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38A6" w:rsidRDefault="007D38A6" w:rsidP="00265B7C"/>
    <w:p w:rsidR="007D38A6" w:rsidRPr="00074DC0" w:rsidRDefault="003B4FD8" w:rsidP="003B4FD8">
      <w:pPr>
        <w:jc w:val="center"/>
      </w:pPr>
      <w:r>
        <w:rPr>
          <w:noProof/>
        </w:rPr>
        <w:drawing>
          <wp:inline distT="0" distB="0" distL="0" distR="0" wp14:anchorId="0DF453F4" wp14:editId="71457E85">
            <wp:extent cx="22002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266825"/>
                    </a:xfrm>
                    <a:prstGeom prst="rect">
                      <a:avLst/>
                    </a:prstGeom>
                    <a:noFill/>
                    <a:ln>
                      <a:noFill/>
                    </a:ln>
                  </pic:spPr>
                </pic:pic>
              </a:graphicData>
            </a:graphic>
          </wp:inline>
        </w:drawing>
      </w:r>
    </w:p>
    <w:bookmarkStart w:id="0" w:name="EIS"/>
    <w:p w:rsidR="007D38A6" w:rsidRPr="00F658B8" w:rsidRDefault="007D38A6" w:rsidP="001B2FE7">
      <w:pPr>
        <w:pStyle w:val="Title1"/>
      </w:pPr>
      <w:r w:rsidRPr="00F658B8">
        <w:fldChar w:fldCharType="begin"/>
      </w:r>
      <w:r w:rsidRPr="00F658B8">
        <w:instrText xml:space="preserve"> SUBJECT   \* MERGEFORMAT </w:instrText>
      </w:r>
      <w:r w:rsidRPr="00F658B8">
        <w:fldChar w:fldCharType="separate"/>
      </w:r>
      <w:r w:rsidR="00042823">
        <w:t>Elektronisko iepirkumu sistēma</w:t>
      </w:r>
      <w:r w:rsidRPr="00F658B8">
        <w:fldChar w:fldCharType="end"/>
      </w:r>
    </w:p>
    <w:bookmarkStart w:id="1" w:name="LRG"/>
    <w:bookmarkEnd w:id="0"/>
    <w:p w:rsidR="007D38A6" w:rsidRPr="00F658B8" w:rsidRDefault="007D38A6" w:rsidP="001B2FE7">
      <w:pPr>
        <w:pStyle w:val="Title3"/>
      </w:pPr>
      <w:r>
        <w:fldChar w:fldCharType="begin"/>
      </w:r>
      <w:r>
        <w:instrText xml:space="preserve"> DOCPROPERTY  Title  \* MERGEFORMAT </w:instrText>
      </w:r>
      <w:r>
        <w:fldChar w:fldCharType="separate"/>
      </w:r>
      <w:r w:rsidR="00042823">
        <w:t>Lietotāja dokumentācija</w:t>
      </w:r>
      <w:r>
        <w:fldChar w:fldCharType="end"/>
      </w:r>
      <w:bookmarkEnd w:id="1"/>
    </w:p>
    <w:bookmarkStart w:id="2" w:name="IEP"/>
    <w:p w:rsidR="007D38A6" w:rsidRPr="00F85501" w:rsidRDefault="007D38A6" w:rsidP="001B2FE7">
      <w:pPr>
        <w:pStyle w:val="Title4"/>
      </w:pPr>
      <w:r w:rsidRPr="004950FC">
        <w:rPr>
          <w:b w:val="0"/>
          <w:bCs w:val="0"/>
        </w:rPr>
        <w:fldChar w:fldCharType="begin"/>
      </w:r>
      <w:r w:rsidRPr="004950FC">
        <w:rPr>
          <w:b w:val="0"/>
          <w:bCs w:val="0"/>
        </w:rPr>
        <w:instrText xml:space="preserve"> DOCPROPERTY  _DocSubType  \* MERGEFORMAT </w:instrText>
      </w:r>
      <w:r w:rsidRPr="004950FC">
        <w:rPr>
          <w:b w:val="0"/>
          <w:bCs w:val="0"/>
        </w:rPr>
        <w:fldChar w:fldCharType="separate"/>
      </w:r>
      <w:r w:rsidR="00042823">
        <w:rPr>
          <w:b w:val="0"/>
          <w:bCs w:val="0"/>
        </w:rPr>
        <w:t>Piegādātāja rokasgrāmata</w:t>
      </w:r>
      <w:r w:rsidRPr="004950FC">
        <w:rPr>
          <w:b w:val="0"/>
          <w:bCs w:val="0"/>
        </w:rPr>
        <w:fldChar w:fldCharType="end"/>
      </w:r>
      <w:bookmarkEnd w:id="2"/>
    </w:p>
    <w:p w:rsidR="007D38A6" w:rsidRPr="00F658B8" w:rsidRDefault="007D38A6" w:rsidP="008C39F6">
      <w:pPr>
        <w:pStyle w:val="Title5"/>
      </w:pPr>
      <w:bookmarkStart w:id="3" w:name="VER"/>
      <w:r w:rsidRPr="006C27AB">
        <w:t>Versija</w:t>
      </w:r>
      <w:r w:rsidRPr="00F658B8">
        <w:t xml:space="preserve"> </w:t>
      </w:r>
      <w:r w:rsidR="00C06B18">
        <w:fldChar w:fldCharType="begin"/>
      </w:r>
      <w:r w:rsidR="00C06B18">
        <w:instrText xml:space="preserve"> DOCPROPERTY  _DocVersion  \* MERGEFORMAT </w:instrText>
      </w:r>
      <w:r w:rsidR="00C06B18">
        <w:fldChar w:fldCharType="separate"/>
      </w:r>
      <w:r w:rsidR="00042823" w:rsidRPr="00042823">
        <w:rPr>
          <w:bCs w:val="0"/>
        </w:rPr>
        <w:t>8.11.0</w:t>
      </w:r>
      <w:r w:rsidR="00C06B18">
        <w:rPr>
          <w:bCs w:val="0"/>
        </w:rPr>
        <w:fldChar w:fldCharType="end"/>
      </w:r>
      <w:bookmarkEnd w:id="3"/>
    </w:p>
    <w:bookmarkStart w:id="4" w:name="KODS"/>
    <w:p w:rsidR="007D38A6" w:rsidRPr="00F658B8" w:rsidRDefault="007D38A6" w:rsidP="00124FC4">
      <w:pPr>
        <w:pStyle w:val="Title6"/>
      </w:pPr>
      <w:r w:rsidRPr="00F658B8">
        <w:fldChar w:fldCharType="begin"/>
      </w:r>
      <w:r w:rsidRPr="00F658B8">
        <w:instrText xml:space="preserve"> DOCPROPERTY  _DocCode </w:instrText>
      </w:r>
      <w:r w:rsidRPr="00F658B8">
        <w:fldChar w:fldCharType="separate"/>
      </w:r>
      <w:r w:rsidR="00042823">
        <w:t>ELM.EIS2.LRG.Piegadataja_rokasgramata.8.11.0.2024.10.18</w:t>
      </w:r>
      <w:r w:rsidRPr="00F658B8">
        <w:fldChar w:fldCharType="end"/>
      </w:r>
      <w:bookmarkEnd w:id="4"/>
    </w:p>
    <w:p w:rsidR="007D38A6" w:rsidRPr="00F658B8" w:rsidRDefault="007D38A6" w:rsidP="008B1D06"/>
    <w:p w:rsidR="007D38A6" w:rsidRDefault="007D38A6" w:rsidP="008B1D06">
      <w:pPr>
        <w:pStyle w:val="Title7"/>
        <w:sectPr w:rsidR="007D38A6" w:rsidSect="007F40BF">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748" w:bottom="1440" w:left="1797" w:header="709" w:footer="680" w:gutter="0"/>
          <w:cols w:space="708"/>
          <w:titlePg/>
          <w:docGrid w:linePitch="360"/>
        </w:sectPr>
      </w:pPr>
    </w:p>
    <w:p w:rsidR="000A3713" w:rsidRDefault="000A3713" w:rsidP="008B1D06">
      <w:pPr>
        <w:pStyle w:val="Title7"/>
      </w:pPr>
    </w:p>
    <w:p w:rsidR="000A3713" w:rsidRDefault="000A3713">
      <w:pPr>
        <w:rPr>
          <w:rFonts w:ascii="Arial" w:hAnsi="Arial"/>
          <w:b/>
          <w:bCs/>
          <w:sz w:val="28"/>
          <w:szCs w:val="28"/>
          <w:u w:color="000000"/>
        </w:rPr>
      </w:pPr>
      <w:r>
        <w:br w:type="page"/>
      </w:r>
    </w:p>
    <w:p w:rsidR="007D38A6" w:rsidRPr="00F658B8" w:rsidRDefault="007D38A6" w:rsidP="008B1D06">
      <w:pPr>
        <w:pStyle w:val="Title7"/>
      </w:pPr>
      <w:r w:rsidRPr="00F658B8">
        <w:lastRenderedPageBreak/>
        <w:t>Apstiprinājumi</w:t>
      </w:r>
    </w:p>
    <w:tbl>
      <w:tblPr>
        <w:tblW w:w="0" w:type="auto"/>
        <w:jc w:val="center"/>
        <w:tblLayout w:type="fixed"/>
        <w:tblLook w:val="0000" w:firstRow="0" w:lastRow="0" w:firstColumn="0" w:lastColumn="0" w:noHBand="0" w:noVBand="0"/>
      </w:tblPr>
      <w:tblGrid>
        <w:gridCol w:w="477"/>
        <w:gridCol w:w="3336"/>
        <w:gridCol w:w="511"/>
        <w:gridCol w:w="492"/>
        <w:gridCol w:w="3354"/>
        <w:gridCol w:w="578"/>
      </w:tblGrid>
      <w:tr w:rsidR="007D38A6" w:rsidRPr="007D017C" w:rsidTr="008A6942">
        <w:trPr>
          <w:trHeight w:val="652"/>
          <w:jc w:val="center"/>
        </w:trPr>
        <w:tc>
          <w:tcPr>
            <w:tcW w:w="4324" w:type="dxa"/>
            <w:gridSpan w:val="3"/>
            <w:tcBorders>
              <w:top w:val="nil"/>
              <w:left w:val="nil"/>
              <w:bottom w:val="nil"/>
              <w:right w:val="nil"/>
            </w:tcBorders>
          </w:tcPr>
          <w:p w:rsidR="007D38A6" w:rsidRPr="00390DD7" w:rsidRDefault="007D38A6" w:rsidP="00265B7C">
            <w:pPr>
              <w:pStyle w:val="Pamatteksts1"/>
            </w:pPr>
            <w:r w:rsidRPr="00390DD7">
              <w:t>Piegādātājs:</w:t>
            </w:r>
          </w:p>
        </w:tc>
        <w:tc>
          <w:tcPr>
            <w:tcW w:w="4424" w:type="dxa"/>
            <w:gridSpan w:val="3"/>
            <w:tcBorders>
              <w:top w:val="nil"/>
              <w:left w:val="nil"/>
              <w:bottom w:val="nil"/>
              <w:right w:val="nil"/>
            </w:tcBorders>
          </w:tcPr>
          <w:p w:rsidR="007D38A6" w:rsidRPr="00390DD7" w:rsidRDefault="007D38A6" w:rsidP="00265B7C">
            <w:pPr>
              <w:pStyle w:val="Pamatteksts1"/>
            </w:pPr>
            <w:r w:rsidRPr="00390DD7">
              <w:t>Pasūtītājs:</w:t>
            </w:r>
          </w:p>
        </w:tc>
      </w:tr>
      <w:tr w:rsidR="007D38A6" w:rsidRPr="00390DD7" w:rsidTr="008A6942">
        <w:trPr>
          <w:trHeight w:val="540"/>
          <w:jc w:val="center"/>
        </w:trPr>
        <w:tc>
          <w:tcPr>
            <w:tcW w:w="477" w:type="dxa"/>
            <w:tcBorders>
              <w:top w:val="nil"/>
              <w:left w:val="nil"/>
              <w:bottom w:val="nil"/>
              <w:right w:val="nil"/>
            </w:tcBorders>
          </w:tcPr>
          <w:p w:rsidR="007D38A6" w:rsidRPr="00390DD7" w:rsidRDefault="007D38A6" w:rsidP="00265B7C">
            <w:pPr>
              <w:pStyle w:val="Pamatteksts1"/>
            </w:pPr>
          </w:p>
        </w:tc>
        <w:tc>
          <w:tcPr>
            <w:tcW w:w="3336" w:type="dxa"/>
            <w:tcBorders>
              <w:top w:val="nil"/>
              <w:left w:val="nil"/>
              <w:bottom w:val="single" w:sz="4" w:space="0" w:color="auto"/>
              <w:right w:val="nil"/>
            </w:tcBorders>
          </w:tcPr>
          <w:p w:rsidR="007D38A6" w:rsidRPr="00390DD7" w:rsidRDefault="00C06B18" w:rsidP="00265B7C">
            <w:pPr>
              <w:pStyle w:val="Pamatteksts1"/>
            </w:pPr>
            <w:r>
              <w:fldChar w:fldCharType="begin"/>
            </w:r>
            <w:r>
              <w:instrText xml:space="preserve"> DOCPROPERTY  _DocPiegadatajs  \* MERGEFORMAT </w:instrText>
            </w:r>
            <w:r>
              <w:fldChar w:fldCharType="separate"/>
            </w:r>
            <w:r w:rsidR="00042823" w:rsidRPr="00042823">
              <w:rPr>
                <w:bCs/>
              </w:rPr>
              <w:t xml:space="preserve">Andris </w:t>
            </w:r>
            <w:r w:rsidR="00042823">
              <w:t>Rudzītis</w:t>
            </w:r>
            <w:r>
              <w:fldChar w:fldCharType="end"/>
            </w:r>
          </w:p>
        </w:tc>
        <w:tc>
          <w:tcPr>
            <w:tcW w:w="511" w:type="dxa"/>
            <w:tcBorders>
              <w:top w:val="nil"/>
              <w:left w:val="nil"/>
              <w:bottom w:val="nil"/>
              <w:right w:val="nil"/>
            </w:tcBorders>
          </w:tcPr>
          <w:p w:rsidR="007D38A6" w:rsidRPr="00390DD7" w:rsidRDefault="007D38A6" w:rsidP="00265B7C">
            <w:pPr>
              <w:pStyle w:val="Pamatteksts1"/>
            </w:pPr>
          </w:p>
        </w:tc>
        <w:tc>
          <w:tcPr>
            <w:tcW w:w="492" w:type="dxa"/>
            <w:tcBorders>
              <w:top w:val="nil"/>
              <w:left w:val="nil"/>
              <w:bottom w:val="nil"/>
              <w:right w:val="nil"/>
            </w:tcBorders>
          </w:tcPr>
          <w:p w:rsidR="007D38A6" w:rsidRPr="00390DD7" w:rsidRDefault="007D38A6" w:rsidP="00265B7C">
            <w:pPr>
              <w:pStyle w:val="Pamatteksts1"/>
            </w:pPr>
          </w:p>
        </w:tc>
        <w:tc>
          <w:tcPr>
            <w:tcW w:w="3354" w:type="dxa"/>
            <w:tcBorders>
              <w:top w:val="nil"/>
              <w:left w:val="nil"/>
              <w:bottom w:val="single" w:sz="4" w:space="0" w:color="auto"/>
              <w:right w:val="nil"/>
            </w:tcBorders>
          </w:tcPr>
          <w:p w:rsidR="007D38A6" w:rsidRPr="00390DD7" w:rsidRDefault="00A93C24" w:rsidP="00265B7C">
            <w:pPr>
              <w:pStyle w:val="Pamatteksts1"/>
            </w:pPr>
            <w:r>
              <w:fldChar w:fldCharType="begin"/>
            </w:r>
            <w:r>
              <w:instrText xml:space="preserve"> DOCPROPERTY  _DocPasutitajs  \* MERGEFORMAT </w:instrText>
            </w:r>
            <w:r>
              <w:fldChar w:fldCharType="separate"/>
            </w:r>
            <w:r w:rsidR="00042823" w:rsidRPr="00042823">
              <w:rPr>
                <w:bCs/>
              </w:rPr>
              <w:t xml:space="preserve">Oļegs </w:t>
            </w:r>
            <w:proofErr w:type="spellStart"/>
            <w:r w:rsidR="00042823" w:rsidRPr="00042823">
              <w:rPr>
                <w:bCs/>
              </w:rPr>
              <w:t>Fiļipovičs</w:t>
            </w:r>
            <w:proofErr w:type="spellEnd"/>
            <w:r>
              <w:rPr>
                <w:bCs/>
              </w:rPr>
              <w:fldChar w:fldCharType="end"/>
            </w:r>
          </w:p>
        </w:tc>
        <w:tc>
          <w:tcPr>
            <w:tcW w:w="578" w:type="dxa"/>
            <w:tcBorders>
              <w:top w:val="nil"/>
              <w:left w:val="nil"/>
              <w:bottom w:val="nil"/>
              <w:right w:val="nil"/>
            </w:tcBorders>
          </w:tcPr>
          <w:p w:rsidR="007D38A6" w:rsidRPr="00390DD7" w:rsidRDefault="007D38A6" w:rsidP="00265B7C">
            <w:pPr>
              <w:pStyle w:val="Pamatteksts1"/>
            </w:pPr>
          </w:p>
        </w:tc>
      </w:tr>
      <w:tr w:rsidR="007D38A6" w:rsidRPr="007D017C" w:rsidTr="008A6942">
        <w:trPr>
          <w:jc w:val="center"/>
        </w:trPr>
        <w:tc>
          <w:tcPr>
            <w:tcW w:w="477" w:type="dxa"/>
            <w:tcBorders>
              <w:top w:val="nil"/>
              <w:left w:val="nil"/>
              <w:bottom w:val="nil"/>
              <w:right w:val="nil"/>
            </w:tcBorders>
          </w:tcPr>
          <w:p w:rsidR="007D38A6" w:rsidRPr="007D017C" w:rsidRDefault="007D38A6" w:rsidP="008A6942">
            <w:pPr>
              <w:rPr>
                <w:szCs w:val="20"/>
              </w:rPr>
            </w:pPr>
          </w:p>
        </w:tc>
        <w:tc>
          <w:tcPr>
            <w:tcW w:w="3336" w:type="dxa"/>
            <w:tcBorders>
              <w:top w:val="single" w:sz="4" w:space="0" w:color="auto"/>
              <w:left w:val="nil"/>
              <w:bottom w:val="nil"/>
              <w:right w:val="nil"/>
            </w:tcBorders>
          </w:tcPr>
          <w:p w:rsidR="007D38A6" w:rsidRPr="007D017C" w:rsidRDefault="007D38A6" w:rsidP="008A6942">
            <w:pPr>
              <w:rPr>
                <w:szCs w:val="20"/>
              </w:rPr>
            </w:pPr>
          </w:p>
        </w:tc>
        <w:tc>
          <w:tcPr>
            <w:tcW w:w="511" w:type="dxa"/>
            <w:tcBorders>
              <w:top w:val="nil"/>
              <w:left w:val="nil"/>
              <w:bottom w:val="nil"/>
              <w:right w:val="nil"/>
            </w:tcBorders>
          </w:tcPr>
          <w:p w:rsidR="007D38A6" w:rsidRPr="007D017C" w:rsidRDefault="007D38A6" w:rsidP="008A6942">
            <w:pPr>
              <w:rPr>
                <w:szCs w:val="20"/>
              </w:rPr>
            </w:pPr>
          </w:p>
        </w:tc>
        <w:tc>
          <w:tcPr>
            <w:tcW w:w="492" w:type="dxa"/>
            <w:tcBorders>
              <w:top w:val="nil"/>
              <w:left w:val="nil"/>
              <w:bottom w:val="nil"/>
              <w:right w:val="nil"/>
            </w:tcBorders>
          </w:tcPr>
          <w:p w:rsidR="007D38A6" w:rsidRPr="007D017C" w:rsidRDefault="007D38A6" w:rsidP="008A6942">
            <w:pPr>
              <w:rPr>
                <w:szCs w:val="20"/>
              </w:rPr>
            </w:pPr>
          </w:p>
        </w:tc>
        <w:tc>
          <w:tcPr>
            <w:tcW w:w="3354" w:type="dxa"/>
            <w:tcBorders>
              <w:top w:val="single" w:sz="4" w:space="0" w:color="auto"/>
              <w:left w:val="nil"/>
              <w:bottom w:val="nil"/>
              <w:right w:val="nil"/>
            </w:tcBorders>
          </w:tcPr>
          <w:p w:rsidR="007D38A6" w:rsidRPr="007D017C" w:rsidRDefault="007D38A6" w:rsidP="008A6942">
            <w:pPr>
              <w:rPr>
                <w:szCs w:val="20"/>
              </w:rPr>
            </w:pPr>
          </w:p>
        </w:tc>
        <w:tc>
          <w:tcPr>
            <w:tcW w:w="578" w:type="dxa"/>
            <w:tcBorders>
              <w:top w:val="nil"/>
              <w:left w:val="nil"/>
              <w:bottom w:val="nil"/>
              <w:right w:val="nil"/>
            </w:tcBorders>
          </w:tcPr>
          <w:p w:rsidR="007D38A6" w:rsidRPr="007D017C" w:rsidRDefault="007D38A6" w:rsidP="008A6942">
            <w:pPr>
              <w:rPr>
                <w:szCs w:val="20"/>
              </w:rPr>
            </w:pPr>
          </w:p>
        </w:tc>
      </w:tr>
      <w:tr w:rsidR="007D38A6" w:rsidRPr="007D017C" w:rsidTr="008A6942">
        <w:trPr>
          <w:trHeight w:val="618"/>
          <w:jc w:val="center"/>
        </w:trPr>
        <w:tc>
          <w:tcPr>
            <w:tcW w:w="477" w:type="dxa"/>
            <w:tcBorders>
              <w:top w:val="nil"/>
              <w:left w:val="nil"/>
              <w:bottom w:val="nil"/>
              <w:right w:val="nil"/>
            </w:tcBorders>
          </w:tcPr>
          <w:p w:rsidR="007D38A6" w:rsidRPr="007D017C" w:rsidRDefault="007D38A6" w:rsidP="008A6942">
            <w:pPr>
              <w:rPr>
                <w:szCs w:val="20"/>
              </w:rPr>
            </w:pPr>
          </w:p>
        </w:tc>
        <w:tc>
          <w:tcPr>
            <w:tcW w:w="3336" w:type="dxa"/>
            <w:tcBorders>
              <w:top w:val="nil"/>
              <w:left w:val="nil"/>
              <w:bottom w:val="single" w:sz="4" w:space="0" w:color="auto"/>
              <w:right w:val="nil"/>
            </w:tcBorders>
          </w:tcPr>
          <w:p w:rsidR="007D38A6" w:rsidRPr="007D017C" w:rsidRDefault="007D38A6" w:rsidP="008A6942">
            <w:pPr>
              <w:rPr>
                <w:szCs w:val="20"/>
              </w:rPr>
            </w:pPr>
          </w:p>
        </w:tc>
        <w:tc>
          <w:tcPr>
            <w:tcW w:w="511" w:type="dxa"/>
            <w:tcBorders>
              <w:top w:val="nil"/>
              <w:left w:val="nil"/>
              <w:bottom w:val="nil"/>
              <w:right w:val="nil"/>
            </w:tcBorders>
          </w:tcPr>
          <w:p w:rsidR="007D38A6" w:rsidRPr="007D017C" w:rsidRDefault="007D38A6" w:rsidP="008A6942">
            <w:pPr>
              <w:rPr>
                <w:szCs w:val="20"/>
              </w:rPr>
            </w:pPr>
          </w:p>
        </w:tc>
        <w:tc>
          <w:tcPr>
            <w:tcW w:w="492" w:type="dxa"/>
            <w:tcBorders>
              <w:top w:val="nil"/>
              <w:left w:val="nil"/>
              <w:bottom w:val="nil"/>
              <w:right w:val="nil"/>
            </w:tcBorders>
          </w:tcPr>
          <w:p w:rsidR="007D38A6" w:rsidRPr="007D017C" w:rsidRDefault="007D38A6" w:rsidP="008A6942">
            <w:pPr>
              <w:rPr>
                <w:szCs w:val="20"/>
              </w:rPr>
            </w:pPr>
          </w:p>
        </w:tc>
        <w:tc>
          <w:tcPr>
            <w:tcW w:w="3354" w:type="dxa"/>
            <w:tcBorders>
              <w:top w:val="nil"/>
              <w:left w:val="nil"/>
              <w:bottom w:val="single" w:sz="4" w:space="0" w:color="auto"/>
              <w:right w:val="nil"/>
            </w:tcBorders>
          </w:tcPr>
          <w:p w:rsidR="007D38A6" w:rsidRPr="007D017C" w:rsidRDefault="007D38A6" w:rsidP="008A6942">
            <w:pPr>
              <w:rPr>
                <w:szCs w:val="20"/>
              </w:rPr>
            </w:pPr>
          </w:p>
        </w:tc>
        <w:tc>
          <w:tcPr>
            <w:tcW w:w="578" w:type="dxa"/>
            <w:tcBorders>
              <w:top w:val="nil"/>
              <w:left w:val="nil"/>
              <w:bottom w:val="nil"/>
              <w:right w:val="nil"/>
            </w:tcBorders>
          </w:tcPr>
          <w:p w:rsidR="007D38A6" w:rsidRPr="007D017C" w:rsidRDefault="007D38A6" w:rsidP="008A6942">
            <w:pPr>
              <w:rPr>
                <w:szCs w:val="20"/>
              </w:rPr>
            </w:pPr>
          </w:p>
        </w:tc>
      </w:tr>
      <w:tr w:rsidR="007D38A6" w:rsidRPr="007D017C" w:rsidTr="008A6942">
        <w:trPr>
          <w:jc w:val="center"/>
        </w:trPr>
        <w:tc>
          <w:tcPr>
            <w:tcW w:w="477" w:type="dxa"/>
            <w:tcBorders>
              <w:top w:val="nil"/>
              <w:left w:val="nil"/>
              <w:bottom w:val="nil"/>
              <w:right w:val="nil"/>
            </w:tcBorders>
          </w:tcPr>
          <w:p w:rsidR="007D38A6" w:rsidRPr="007D017C" w:rsidRDefault="007D38A6" w:rsidP="008A6942">
            <w:pPr>
              <w:rPr>
                <w:szCs w:val="20"/>
              </w:rPr>
            </w:pPr>
          </w:p>
        </w:tc>
        <w:tc>
          <w:tcPr>
            <w:tcW w:w="3336" w:type="dxa"/>
            <w:tcBorders>
              <w:top w:val="single" w:sz="4" w:space="0" w:color="auto"/>
              <w:left w:val="nil"/>
              <w:bottom w:val="nil"/>
              <w:right w:val="nil"/>
            </w:tcBorders>
          </w:tcPr>
          <w:p w:rsidR="007D38A6" w:rsidRPr="00390DD7" w:rsidRDefault="007D38A6" w:rsidP="00265B7C">
            <w:pPr>
              <w:pStyle w:val="Pamatteksts1"/>
            </w:pPr>
            <w:r w:rsidRPr="00390DD7">
              <w:t>paraksts</w:t>
            </w:r>
          </w:p>
        </w:tc>
        <w:tc>
          <w:tcPr>
            <w:tcW w:w="511" w:type="dxa"/>
            <w:tcBorders>
              <w:top w:val="nil"/>
              <w:left w:val="nil"/>
              <w:bottom w:val="nil"/>
              <w:right w:val="nil"/>
            </w:tcBorders>
          </w:tcPr>
          <w:p w:rsidR="007D38A6" w:rsidRPr="007D017C" w:rsidRDefault="007D38A6" w:rsidP="008A6942">
            <w:pPr>
              <w:rPr>
                <w:szCs w:val="20"/>
              </w:rPr>
            </w:pPr>
          </w:p>
        </w:tc>
        <w:tc>
          <w:tcPr>
            <w:tcW w:w="492" w:type="dxa"/>
            <w:tcBorders>
              <w:top w:val="nil"/>
              <w:left w:val="nil"/>
              <w:bottom w:val="nil"/>
              <w:right w:val="nil"/>
            </w:tcBorders>
          </w:tcPr>
          <w:p w:rsidR="007D38A6" w:rsidRPr="007D017C" w:rsidRDefault="007D38A6" w:rsidP="008A6942">
            <w:pPr>
              <w:rPr>
                <w:szCs w:val="20"/>
              </w:rPr>
            </w:pPr>
          </w:p>
        </w:tc>
        <w:tc>
          <w:tcPr>
            <w:tcW w:w="3354" w:type="dxa"/>
            <w:tcBorders>
              <w:top w:val="single" w:sz="4" w:space="0" w:color="auto"/>
              <w:left w:val="nil"/>
              <w:bottom w:val="nil"/>
              <w:right w:val="nil"/>
            </w:tcBorders>
          </w:tcPr>
          <w:p w:rsidR="007D38A6" w:rsidRPr="00390DD7" w:rsidRDefault="007D38A6" w:rsidP="00265B7C">
            <w:pPr>
              <w:pStyle w:val="Pamatteksts1"/>
            </w:pPr>
            <w:r w:rsidRPr="00390DD7">
              <w:t>paraksts</w:t>
            </w:r>
          </w:p>
        </w:tc>
        <w:tc>
          <w:tcPr>
            <w:tcW w:w="578" w:type="dxa"/>
            <w:tcBorders>
              <w:top w:val="nil"/>
              <w:left w:val="nil"/>
              <w:bottom w:val="nil"/>
              <w:right w:val="nil"/>
            </w:tcBorders>
          </w:tcPr>
          <w:p w:rsidR="007D38A6" w:rsidRPr="007D017C" w:rsidRDefault="007D38A6" w:rsidP="008A6942">
            <w:pPr>
              <w:rPr>
                <w:szCs w:val="20"/>
              </w:rPr>
            </w:pPr>
          </w:p>
        </w:tc>
      </w:tr>
      <w:tr w:rsidR="007D38A6" w:rsidRPr="007D017C" w:rsidTr="008A6942">
        <w:trPr>
          <w:trHeight w:val="594"/>
          <w:jc w:val="center"/>
        </w:trPr>
        <w:tc>
          <w:tcPr>
            <w:tcW w:w="477" w:type="dxa"/>
            <w:tcBorders>
              <w:top w:val="nil"/>
              <w:left w:val="nil"/>
              <w:bottom w:val="nil"/>
              <w:right w:val="nil"/>
            </w:tcBorders>
          </w:tcPr>
          <w:p w:rsidR="007D38A6" w:rsidRPr="007D017C" w:rsidRDefault="007D38A6" w:rsidP="008A6942">
            <w:pPr>
              <w:rPr>
                <w:szCs w:val="20"/>
              </w:rPr>
            </w:pPr>
          </w:p>
        </w:tc>
        <w:tc>
          <w:tcPr>
            <w:tcW w:w="3336" w:type="dxa"/>
            <w:tcBorders>
              <w:top w:val="nil"/>
              <w:left w:val="nil"/>
              <w:bottom w:val="single" w:sz="4" w:space="0" w:color="auto"/>
              <w:right w:val="nil"/>
            </w:tcBorders>
          </w:tcPr>
          <w:p w:rsidR="007D38A6" w:rsidRPr="007D017C" w:rsidRDefault="007D38A6" w:rsidP="008A6942">
            <w:pPr>
              <w:rPr>
                <w:szCs w:val="20"/>
              </w:rPr>
            </w:pPr>
          </w:p>
        </w:tc>
        <w:tc>
          <w:tcPr>
            <w:tcW w:w="511" w:type="dxa"/>
            <w:tcBorders>
              <w:top w:val="nil"/>
              <w:left w:val="nil"/>
              <w:bottom w:val="nil"/>
              <w:right w:val="nil"/>
            </w:tcBorders>
          </w:tcPr>
          <w:p w:rsidR="007D38A6" w:rsidRPr="007D017C" w:rsidRDefault="007D38A6" w:rsidP="008A6942">
            <w:pPr>
              <w:rPr>
                <w:szCs w:val="20"/>
              </w:rPr>
            </w:pPr>
          </w:p>
        </w:tc>
        <w:tc>
          <w:tcPr>
            <w:tcW w:w="492" w:type="dxa"/>
            <w:tcBorders>
              <w:top w:val="nil"/>
              <w:left w:val="nil"/>
              <w:bottom w:val="nil"/>
              <w:right w:val="nil"/>
            </w:tcBorders>
          </w:tcPr>
          <w:p w:rsidR="007D38A6" w:rsidRPr="007D017C" w:rsidRDefault="007D38A6" w:rsidP="008A6942">
            <w:pPr>
              <w:rPr>
                <w:szCs w:val="20"/>
              </w:rPr>
            </w:pPr>
          </w:p>
        </w:tc>
        <w:tc>
          <w:tcPr>
            <w:tcW w:w="3354" w:type="dxa"/>
            <w:tcBorders>
              <w:top w:val="nil"/>
              <w:left w:val="nil"/>
              <w:bottom w:val="single" w:sz="4" w:space="0" w:color="auto"/>
              <w:right w:val="nil"/>
            </w:tcBorders>
          </w:tcPr>
          <w:p w:rsidR="007D38A6" w:rsidRPr="007D017C" w:rsidRDefault="007D38A6" w:rsidP="008A6942">
            <w:pPr>
              <w:rPr>
                <w:szCs w:val="20"/>
              </w:rPr>
            </w:pPr>
          </w:p>
        </w:tc>
        <w:tc>
          <w:tcPr>
            <w:tcW w:w="578" w:type="dxa"/>
            <w:tcBorders>
              <w:top w:val="nil"/>
              <w:left w:val="nil"/>
              <w:bottom w:val="nil"/>
              <w:right w:val="nil"/>
            </w:tcBorders>
          </w:tcPr>
          <w:p w:rsidR="007D38A6" w:rsidRPr="007D017C" w:rsidRDefault="007D38A6" w:rsidP="008A6942">
            <w:pPr>
              <w:rPr>
                <w:szCs w:val="20"/>
              </w:rPr>
            </w:pPr>
          </w:p>
        </w:tc>
      </w:tr>
      <w:tr w:rsidR="007D38A6" w:rsidRPr="007D017C" w:rsidTr="008A6942">
        <w:trPr>
          <w:jc w:val="center"/>
        </w:trPr>
        <w:tc>
          <w:tcPr>
            <w:tcW w:w="477" w:type="dxa"/>
            <w:tcBorders>
              <w:top w:val="nil"/>
              <w:left w:val="nil"/>
              <w:bottom w:val="nil"/>
              <w:right w:val="nil"/>
            </w:tcBorders>
          </w:tcPr>
          <w:p w:rsidR="007D38A6" w:rsidRPr="007D017C" w:rsidRDefault="007D38A6" w:rsidP="008A6942">
            <w:pPr>
              <w:rPr>
                <w:szCs w:val="20"/>
              </w:rPr>
            </w:pPr>
          </w:p>
        </w:tc>
        <w:tc>
          <w:tcPr>
            <w:tcW w:w="3336" w:type="dxa"/>
            <w:tcBorders>
              <w:top w:val="single" w:sz="4" w:space="0" w:color="auto"/>
              <w:left w:val="nil"/>
              <w:bottom w:val="nil"/>
              <w:right w:val="nil"/>
            </w:tcBorders>
          </w:tcPr>
          <w:p w:rsidR="007D38A6" w:rsidRPr="00390DD7" w:rsidRDefault="007D38A6" w:rsidP="00265B7C">
            <w:pPr>
              <w:pStyle w:val="Pamatteksts1"/>
            </w:pPr>
            <w:r w:rsidRPr="00390DD7">
              <w:t>datums</w:t>
            </w:r>
          </w:p>
        </w:tc>
        <w:tc>
          <w:tcPr>
            <w:tcW w:w="511" w:type="dxa"/>
            <w:tcBorders>
              <w:top w:val="nil"/>
              <w:left w:val="nil"/>
              <w:bottom w:val="nil"/>
              <w:right w:val="nil"/>
            </w:tcBorders>
          </w:tcPr>
          <w:p w:rsidR="007D38A6" w:rsidRPr="007D017C" w:rsidRDefault="007D38A6" w:rsidP="008A6942">
            <w:pPr>
              <w:rPr>
                <w:szCs w:val="20"/>
              </w:rPr>
            </w:pPr>
          </w:p>
        </w:tc>
        <w:tc>
          <w:tcPr>
            <w:tcW w:w="492" w:type="dxa"/>
            <w:tcBorders>
              <w:top w:val="nil"/>
              <w:left w:val="nil"/>
              <w:bottom w:val="nil"/>
              <w:right w:val="nil"/>
            </w:tcBorders>
          </w:tcPr>
          <w:p w:rsidR="007D38A6" w:rsidRPr="007D017C" w:rsidRDefault="007D38A6" w:rsidP="008A6942">
            <w:pPr>
              <w:rPr>
                <w:szCs w:val="20"/>
              </w:rPr>
            </w:pPr>
          </w:p>
        </w:tc>
        <w:tc>
          <w:tcPr>
            <w:tcW w:w="3354" w:type="dxa"/>
            <w:tcBorders>
              <w:top w:val="single" w:sz="4" w:space="0" w:color="auto"/>
              <w:left w:val="nil"/>
              <w:bottom w:val="nil"/>
              <w:right w:val="nil"/>
            </w:tcBorders>
          </w:tcPr>
          <w:p w:rsidR="007D38A6" w:rsidRPr="00390DD7" w:rsidRDefault="007D38A6" w:rsidP="00265B7C">
            <w:pPr>
              <w:pStyle w:val="Pamatteksts1"/>
            </w:pPr>
            <w:r w:rsidRPr="00390DD7">
              <w:t>datums</w:t>
            </w:r>
          </w:p>
        </w:tc>
        <w:tc>
          <w:tcPr>
            <w:tcW w:w="578" w:type="dxa"/>
            <w:tcBorders>
              <w:top w:val="nil"/>
              <w:left w:val="nil"/>
              <w:bottom w:val="nil"/>
              <w:right w:val="nil"/>
            </w:tcBorders>
          </w:tcPr>
          <w:p w:rsidR="007D38A6" w:rsidRPr="007D017C" w:rsidRDefault="007D38A6" w:rsidP="008A6942">
            <w:pPr>
              <w:rPr>
                <w:szCs w:val="20"/>
              </w:rPr>
            </w:pPr>
          </w:p>
        </w:tc>
      </w:tr>
    </w:tbl>
    <w:p w:rsidR="007D38A6" w:rsidRPr="00F658B8" w:rsidRDefault="007D38A6" w:rsidP="008B1D06">
      <w:pPr>
        <w:pStyle w:val="Title7"/>
      </w:pPr>
      <w:r w:rsidRPr="00F658B8">
        <w:br w:type="page"/>
      </w:r>
      <w:r w:rsidRPr="00F658B8">
        <w:lastRenderedPageBreak/>
        <w:t>Dokumenta autortiesības</w:t>
      </w:r>
    </w:p>
    <w:p w:rsidR="007D38A6" w:rsidRPr="00F658B8" w:rsidRDefault="007D38A6" w:rsidP="00265B7C">
      <w:pPr>
        <w:pStyle w:val="Pamatteksts1"/>
      </w:pPr>
      <w:r w:rsidRPr="00F658B8">
        <w:t xml:space="preserve">Šo dokumentu ir izstrādājis </w:t>
      </w:r>
      <w:r w:rsidR="00C06B18">
        <w:fldChar w:fldCharType="begin"/>
      </w:r>
      <w:r w:rsidR="00C06B18">
        <w:instrText xml:space="preserve"> DOCPROPERTY  Company  \* MERGEFORMAT </w:instrText>
      </w:r>
      <w:r w:rsidR="00C06B18">
        <w:fldChar w:fldCharType="separate"/>
      </w:r>
      <w:r w:rsidR="00042823">
        <w:t>A/S "RIX Technologies"</w:t>
      </w:r>
      <w:r w:rsidR="00C06B18">
        <w:fldChar w:fldCharType="end"/>
      </w:r>
      <w:r w:rsidRPr="00F658B8">
        <w:t xml:space="preserve"> līguma Nr. </w:t>
      </w:r>
      <w:r w:rsidR="00C06B18">
        <w:fldChar w:fldCharType="begin"/>
      </w:r>
      <w:r w:rsidR="00C06B18">
        <w:instrText xml:space="preserve"> DOCPROPERTY  _DocAgreementNo  \* MERGEFORMAT </w:instrText>
      </w:r>
      <w:r w:rsidR="00C06B18">
        <w:fldChar w:fldCharType="separate"/>
      </w:r>
      <w:r w:rsidR="00042823">
        <w:t>ĪUMEPLS/2008/71/SP/23</w:t>
      </w:r>
      <w:r w:rsidR="00C06B18">
        <w:fldChar w:fldCharType="end"/>
      </w:r>
      <w:r w:rsidRPr="00F658B8">
        <w:t xml:space="preserve"> „</w:t>
      </w:r>
      <w:r w:rsidR="00C06B18">
        <w:fldChar w:fldCharType="begin"/>
      </w:r>
      <w:r w:rsidR="00C06B18">
        <w:instrText xml:space="preserve"> DOCPROPERTY  _DocAgreementName  \* MERGEFORMAT </w:instrText>
      </w:r>
      <w:r w:rsidR="00C06B18">
        <w:fldChar w:fldCharType="separate"/>
      </w:r>
      <w:r w:rsidR="00042823">
        <w:t>Elektronisko iepirkumu sistēmas katalogu funkcionalitātes izstrāde</w:t>
      </w:r>
      <w:r w:rsidR="00C06B18">
        <w:fldChar w:fldCharType="end"/>
      </w:r>
      <w:r w:rsidRPr="00F658B8">
        <w:t>” ietvaros. Autortiesības un lietošanas tiesības noteiktas augstākminētajā līgumā.</w:t>
      </w: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8B1D06">
      <w:pPr>
        <w:pStyle w:val="Title7"/>
      </w:pPr>
      <w:r w:rsidRPr="00F658B8">
        <w:t>Kontaktpersonas</w:t>
      </w:r>
    </w:p>
    <w:p w:rsidR="007D38A6" w:rsidRPr="00F658B8" w:rsidRDefault="00C06B18" w:rsidP="00265B7C">
      <w:pPr>
        <w:pStyle w:val="Pamatteksts1"/>
      </w:pPr>
      <w:r>
        <w:fldChar w:fldCharType="begin"/>
      </w:r>
      <w:r>
        <w:instrText xml:space="preserve"> DOCPROPERTY  Company  \* MERGEFORMAT </w:instrText>
      </w:r>
      <w:r>
        <w:fldChar w:fldCharType="separate"/>
      </w:r>
      <w:r w:rsidR="00042823">
        <w:t>A/S "RIX Technologies"</w:t>
      </w:r>
      <w:r>
        <w:fldChar w:fldCharType="end"/>
      </w:r>
    </w:p>
    <w:p w:rsidR="007D38A6" w:rsidRPr="00F658B8" w:rsidRDefault="007D38A6" w:rsidP="00265B7C">
      <w:pPr>
        <w:pStyle w:val="Pamatteksts1"/>
      </w:pPr>
      <w:r>
        <w:t>Blaumaņa</w:t>
      </w:r>
      <w:r w:rsidRPr="00F658B8">
        <w:t xml:space="preserve"> iela </w:t>
      </w:r>
      <w:r>
        <w:t>5a</w:t>
      </w:r>
    </w:p>
    <w:p w:rsidR="007D38A6" w:rsidRPr="00F658B8" w:rsidRDefault="007D38A6" w:rsidP="00265B7C">
      <w:pPr>
        <w:pStyle w:val="Pamatteksts1"/>
      </w:pPr>
      <w:r w:rsidRPr="00F658B8">
        <w:t>Rīga, LV 101</w:t>
      </w:r>
      <w:r>
        <w:t>1</w:t>
      </w:r>
    </w:p>
    <w:p w:rsidR="007D38A6" w:rsidRPr="00F658B8" w:rsidRDefault="007D38A6" w:rsidP="00265B7C">
      <w:pPr>
        <w:pStyle w:val="Pamatteksts1"/>
      </w:pPr>
      <w:r w:rsidRPr="00F658B8">
        <w:t>Tālr.:</w:t>
      </w:r>
      <w:r w:rsidRPr="00F658B8">
        <w:tab/>
        <w:t>+371 67142990</w:t>
      </w:r>
    </w:p>
    <w:p w:rsidR="007D38A6" w:rsidRPr="00F658B8" w:rsidRDefault="007D38A6" w:rsidP="00265B7C">
      <w:pPr>
        <w:pStyle w:val="Pamatteksts1"/>
      </w:pPr>
      <w:r w:rsidRPr="00F658B8">
        <w:t>Fakss:</w:t>
      </w:r>
      <w:r w:rsidRPr="00F658B8">
        <w:tab/>
        <w:t>+371 67142991</w:t>
      </w:r>
    </w:p>
    <w:p w:rsidR="007D38A6" w:rsidRPr="00F658B8" w:rsidRDefault="007D38A6" w:rsidP="00265B7C">
      <w:pPr>
        <w:pStyle w:val="Pamatteksts1"/>
      </w:pPr>
      <w:r w:rsidRPr="00F658B8">
        <w:t xml:space="preserve">E-pasts: </w:t>
      </w:r>
      <w:hyperlink r:id="rId15" w:history="1">
        <w:r w:rsidRPr="00D4195D">
          <w:rPr>
            <w:rStyle w:val="Hipersaite"/>
          </w:rPr>
          <w:t>support@rixtech.lv</w:t>
        </w:r>
      </w:hyperlink>
    </w:p>
    <w:p w:rsidR="007D38A6" w:rsidRPr="00F658B8" w:rsidRDefault="007D38A6" w:rsidP="00265B7C">
      <w:pPr>
        <w:pStyle w:val="Pamatteksts1"/>
      </w:pPr>
      <w:r w:rsidRPr="00F658B8">
        <w:t xml:space="preserve">WWW: </w:t>
      </w:r>
      <w:hyperlink r:id="rId16" w:history="1">
        <w:r w:rsidRPr="00D4195D">
          <w:rPr>
            <w:rStyle w:val="Hipersaite"/>
          </w:rPr>
          <w:t>www.rixtech.lv</w:t>
        </w:r>
      </w:hyperlink>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Default="007D38A6" w:rsidP="00265B7C">
      <w:pPr>
        <w:pStyle w:val="Pamatteksts1"/>
      </w:pPr>
    </w:p>
    <w:p w:rsidR="007D38A6" w:rsidRDefault="007D38A6" w:rsidP="00265B7C">
      <w:pPr>
        <w:pStyle w:val="Pamatteksts1"/>
      </w:pPr>
    </w:p>
    <w:p w:rsidR="007D38A6" w:rsidRDefault="007D38A6" w:rsidP="00265B7C">
      <w:pPr>
        <w:pStyle w:val="Pamatteksts1"/>
      </w:pPr>
    </w:p>
    <w:p w:rsidR="007D38A6" w:rsidRDefault="007D38A6" w:rsidP="00265B7C">
      <w:pPr>
        <w:pStyle w:val="Pamatteksts1"/>
      </w:pPr>
    </w:p>
    <w:p w:rsidR="007D38A6" w:rsidRPr="00F658B8" w:rsidRDefault="007D38A6" w:rsidP="00265B7C">
      <w:pPr>
        <w:pStyle w:val="Pamatteksts1"/>
      </w:pPr>
    </w:p>
    <w:p w:rsidR="007D38A6" w:rsidRPr="00F658B8" w:rsidRDefault="007D38A6" w:rsidP="00265B7C">
      <w:pPr>
        <w:pStyle w:val="Pamatteksts1"/>
      </w:pPr>
    </w:p>
    <w:p w:rsidR="007D38A6" w:rsidRPr="00F658B8" w:rsidRDefault="007D38A6" w:rsidP="008B1D06">
      <w:pPr>
        <w:pStyle w:val="Title7"/>
      </w:pPr>
      <w:r w:rsidRPr="00F658B8">
        <w:t>Preču zīmes</w:t>
      </w:r>
    </w:p>
    <w:p w:rsidR="007D38A6" w:rsidRPr="00F658B8" w:rsidRDefault="007D38A6" w:rsidP="00265B7C">
      <w:pPr>
        <w:pStyle w:val="Pamatteksts1"/>
      </w:pPr>
      <w:r w:rsidRPr="00F658B8">
        <w:t>Visas tekstā izmantotās preču zīmes pieder to īpašniekiem un ir izmantotas tikai kā atsauces.</w:t>
      </w:r>
    </w:p>
    <w:p w:rsidR="007D38A6" w:rsidRPr="00F658B8" w:rsidRDefault="007D38A6" w:rsidP="00124FC4">
      <w:pPr>
        <w:pStyle w:val="Title"/>
      </w:pPr>
      <w:r w:rsidRPr="00F658B8">
        <w:br w:type="page"/>
      </w:r>
      <w:r w:rsidRPr="00F658B8">
        <w:lastRenderedPageBreak/>
        <w:t>Dokumenta versiju kontrole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60"/>
        <w:gridCol w:w="4677"/>
        <w:gridCol w:w="1985"/>
      </w:tblGrid>
      <w:tr w:rsidR="007D38A6" w:rsidRPr="00F658B8" w:rsidTr="00465998">
        <w:trPr>
          <w:cantSplit/>
          <w:tblHeader/>
        </w:trPr>
        <w:tc>
          <w:tcPr>
            <w:tcW w:w="1134" w:type="dxa"/>
            <w:shd w:val="clear" w:color="auto" w:fill="E6E6E6"/>
            <w:vAlign w:val="center"/>
          </w:tcPr>
          <w:p w:rsidR="007D38A6" w:rsidRPr="00F658B8" w:rsidRDefault="007D38A6" w:rsidP="00FC26A5">
            <w:pPr>
              <w:pStyle w:val="Pamattekststabulvirsraksts"/>
            </w:pPr>
            <w:r w:rsidRPr="00F658B8">
              <w:t>Versija</w:t>
            </w:r>
          </w:p>
        </w:tc>
        <w:tc>
          <w:tcPr>
            <w:tcW w:w="1560" w:type="dxa"/>
            <w:shd w:val="clear" w:color="auto" w:fill="E6E6E6"/>
            <w:vAlign w:val="center"/>
          </w:tcPr>
          <w:p w:rsidR="007D38A6" w:rsidRPr="00F658B8" w:rsidRDefault="007D38A6" w:rsidP="00FC26A5">
            <w:pPr>
              <w:pStyle w:val="Pamattekststabulvirsraksts"/>
            </w:pPr>
            <w:r w:rsidRPr="00F658B8">
              <w:t>Datums</w:t>
            </w:r>
          </w:p>
        </w:tc>
        <w:tc>
          <w:tcPr>
            <w:tcW w:w="4677" w:type="dxa"/>
            <w:shd w:val="clear" w:color="auto" w:fill="E6E6E6"/>
            <w:vAlign w:val="center"/>
          </w:tcPr>
          <w:p w:rsidR="007D38A6" w:rsidRPr="00F658B8" w:rsidRDefault="007D38A6" w:rsidP="00FC26A5">
            <w:pPr>
              <w:pStyle w:val="Pamattekststabulvirsraksts"/>
            </w:pPr>
            <w:r w:rsidRPr="00F658B8">
              <w:t>Izmaiņas</w:t>
            </w:r>
          </w:p>
        </w:tc>
        <w:tc>
          <w:tcPr>
            <w:tcW w:w="1985" w:type="dxa"/>
            <w:shd w:val="clear" w:color="auto" w:fill="E6E6E6"/>
            <w:vAlign w:val="center"/>
          </w:tcPr>
          <w:p w:rsidR="007D38A6" w:rsidRPr="00F658B8" w:rsidRDefault="007D38A6" w:rsidP="00FC26A5">
            <w:pPr>
              <w:pStyle w:val="Pamattekststabulvirsraksts"/>
            </w:pPr>
            <w:r w:rsidRPr="00F658B8">
              <w:t>Autors</w:t>
            </w:r>
          </w:p>
        </w:tc>
      </w:tr>
      <w:tr w:rsidR="007D38A6" w:rsidRPr="00F658B8" w:rsidTr="00265B7C">
        <w:tc>
          <w:tcPr>
            <w:tcW w:w="1134" w:type="dxa"/>
            <w:vAlign w:val="center"/>
          </w:tcPr>
          <w:p w:rsidR="007D38A6" w:rsidRPr="00F658B8" w:rsidRDefault="007D38A6" w:rsidP="00FC26A5">
            <w:pPr>
              <w:pStyle w:val="Pamattekststabul"/>
            </w:pPr>
            <w:bookmarkStart w:id="5" w:name="_Hlk179364664"/>
            <w:r w:rsidRPr="00F658B8">
              <w:t>1.0.0</w:t>
            </w:r>
          </w:p>
        </w:tc>
        <w:tc>
          <w:tcPr>
            <w:tcW w:w="1560" w:type="dxa"/>
            <w:vAlign w:val="center"/>
          </w:tcPr>
          <w:p w:rsidR="007D38A6" w:rsidRPr="00F658B8" w:rsidRDefault="007D38A6" w:rsidP="00FC26A5">
            <w:pPr>
              <w:pStyle w:val="Pamattekststabul"/>
            </w:pPr>
            <w:r w:rsidRPr="00F658B8">
              <w:t>22.09.2009</w:t>
            </w:r>
          </w:p>
        </w:tc>
        <w:tc>
          <w:tcPr>
            <w:tcW w:w="4677" w:type="dxa"/>
            <w:vAlign w:val="center"/>
          </w:tcPr>
          <w:p w:rsidR="007D38A6" w:rsidRPr="00120889" w:rsidRDefault="007D38A6" w:rsidP="00265B7C">
            <w:pPr>
              <w:pStyle w:val="Pamattekststabul"/>
            </w:pPr>
            <w:r w:rsidRPr="00120889">
              <w:t>Sagatavota sākotnējā versija</w:t>
            </w:r>
          </w:p>
        </w:tc>
        <w:tc>
          <w:tcPr>
            <w:tcW w:w="1985" w:type="dxa"/>
            <w:vAlign w:val="center"/>
          </w:tcPr>
          <w:p w:rsidR="007D38A6" w:rsidRPr="00F658B8" w:rsidRDefault="007D38A6" w:rsidP="00FC26A5">
            <w:pPr>
              <w:pStyle w:val="Pamattekststabul"/>
            </w:pPr>
            <w:r w:rsidRPr="00F658B8">
              <w:t>Egija Lasmane</w:t>
            </w:r>
          </w:p>
          <w:p w:rsidR="007D38A6" w:rsidRPr="00F658B8" w:rsidRDefault="007D38A6" w:rsidP="00FC26A5">
            <w:pPr>
              <w:pStyle w:val="Pamattekststabul"/>
            </w:pPr>
            <w:r w:rsidRPr="00F658B8">
              <w:t xml:space="preserve">Kristīne </w:t>
            </w:r>
            <w:proofErr w:type="spellStart"/>
            <w:r w:rsidRPr="00F658B8">
              <w:t>Arkali</w:t>
            </w:r>
            <w:proofErr w:type="spellEnd"/>
          </w:p>
        </w:tc>
      </w:tr>
      <w:tr w:rsidR="007D38A6" w:rsidTr="00265B7C">
        <w:tc>
          <w:tcPr>
            <w:tcW w:w="1134"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bookmarkStart w:id="6" w:name="_Toc167098801"/>
            <w:bookmarkEnd w:id="5"/>
            <w:r>
              <w:t>8.0.0</w:t>
            </w:r>
          </w:p>
        </w:tc>
        <w:tc>
          <w:tcPr>
            <w:tcW w:w="1560"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28.11.2016</w:t>
            </w:r>
          </w:p>
        </w:tc>
        <w:tc>
          <w:tcPr>
            <w:tcW w:w="4677"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Aktualizēta rokasgrāmata saskaņā ar izmaiņām sistēmas dizainā.</w:t>
            </w:r>
          </w:p>
        </w:tc>
        <w:tc>
          <w:tcPr>
            <w:tcW w:w="1985"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Linda Rožkalna</w:t>
            </w:r>
          </w:p>
        </w:tc>
      </w:tr>
      <w:tr w:rsidR="007D38A6" w:rsidTr="00265B7C">
        <w:tc>
          <w:tcPr>
            <w:tcW w:w="1134"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8.1.0</w:t>
            </w:r>
          </w:p>
        </w:tc>
        <w:tc>
          <w:tcPr>
            <w:tcW w:w="1560"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23.12.2016</w:t>
            </w:r>
          </w:p>
        </w:tc>
        <w:tc>
          <w:tcPr>
            <w:tcW w:w="4677"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Aktualizēta rokasgrāmata saskaņā ar izmaiņām sistēmas dizainā.</w:t>
            </w:r>
          </w:p>
        </w:tc>
        <w:tc>
          <w:tcPr>
            <w:tcW w:w="1985"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Linda Rožkalna</w:t>
            </w:r>
          </w:p>
        </w:tc>
      </w:tr>
      <w:tr w:rsidR="00F71A20" w:rsidTr="00265B7C">
        <w:tc>
          <w:tcPr>
            <w:tcW w:w="1134" w:type="dxa"/>
            <w:tcBorders>
              <w:top w:val="single" w:sz="4" w:space="0" w:color="auto"/>
              <w:left w:val="single" w:sz="4" w:space="0" w:color="auto"/>
              <w:bottom w:val="single" w:sz="4" w:space="0" w:color="auto"/>
              <w:right w:val="single" w:sz="4" w:space="0" w:color="auto"/>
            </w:tcBorders>
          </w:tcPr>
          <w:p w:rsidR="00F71A20" w:rsidRDefault="00F71A20" w:rsidP="00F71A20">
            <w:pPr>
              <w:pStyle w:val="Pamattekststabul"/>
            </w:pPr>
            <w:r>
              <w:t>8.2.0</w:t>
            </w:r>
          </w:p>
        </w:tc>
        <w:tc>
          <w:tcPr>
            <w:tcW w:w="1560" w:type="dxa"/>
            <w:tcBorders>
              <w:top w:val="single" w:sz="4" w:space="0" w:color="auto"/>
              <w:left w:val="single" w:sz="4" w:space="0" w:color="auto"/>
              <w:bottom w:val="single" w:sz="4" w:space="0" w:color="auto"/>
              <w:right w:val="single" w:sz="4" w:space="0" w:color="auto"/>
            </w:tcBorders>
          </w:tcPr>
          <w:p w:rsidR="00F71A20" w:rsidRDefault="00F71A20" w:rsidP="00F71A20">
            <w:pPr>
              <w:pStyle w:val="Pamattekststabul"/>
            </w:pPr>
            <w:r>
              <w:t>28.11.2016</w:t>
            </w:r>
          </w:p>
        </w:tc>
        <w:tc>
          <w:tcPr>
            <w:tcW w:w="4677" w:type="dxa"/>
            <w:tcBorders>
              <w:top w:val="single" w:sz="4" w:space="0" w:color="auto"/>
              <w:left w:val="single" w:sz="4" w:space="0" w:color="auto"/>
              <w:bottom w:val="single" w:sz="4" w:space="0" w:color="auto"/>
              <w:right w:val="single" w:sz="4" w:space="0" w:color="auto"/>
            </w:tcBorders>
          </w:tcPr>
          <w:p w:rsidR="00F71A20" w:rsidRDefault="00F71A20" w:rsidP="00F71A20">
            <w:pPr>
              <w:pStyle w:val="Pamattekststabul"/>
            </w:pPr>
            <w:r>
              <w:t>Aktualizēta rokasgrāmata saskaņā ar izmaiņām sistēmas dizainā.</w:t>
            </w:r>
          </w:p>
        </w:tc>
        <w:tc>
          <w:tcPr>
            <w:tcW w:w="1985" w:type="dxa"/>
            <w:tcBorders>
              <w:top w:val="single" w:sz="4" w:space="0" w:color="auto"/>
              <w:left w:val="single" w:sz="4" w:space="0" w:color="auto"/>
              <w:bottom w:val="single" w:sz="4" w:space="0" w:color="auto"/>
              <w:right w:val="single" w:sz="4" w:space="0" w:color="auto"/>
            </w:tcBorders>
          </w:tcPr>
          <w:p w:rsidR="00F71A20" w:rsidRDefault="00F71A20" w:rsidP="00F71A20">
            <w:pPr>
              <w:pStyle w:val="Pamattekststabul"/>
            </w:pPr>
            <w:r>
              <w:t>Linda Rožkalna</w:t>
            </w:r>
          </w:p>
        </w:tc>
      </w:tr>
      <w:tr w:rsidR="00F71A20" w:rsidTr="00265B7C">
        <w:tc>
          <w:tcPr>
            <w:tcW w:w="1134" w:type="dxa"/>
            <w:tcBorders>
              <w:top w:val="single" w:sz="4" w:space="0" w:color="auto"/>
              <w:left w:val="single" w:sz="4" w:space="0" w:color="auto"/>
              <w:bottom w:val="single" w:sz="4" w:space="0" w:color="auto"/>
              <w:right w:val="single" w:sz="4" w:space="0" w:color="auto"/>
            </w:tcBorders>
          </w:tcPr>
          <w:p w:rsidR="00F71A20" w:rsidRDefault="00F71A20" w:rsidP="00F71A20">
            <w:pPr>
              <w:pStyle w:val="Pamattekststabul"/>
            </w:pPr>
            <w:r>
              <w:t>8.3.0</w:t>
            </w:r>
          </w:p>
        </w:tc>
        <w:tc>
          <w:tcPr>
            <w:tcW w:w="1560" w:type="dxa"/>
            <w:tcBorders>
              <w:top w:val="single" w:sz="4" w:space="0" w:color="auto"/>
              <w:left w:val="single" w:sz="4" w:space="0" w:color="auto"/>
              <w:bottom w:val="single" w:sz="4" w:space="0" w:color="auto"/>
              <w:right w:val="single" w:sz="4" w:space="0" w:color="auto"/>
            </w:tcBorders>
          </w:tcPr>
          <w:p w:rsidR="00F71A20" w:rsidRDefault="00F71A20" w:rsidP="00F71A20">
            <w:pPr>
              <w:pStyle w:val="Pamattekststabul"/>
            </w:pPr>
            <w:r>
              <w:t>21.07.2017</w:t>
            </w:r>
          </w:p>
        </w:tc>
        <w:tc>
          <w:tcPr>
            <w:tcW w:w="4677" w:type="dxa"/>
            <w:tcBorders>
              <w:top w:val="single" w:sz="4" w:space="0" w:color="auto"/>
              <w:left w:val="single" w:sz="4" w:space="0" w:color="auto"/>
              <w:bottom w:val="single" w:sz="4" w:space="0" w:color="auto"/>
              <w:right w:val="single" w:sz="4" w:space="0" w:color="auto"/>
            </w:tcBorders>
          </w:tcPr>
          <w:p w:rsidR="00F71A20" w:rsidRDefault="00F71A20" w:rsidP="00F71A20">
            <w:pPr>
              <w:pStyle w:val="Pamattekststabul"/>
            </w:pPr>
            <w:r>
              <w:t>Aktualizētas rokasgrāmatas nodaļas:</w:t>
            </w:r>
          </w:p>
          <w:p w:rsidR="00F71A20" w:rsidRDefault="00F71A20" w:rsidP="00F71A20">
            <w:pPr>
              <w:pStyle w:val="Tabulasbullets"/>
            </w:pPr>
            <w:r>
              <w:t>Katalogu saraksta apskatīšana</w:t>
            </w:r>
          </w:p>
          <w:p w:rsidR="00F71A20" w:rsidRDefault="00F71A20" w:rsidP="00F71A20">
            <w:pPr>
              <w:pStyle w:val="Tabulasbullets"/>
            </w:pPr>
            <w:r>
              <w:t>Lētāko preču saraksta apskatīšana</w:t>
            </w:r>
          </w:p>
          <w:p w:rsidR="00F71A20" w:rsidRDefault="00F71A20" w:rsidP="00F71A20">
            <w:pPr>
              <w:pStyle w:val="Tabulasbullets"/>
            </w:pPr>
            <w:r>
              <w:t>Kategorijas preču saraksta apskatīšana</w:t>
            </w:r>
          </w:p>
          <w:p w:rsidR="00F71A20" w:rsidRDefault="00F71A20" w:rsidP="00F71A20">
            <w:pPr>
              <w:pStyle w:val="Tabulasbullets"/>
            </w:pPr>
            <w:r>
              <w:t>Preces apskatīšana</w:t>
            </w:r>
          </w:p>
          <w:p w:rsidR="00F71A20" w:rsidRDefault="00F71A20" w:rsidP="00F71A20">
            <w:pPr>
              <w:pStyle w:val="Tabulasbullets"/>
            </w:pPr>
            <w:r>
              <w:t>Preču importa datnes augšupielāde</w:t>
            </w:r>
          </w:p>
          <w:p w:rsidR="00F71A20" w:rsidRDefault="00F71A20" w:rsidP="00F71A20">
            <w:pPr>
              <w:pStyle w:val="Tabulasbullets"/>
            </w:pPr>
            <w:r>
              <w:t>VV pozīciju saraksta apskatīšana</w:t>
            </w:r>
          </w:p>
          <w:p w:rsidR="00F71A20" w:rsidRDefault="00F71A20" w:rsidP="00F71A20">
            <w:pPr>
              <w:pStyle w:val="Tabulasbullets"/>
            </w:pPr>
            <w:r>
              <w:t>Piegādātāja VV pozīcijas apskatīšana</w:t>
            </w:r>
          </w:p>
          <w:p w:rsidR="00F71A20" w:rsidRDefault="00F71A20" w:rsidP="00F71A20">
            <w:pPr>
              <w:pStyle w:val="Tabulasbullets"/>
            </w:pPr>
            <w:r>
              <w:t>Pasūtījumu saraksts</w:t>
            </w:r>
          </w:p>
          <w:p w:rsidR="00F71A20" w:rsidRDefault="00F71A20" w:rsidP="00F71A20">
            <w:pPr>
              <w:pStyle w:val="Tabulasbullets"/>
            </w:pPr>
            <w:r>
              <w:t>Piegāžu saraksts</w:t>
            </w:r>
          </w:p>
          <w:p w:rsidR="00F71A20" w:rsidRDefault="00F71A20" w:rsidP="00F71A20">
            <w:pPr>
              <w:pStyle w:val="Tabulasbullets"/>
            </w:pPr>
            <w:r>
              <w:t>Ieteikuma izveide</w:t>
            </w:r>
          </w:p>
          <w:p w:rsidR="00F71A20" w:rsidRDefault="00F71A20" w:rsidP="00F71A20">
            <w:pPr>
              <w:pStyle w:val="Tabulasbullets"/>
            </w:pPr>
            <w:r>
              <w:t>Sūdzības izveide</w:t>
            </w:r>
          </w:p>
          <w:p w:rsidR="00F71A20" w:rsidRDefault="00F71A20" w:rsidP="00F71A20">
            <w:pPr>
              <w:pStyle w:val="Tabulasbullets"/>
            </w:pPr>
            <w:r>
              <w:t>1. Pielikums. Konfigurācijas parametri</w:t>
            </w:r>
          </w:p>
        </w:tc>
        <w:tc>
          <w:tcPr>
            <w:tcW w:w="1985" w:type="dxa"/>
            <w:tcBorders>
              <w:top w:val="single" w:sz="4" w:space="0" w:color="auto"/>
              <w:left w:val="single" w:sz="4" w:space="0" w:color="auto"/>
              <w:bottom w:val="single" w:sz="4" w:space="0" w:color="auto"/>
              <w:right w:val="single" w:sz="4" w:space="0" w:color="auto"/>
            </w:tcBorders>
          </w:tcPr>
          <w:p w:rsidR="00F71A20" w:rsidRDefault="00F71A20" w:rsidP="00F71A20">
            <w:pPr>
              <w:pStyle w:val="Pamattekststabul"/>
            </w:pPr>
            <w:r>
              <w:t>Linda Rožkalna</w:t>
            </w:r>
          </w:p>
        </w:tc>
      </w:tr>
      <w:tr w:rsidR="001333EC" w:rsidTr="00265B7C">
        <w:tc>
          <w:tcPr>
            <w:tcW w:w="1134" w:type="dxa"/>
            <w:tcBorders>
              <w:top w:val="single" w:sz="4" w:space="0" w:color="auto"/>
              <w:left w:val="single" w:sz="4" w:space="0" w:color="auto"/>
              <w:bottom w:val="single" w:sz="4" w:space="0" w:color="auto"/>
              <w:right w:val="single" w:sz="4" w:space="0" w:color="auto"/>
            </w:tcBorders>
          </w:tcPr>
          <w:p w:rsidR="001333EC" w:rsidRDefault="001333EC" w:rsidP="00F71A20">
            <w:pPr>
              <w:pStyle w:val="Pamattekststabul"/>
            </w:pPr>
            <w:r>
              <w:t>8.6.0</w:t>
            </w:r>
          </w:p>
        </w:tc>
        <w:tc>
          <w:tcPr>
            <w:tcW w:w="1560" w:type="dxa"/>
            <w:tcBorders>
              <w:top w:val="single" w:sz="4" w:space="0" w:color="auto"/>
              <w:left w:val="single" w:sz="4" w:space="0" w:color="auto"/>
              <w:bottom w:val="single" w:sz="4" w:space="0" w:color="auto"/>
              <w:right w:val="single" w:sz="4" w:space="0" w:color="auto"/>
            </w:tcBorders>
          </w:tcPr>
          <w:p w:rsidR="001333EC" w:rsidRDefault="001333EC" w:rsidP="00F71A20">
            <w:pPr>
              <w:pStyle w:val="Pamattekststabul"/>
            </w:pPr>
            <w:r>
              <w:t>20.10.2019</w:t>
            </w:r>
          </w:p>
        </w:tc>
        <w:tc>
          <w:tcPr>
            <w:tcW w:w="4677" w:type="dxa"/>
            <w:tcBorders>
              <w:top w:val="single" w:sz="4" w:space="0" w:color="auto"/>
              <w:left w:val="single" w:sz="4" w:space="0" w:color="auto"/>
              <w:bottom w:val="single" w:sz="4" w:space="0" w:color="auto"/>
              <w:right w:val="single" w:sz="4" w:space="0" w:color="auto"/>
            </w:tcBorders>
          </w:tcPr>
          <w:p w:rsidR="006E2923" w:rsidRDefault="006E2923" w:rsidP="006E2923">
            <w:pPr>
              <w:pStyle w:val="Pamattekststabul"/>
            </w:pPr>
            <w:r>
              <w:t>Aktualizētas rokasgrāmatas nodaļas</w:t>
            </w:r>
          </w:p>
          <w:p w:rsidR="006E2923" w:rsidRDefault="006E2923" w:rsidP="006E2923">
            <w:pPr>
              <w:pStyle w:val="Tabulasbullets"/>
              <w:numPr>
                <w:ilvl w:val="0"/>
                <w:numId w:val="28"/>
              </w:numPr>
            </w:pPr>
            <w:r>
              <w:t>„Autentifikācija sistēmā” (un apakšnodaļas)</w:t>
            </w:r>
          </w:p>
          <w:p w:rsidR="00D372F7" w:rsidRDefault="00D372F7" w:rsidP="006E2923">
            <w:pPr>
              <w:pStyle w:val="Tabulasbullets"/>
              <w:numPr>
                <w:ilvl w:val="0"/>
                <w:numId w:val="28"/>
              </w:numPr>
            </w:pPr>
            <w:r>
              <w:t>„Atliktā groza apstrāde”</w:t>
            </w:r>
          </w:p>
          <w:p w:rsidR="001333EC" w:rsidRDefault="006E2923" w:rsidP="00886D9C">
            <w:pPr>
              <w:pStyle w:val="Tabulasbullets"/>
              <w:numPr>
                <w:ilvl w:val="0"/>
                <w:numId w:val="28"/>
              </w:numPr>
            </w:pPr>
            <w:r>
              <w:t>„Lietotāja datu apskatīšana”</w:t>
            </w:r>
          </w:p>
        </w:tc>
        <w:tc>
          <w:tcPr>
            <w:tcW w:w="1985" w:type="dxa"/>
            <w:tcBorders>
              <w:top w:val="single" w:sz="4" w:space="0" w:color="auto"/>
              <w:left w:val="single" w:sz="4" w:space="0" w:color="auto"/>
              <w:bottom w:val="single" w:sz="4" w:space="0" w:color="auto"/>
              <w:right w:val="single" w:sz="4" w:space="0" w:color="auto"/>
            </w:tcBorders>
          </w:tcPr>
          <w:p w:rsidR="001333EC" w:rsidRDefault="001333EC" w:rsidP="00F71A20">
            <w:pPr>
              <w:pStyle w:val="Pamattekststabul"/>
            </w:pPr>
            <w:r>
              <w:t>Linda Rožkalna</w:t>
            </w:r>
          </w:p>
        </w:tc>
      </w:tr>
      <w:tr w:rsidR="00EA75B4" w:rsidTr="00265B7C">
        <w:tc>
          <w:tcPr>
            <w:tcW w:w="1134" w:type="dxa"/>
            <w:tcBorders>
              <w:top w:val="single" w:sz="4" w:space="0" w:color="auto"/>
              <w:left w:val="single" w:sz="4" w:space="0" w:color="auto"/>
              <w:bottom w:val="single" w:sz="4" w:space="0" w:color="auto"/>
              <w:right w:val="single" w:sz="4" w:space="0" w:color="auto"/>
            </w:tcBorders>
          </w:tcPr>
          <w:p w:rsidR="00EA75B4" w:rsidRDefault="00EA75B4" w:rsidP="00F71A20">
            <w:pPr>
              <w:pStyle w:val="Pamattekststabul"/>
            </w:pPr>
            <w:r>
              <w:t>8.8.0</w:t>
            </w:r>
          </w:p>
        </w:tc>
        <w:tc>
          <w:tcPr>
            <w:tcW w:w="1560" w:type="dxa"/>
            <w:tcBorders>
              <w:top w:val="single" w:sz="4" w:space="0" w:color="auto"/>
              <w:left w:val="single" w:sz="4" w:space="0" w:color="auto"/>
              <w:bottom w:val="single" w:sz="4" w:space="0" w:color="auto"/>
              <w:right w:val="single" w:sz="4" w:space="0" w:color="auto"/>
            </w:tcBorders>
          </w:tcPr>
          <w:p w:rsidR="00EA75B4" w:rsidRDefault="00EA75B4" w:rsidP="00F71A20">
            <w:pPr>
              <w:pStyle w:val="Pamattekststabul"/>
            </w:pPr>
            <w:r>
              <w:t>30.11.2021</w:t>
            </w:r>
          </w:p>
        </w:tc>
        <w:tc>
          <w:tcPr>
            <w:tcW w:w="4677" w:type="dxa"/>
            <w:tcBorders>
              <w:top w:val="single" w:sz="4" w:space="0" w:color="auto"/>
              <w:left w:val="single" w:sz="4" w:space="0" w:color="auto"/>
              <w:bottom w:val="single" w:sz="4" w:space="0" w:color="auto"/>
              <w:right w:val="single" w:sz="4" w:space="0" w:color="auto"/>
            </w:tcBorders>
          </w:tcPr>
          <w:p w:rsidR="00EA75B4" w:rsidRDefault="00EA75B4" w:rsidP="006E2923">
            <w:pPr>
              <w:pStyle w:val="Pamattekststabul"/>
            </w:pPr>
            <w:r>
              <w:t>Aktualizēta rokasgrāmata saskaņā ar izmaiņām paroļu atjaunošanas funkcionalitātē</w:t>
            </w:r>
          </w:p>
        </w:tc>
        <w:tc>
          <w:tcPr>
            <w:tcW w:w="1985" w:type="dxa"/>
            <w:tcBorders>
              <w:top w:val="single" w:sz="4" w:space="0" w:color="auto"/>
              <w:left w:val="single" w:sz="4" w:space="0" w:color="auto"/>
              <w:bottom w:val="single" w:sz="4" w:space="0" w:color="auto"/>
              <w:right w:val="single" w:sz="4" w:space="0" w:color="auto"/>
            </w:tcBorders>
          </w:tcPr>
          <w:p w:rsidR="00EA75B4" w:rsidRDefault="00D6451B" w:rsidP="00F71A20">
            <w:pPr>
              <w:pStyle w:val="Pamattekststabul"/>
            </w:pPr>
            <w:r>
              <w:t>Linda Rožkalna</w:t>
            </w:r>
          </w:p>
        </w:tc>
      </w:tr>
      <w:tr w:rsidR="00ED2045" w:rsidTr="00265B7C">
        <w:tc>
          <w:tcPr>
            <w:tcW w:w="1134" w:type="dxa"/>
            <w:tcBorders>
              <w:top w:val="single" w:sz="4" w:space="0" w:color="auto"/>
              <w:left w:val="single" w:sz="4" w:space="0" w:color="auto"/>
              <w:bottom w:val="single" w:sz="4" w:space="0" w:color="auto"/>
              <w:right w:val="single" w:sz="4" w:space="0" w:color="auto"/>
            </w:tcBorders>
          </w:tcPr>
          <w:p w:rsidR="00ED2045" w:rsidRDefault="00ED2045" w:rsidP="00F71A20">
            <w:pPr>
              <w:pStyle w:val="Pamattekststabul"/>
            </w:pPr>
            <w:r>
              <w:t>8.10.0</w:t>
            </w:r>
          </w:p>
        </w:tc>
        <w:tc>
          <w:tcPr>
            <w:tcW w:w="1560" w:type="dxa"/>
            <w:tcBorders>
              <w:top w:val="single" w:sz="4" w:space="0" w:color="auto"/>
              <w:left w:val="single" w:sz="4" w:space="0" w:color="auto"/>
              <w:bottom w:val="single" w:sz="4" w:space="0" w:color="auto"/>
              <w:right w:val="single" w:sz="4" w:space="0" w:color="auto"/>
            </w:tcBorders>
          </w:tcPr>
          <w:p w:rsidR="00ED2045" w:rsidRDefault="00ED2045" w:rsidP="00F71A20">
            <w:pPr>
              <w:pStyle w:val="Pamattekststabul"/>
            </w:pPr>
            <w:r>
              <w:t>30.11.2023</w:t>
            </w:r>
          </w:p>
        </w:tc>
        <w:tc>
          <w:tcPr>
            <w:tcW w:w="4677" w:type="dxa"/>
            <w:tcBorders>
              <w:top w:val="single" w:sz="4" w:space="0" w:color="auto"/>
              <w:left w:val="single" w:sz="4" w:space="0" w:color="auto"/>
              <w:bottom w:val="single" w:sz="4" w:space="0" w:color="auto"/>
              <w:right w:val="single" w:sz="4" w:space="0" w:color="auto"/>
            </w:tcBorders>
          </w:tcPr>
          <w:p w:rsidR="00ED2045" w:rsidRDefault="00ED2045" w:rsidP="006E2923">
            <w:pPr>
              <w:pStyle w:val="Pamattekststabul"/>
            </w:pPr>
            <w:r>
              <w:t>Papildināta rokasgrāmata ar divfaktoru autentifikācijas funkcionalitātes aprakstu</w:t>
            </w:r>
          </w:p>
        </w:tc>
        <w:tc>
          <w:tcPr>
            <w:tcW w:w="1985" w:type="dxa"/>
            <w:tcBorders>
              <w:top w:val="single" w:sz="4" w:space="0" w:color="auto"/>
              <w:left w:val="single" w:sz="4" w:space="0" w:color="auto"/>
              <w:bottom w:val="single" w:sz="4" w:space="0" w:color="auto"/>
              <w:right w:val="single" w:sz="4" w:space="0" w:color="auto"/>
            </w:tcBorders>
          </w:tcPr>
          <w:p w:rsidR="00ED2045" w:rsidRDefault="00ED2045" w:rsidP="00F71A20">
            <w:pPr>
              <w:pStyle w:val="Pamattekststabul"/>
            </w:pPr>
            <w:r>
              <w:t>Linda Rožkalna</w:t>
            </w:r>
          </w:p>
        </w:tc>
      </w:tr>
      <w:tr w:rsidR="000A3713" w:rsidTr="00265B7C">
        <w:tc>
          <w:tcPr>
            <w:tcW w:w="1134" w:type="dxa"/>
            <w:tcBorders>
              <w:top w:val="single" w:sz="4" w:space="0" w:color="auto"/>
              <w:left w:val="single" w:sz="4" w:space="0" w:color="auto"/>
              <w:bottom w:val="single" w:sz="4" w:space="0" w:color="auto"/>
              <w:right w:val="single" w:sz="4" w:space="0" w:color="auto"/>
            </w:tcBorders>
          </w:tcPr>
          <w:p w:rsidR="000A3713" w:rsidRDefault="000A3713" w:rsidP="00F71A20">
            <w:pPr>
              <w:pStyle w:val="Pamattekststabul"/>
            </w:pPr>
            <w:r>
              <w:t>8.11.0</w:t>
            </w:r>
          </w:p>
        </w:tc>
        <w:tc>
          <w:tcPr>
            <w:tcW w:w="1560" w:type="dxa"/>
            <w:tcBorders>
              <w:top w:val="single" w:sz="4" w:space="0" w:color="auto"/>
              <w:left w:val="single" w:sz="4" w:space="0" w:color="auto"/>
              <w:bottom w:val="single" w:sz="4" w:space="0" w:color="auto"/>
              <w:right w:val="single" w:sz="4" w:space="0" w:color="auto"/>
            </w:tcBorders>
          </w:tcPr>
          <w:p w:rsidR="000A3713" w:rsidRDefault="004E1A7F" w:rsidP="00F71A20">
            <w:pPr>
              <w:pStyle w:val="Pamattekststabul"/>
            </w:pPr>
            <w:r>
              <w:t>18</w:t>
            </w:r>
            <w:r w:rsidR="000A3713">
              <w:t>.</w:t>
            </w:r>
            <w:r>
              <w:t>10</w:t>
            </w:r>
            <w:r w:rsidR="000A3713">
              <w:t>.2024</w:t>
            </w:r>
          </w:p>
        </w:tc>
        <w:tc>
          <w:tcPr>
            <w:tcW w:w="4677" w:type="dxa"/>
            <w:tcBorders>
              <w:top w:val="single" w:sz="4" w:space="0" w:color="auto"/>
              <w:left w:val="single" w:sz="4" w:space="0" w:color="auto"/>
              <w:bottom w:val="single" w:sz="4" w:space="0" w:color="auto"/>
              <w:right w:val="single" w:sz="4" w:space="0" w:color="auto"/>
            </w:tcBorders>
          </w:tcPr>
          <w:p w:rsidR="004E1A7F" w:rsidRDefault="004E1A7F" w:rsidP="006E2923">
            <w:pPr>
              <w:pStyle w:val="Pamattekststabul"/>
            </w:pPr>
            <w:r>
              <w:t>Aktualizēta</w:t>
            </w:r>
            <w:r w:rsidR="00891923">
              <w:t xml:space="preserve"> rokasgrāmata</w:t>
            </w:r>
            <w:r>
              <w:t>:</w:t>
            </w:r>
          </w:p>
          <w:p w:rsidR="000A3713" w:rsidRDefault="009C7BC8" w:rsidP="004E1A7F">
            <w:pPr>
              <w:pStyle w:val="Tabulasbullets"/>
              <w:numPr>
                <w:ilvl w:val="0"/>
                <w:numId w:val="28"/>
              </w:numPr>
            </w:pPr>
            <w:r>
              <w:t>P</w:t>
            </w:r>
            <w:r w:rsidR="00891923">
              <w:t>iekļuves datņu (FTP) serverim aktivizēšan</w:t>
            </w:r>
            <w:r w:rsidR="004E1A7F">
              <w:t>a</w:t>
            </w:r>
            <w:r w:rsidR="00AA7211">
              <w:t>, kas nepieciešama</w:t>
            </w:r>
            <w:r w:rsidR="00891923">
              <w:t xml:space="preserve"> </w:t>
            </w:r>
            <w:r w:rsidR="00AA7211">
              <w:t xml:space="preserve">piedāvājumu lielo datņu izvietošanai </w:t>
            </w:r>
            <w:r w:rsidR="00891923">
              <w:t>e-konkursu apakšsistēmā</w:t>
            </w:r>
            <w:r w:rsidR="00AA7211">
              <w:t>.</w:t>
            </w:r>
          </w:p>
          <w:p w:rsidR="004E1A7F" w:rsidRDefault="009C7BC8" w:rsidP="006E2923">
            <w:pPr>
              <w:pStyle w:val="Tabulasbullets"/>
              <w:numPr>
                <w:ilvl w:val="0"/>
                <w:numId w:val="28"/>
              </w:numPr>
            </w:pPr>
            <w:r>
              <w:t>O</w:t>
            </w:r>
            <w:r w:rsidR="004E1A7F">
              <w:t>rganizācijas vēsturiskā nosaukuma attēlošan</w:t>
            </w:r>
            <w:r>
              <w:t>a</w:t>
            </w:r>
            <w:r w:rsidR="004E1A7F">
              <w:t xml:space="preserve"> pasūtījumos un piegādēs.</w:t>
            </w:r>
          </w:p>
        </w:tc>
        <w:tc>
          <w:tcPr>
            <w:tcW w:w="1985" w:type="dxa"/>
            <w:tcBorders>
              <w:top w:val="single" w:sz="4" w:space="0" w:color="auto"/>
              <w:left w:val="single" w:sz="4" w:space="0" w:color="auto"/>
              <w:bottom w:val="single" w:sz="4" w:space="0" w:color="auto"/>
              <w:right w:val="single" w:sz="4" w:space="0" w:color="auto"/>
            </w:tcBorders>
          </w:tcPr>
          <w:p w:rsidR="000A3713" w:rsidRDefault="000A3713" w:rsidP="00F71A20">
            <w:pPr>
              <w:pStyle w:val="Pamattekststabul"/>
            </w:pPr>
            <w:r>
              <w:t>Linda Rožkalna</w:t>
            </w:r>
          </w:p>
        </w:tc>
      </w:tr>
    </w:tbl>
    <w:p w:rsidR="007D38A6" w:rsidRPr="00F658B8" w:rsidRDefault="007D38A6" w:rsidP="00124FC4">
      <w:pPr>
        <w:pStyle w:val="Title"/>
      </w:pPr>
      <w:r w:rsidRPr="00F658B8">
        <w:br w:type="page"/>
      </w:r>
      <w:bookmarkStart w:id="7" w:name="SATURS"/>
      <w:r w:rsidRPr="00F658B8">
        <w:lastRenderedPageBreak/>
        <w:t>SATURS</w:t>
      </w:r>
      <w:bookmarkEnd w:id="6"/>
    </w:p>
    <w:p w:rsidR="00042823" w:rsidRDefault="007D38A6">
      <w:pPr>
        <w:pStyle w:val="TOC1"/>
        <w:rPr>
          <w:rFonts w:asciiTheme="minorHAnsi" w:eastAsiaTheme="minorEastAsia" w:hAnsiTheme="minorHAnsi" w:cstheme="minorBidi"/>
          <w:b w:val="0"/>
          <w:bCs w:val="0"/>
          <w:caps w:val="0"/>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79451661" w:history="1">
        <w:r w:rsidR="00042823" w:rsidRPr="00EC2954">
          <w:rPr>
            <w:rStyle w:val="Hyperlink"/>
          </w:rPr>
          <w:t>1</w:t>
        </w:r>
        <w:r w:rsidR="00042823">
          <w:rPr>
            <w:rFonts w:asciiTheme="minorHAnsi" w:eastAsiaTheme="minorEastAsia" w:hAnsiTheme="minorHAnsi" w:cstheme="minorBidi"/>
            <w:b w:val="0"/>
            <w:bCs w:val="0"/>
            <w:caps w:val="0"/>
            <w:sz w:val="22"/>
            <w:szCs w:val="22"/>
          </w:rPr>
          <w:tab/>
        </w:r>
        <w:r w:rsidR="00042823" w:rsidRPr="00EC2954">
          <w:rPr>
            <w:rStyle w:val="Hyperlink"/>
          </w:rPr>
          <w:t>Ievads</w:t>
        </w:r>
        <w:r w:rsidR="00042823">
          <w:rPr>
            <w:webHidden/>
          </w:rPr>
          <w:tab/>
        </w:r>
        <w:r w:rsidR="00042823">
          <w:rPr>
            <w:webHidden/>
          </w:rPr>
          <w:fldChar w:fldCharType="begin"/>
        </w:r>
        <w:r w:rsidR="00042823">
          <w:rPr>
            <w:webHidden/>
          </w:rPr>
          <w:instrText xml:space="preserve"> PAGEREF _Toc179451661 \h </w:instrText>
        </w:r>
        <w:r w:rsidR="00042823">
          <w:rPr>
            <w:webHidden/>
          </w:rPr>
        </w:r>
        <w:r w:rsidR="00042823">
          <w:rPr>
            <w:webHidden/>
          </w:rPr>
          <w:fldChar w:fldCharType="separate"/>
        </w:r>
        <w:r w:rsidR="00042823">
          <w:rPr>
            <w:webHidden/>
          </w:rPr>
          <w:t>8</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62" w:history="1">
        <w:r w:rsidR="00042823" w:rsidRPr="00EC2954">
          <w:rPr>
            <w:rStyle w:val="Hyperlink"/>
            <w:noProof/>
          </w:rPr>
          <w:t>1.1</w:t>
        </w:r>
        <w:r w:rsidR="00042823">
          <w:rPr>
            <w:rFonts w:asciiTheme="minorHAnsi" w:eastAsiaTheme="minorEastAsia" w:hAnsiTheme="minorHAnsi" w:cstheme="minorBidi"/>
            <w:smallCaps w:val="0"/>
            <w:noProof/>
            <w:sz w:val="22"/>
            <w:szCs w:val="22"/>
          </w:rPr>
          <w:tab/>
        </w:r>
        <w:r w:rsidR="00042823" w:rsidRPr="00EC2954">
          <w:rPr>
            <w:rStyle w:val="Hyperlink"/>
            <w:noProof/>
          </w:rPr>
          <w:t>Auditorijas raksturojums</w:t>
        </w:r>
        <w:r w:rsidR="00042823">
          <w:rPr>
            <w:noProof/>
            <w:webHidden/>
          </w:rPr>
          <w:tab/>
        </w:r>
        <w:r w:rsidR="00042823">
          <w:rPr>
            <w:noProof/>
            <w:webHidden/>
          </w:rPr>
          <w:fldChar w:fldCharType="begin"/>
        </w:r>
        <w:r w:rsidR="00042823">
          <w:rPr>
            <w:noProof/>
            <w:webHidden/>
          </w:rPr>
          <w:instrText xml:space="preserve"> PAGEREF _Toc179451662 \h </w:instrText>
        </w:r>
        <w:r w:rsidR="00042823">
          <w:rPr>
            <w:noProof/>
            <w:webHidden/>
          </w:rPr>
        </w:r>
        <w:r w:rsidR="00042823">
          <w:rPr>
            <w:noProof/>
            <w:webHidden/>
          </w:rPr>
          <w:fldChar w:fldCharType="separate"/>
        </w:r>
        <w:r w:rsidR="00042823">
          <w:rPr>
            <w:noProof/>
            <w:webHidden/>
          </w:rPr>
          <w:t>8</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63" w:history="1">
        <w:r w:rsidR="00042823" w:rsidRPr="00EC2954">
          <w:rPr>
            <w:rStyle w:val="Hyperlink"/>
            <w:noProof/>
          </w:rPr>
          <w:t>1.2</w:t>
        </w:r>
        <w:r w:rsidR="00042823">
          <w:rPr>
            <w:rFonts w:asciiTheme="minorHAnsi" w:eastAsiaTheme="minorEastAsia" w:hAnsiTheme="minorHAnsi" w:cstheme="minorBidi"/>
            <w:smallCaps w:val="0"/>
            <w:noProof/>
            <w:sz w:val="22"/>
            <w:szCs w:val="22"/>
          </w:rPr>
          <w:tab/>
        </w:r>
        <w:r w:rsidR="00042823" w:rsidRPr="00EC2954">
          <w:rPr>
            <w:rStyle w:val="Hyperlink"/>
            <w:noProof/>
          </w:rPr>
          <w:t>Lietojamība</w:t>
        </w:r>
        <w:r w:rsidR="00042823">
          <w:rPr>
            <w:noProof/>
            <w:webHidden/>
          </w:rPr>
          <w:tab/>
        </w:r>
        <w:r w:rsidR="00042823">
          <w:rPr>
            <w:noProof/>
            <w:webHidden/>
          </w:rPr>
          <w:fldChar w:fldCharType="begin"/>
        </w:r>
        <w:r w:rsidR="00042823">
          <w:rPr>
            <w:noProof/>
            <w:webHidden/>
          </w:rPr>
          <w:instrText xml:space="preserve"> PAGEREF _Toc179451663 \h </w:instrText>
        </w:r>
        <w:r w:rsidR="00042823">
          <w:rPr>
            <w:noProof/>
            <w:webHidden/>
          </w:rPr>
        </w:r>
        <w:r w:rsidR="00042823">
          <w:rPr>
            <w:noProof/>
            <w:webHidden/>
          </w:rPr>
          <w:fldChar w:fldCharType="separate"/>
        </w:r>
        <w:r w:rsidR="00042823">
          <w:rPr>
            <w:noProof/>
            <w:webHidden/>
          </w:rPr>
          <w:t>8</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64" w:history="1">
        <w:r w:rsidR="00042823" w:rsidRPr="00EC2954">
          <w:rPr>
            <w:rStyle w:val="Hyperlink"/>
            <w:noProof/>
          </w:rPr>
          <w:t>1.3</w:t>
        </w:r>
        <w:r w:rsidR="00042823">
          <w:rPr>
            <w:rFonts w:asciiTheme="minorHAnsi" w:eastAsiaTheme="minorEastAsia" w:hAnsiTheme="minorHAnsi" w:cstheme="minorBidi"/>
            <w:smallCaps w:val="0"/>
            <w:noProof/>
            <w:sz w:val="22"/>
            <w:szCs w:val="22"/>
          </w:rPr>
          <w:tab/>
        </w:r>
        <w:r w:rsidR="00042823" w:rsidRPr="00EC2954">
          <w:rPr>
            <w:rStyle w:val="Hyperlink"/>
            <w:noProof/>
          </w:rPr>
          <w:t>Dokumenta nolūks</w:t>
        </w:r>
        <w:r w:rsidR="00042823">
          <w:rPr>
            <w:noProof/>
            <w:webHidden/>
          </w:rPr>
          <w:tab/>
        </w:r>
        <w:r w:rsidR="00042823">
          <w:rPr>
            <w:noProof/>
            <w:webHidden/>
          </w:rPr>
          <w:fldChar w:fldCharType="begin"/>
        </w:r>
        <w:r w:rsidR="00042823">
          <w:rPr>
            <w:noProof/>
            <w:webHidden/>
          </w:rPr>
          <w:instrText xml:space="preserve"> PAGEREF _Toc179451664 \h </w:instrText>
        </w:r>
        <w:r w:rsidR="00042823">
          <w:rPr>
            <w:noProof/>
            <w:webHidden/>
          </w:rPr>
        </w:r>
        <w:r w:rsidR="00042823">
          <w:rPr>
            <w:noProof/>
            <w:webHidden/>
          </w:rPr>
          <w:fldChar w:fldCharType="separate"/>
        </w:r>
        <w:r w:rsidR="00042823">
          <w:rPr>
            <w:noProof/>
            <w:webHidden/>
          </w:rPr>
          <w:t>8</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65" w:history="1">
        <w:r w:rsidR="00042823" w:rsidRPr="00EC2954">
          <w:rPr>
            <w:rStyle w:val="Hyperlink"/>
            <w:noProof/>
          </w:rPr>
          <w:t>1.4</w:t>
        </w:r>
        <w:r w:rsidR="00042823">
          <w:rPr>
            <w:rFonts w:asciiTheme="minorHAnsi" w:eastAsiaTheme="minorEastAsia" w:hAnsiTheme="minorHAnsi" w:cstheme="minorBidi"/>
            <w:smallCaps w:val="0"/>
            <w:noProof/>
            <w:sz w:val="22"/>
            <w:szCs w:val="22"/>
          </w:rPr>
          <w:tab/>
        </w:r>
        <w:r w:rsidR="00042823" w:rsidRPr="00EC2954">
          <w:rPr>
            <w:rStyle w:val="Hyperlink"/>
            <w:noProof/>
          </w:rPr>
          <w:t>Dokumenta lietošanas apraksts</w:t>
        </w:r>
        <w:r w:rsidR="00042823">
          <w:rPr>
            <w:noProof/>
            <w:webHidden/>
          </w:rPr>
          <w:tab/>
        </w:r>
        <w:r w:rsidR="00042823">
          <w:rPr>
            <w:noProof/>
            <w:webHidden/>
          </w:rPr>
          <w:fldChar w:fldCharType="begin"/>
        </w:r>
        <w:r w:rsidR="00042823">
          <w:rPr>
            <w:noProof/>
            <w:webHidden/>
          </w:rPr>
          <w:instrText xml:space="preserve"> PAGEREF _Toc179451665 \h </w:instrText>
        </w:r>
        <w:r w:rsidR="00042823">
          <w:rPr>
            <w:noProof/>
            <w:webHidden/>
          </w:rPr>
        </w:r>
        <w:r w:rsidR="00042823">
          <w:rPr>
            <w:noProof/>
            <w:webHidden/>
          </w:rPr>
          <w:fldChar w:fldCharType="separate"/>
        </w:r>
        <w:r w:rsidR="00042823">
          <w:rPr>
            <w:noProof/>
            <w:webHidden/>
          </w:rPr>
          <w:t>9</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66" w:history="1">
        <w:r w:rsidR="00042823" w:rsidRPr="00EC2954">
          <w:rPr>
            <w:rStyle w:val="Hyperlink"/>
            <w:noProof/>
          </w:rPr>
          <w:t>1.5</w:t>
        </w:r>
        <w:r w:rsidR="00042823">
          <w:rPr>
            <w:rFonts w:asciiTheme="minorHAnsi" w:eastAsiaTheme="minorEastAsia" w:hAnsiTheme="minorHAnsi" w:cstheme="minorBidi"/>
            <w:smallCaps w:val="0"/>
            <w:noProof/>
            <w:sz w:val="22"/>
            <w:szCs w:val="22"/>
          </w:rPr>
          <w:tab/>
        </w:r>
        <w:r w:rsidR="00042823" w:rsidRPr="00EC2954">
          <w:rPr>
            <w:rStyle w:val="Hyperlink"/>
            <w:noProof/>
          </w:rPr>
          <w:t>Saistītie dokumenti</w:t>
        </w:r>
        <w:r w:rsidR="00042823">
          <w:rPr>
            <w:noProof/>
            <w:webHidden/>
          </w:rPr>
          <w:tab/>
        </w:r>
        <w:r w:rsidR="00042823">
          <w:rPr>
            <w:noProof/>
            <w:webHidden/>
          </w:rPr>
          <w:fldChar w:fldCharType="begin"/>
        </w:r>
        <w:r w:rsidR="00042823">
          <w:rPr>
            <w:noProof/>
            <w:webHidden/>
          </w:rPr>
          <w:instrText xml:space="preserve"> PAGEREF _Toc179451666 \h </w:instrText>
        </w:r>
        <w:r w:rsidR="00042823">
          <w:rPr>
            <w:noProof/>
            <w:webHidden/>
          </w:rPr>
        </w:r>
        <w:r w:rsidR="00042823">
          <w:rPr>
            <w:noProof/>
            <w:webHidden/>
          </w:rPr>
          <w:fldChar w:fldCharType="separate"/>
        </w:r>
        <w:r w:rsidR="00042823">
          <w:rPr>
            <w:noProof/>
            <w:webHidden/>
          </w:rPr>
          <w:t>10</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67" w:history="1">
        <w:r w:rsidR="00042823" w:rsidRPr="00EC2954">
          <w:rPr>
            <w:rStyle w:val="Hyperlink"/>
            <w:noProof/>
          </w:rPr>
          <w:t>1.6</w:t>
        </w:r>
        <w:r w:rsidR="00042823">
          <w:rPr>
            <w:rFonts w:asciiTheme="minorHAnsi" w:eastAsiaTheme="minorEastAsia" w:hAnsiTheme="minorHAnsi" w:cstheme="minorBidi"/>
            <w:smallCaps w:val="0"/>
            <w:noProof/>
            <w:sz w:val="22"/>
            <w:szCs w:val="22"/>
          </w:rPr>
          <w:tab/>
        </w:r>
        <w:r w:rsidR="00042823" w:rsidRPr="00EC2954">
          <w:rPr>
            <w:rStyle w:val="Hyperlink"/>
            <w:noProof/>
          </w:rPr>
          <w:t>Pieņemtie apzīmējumi un vienošanās</w:t>
        </w:r>
        <w:r w:rsidR="00042823">
          <w:rPr>
            <w:noProof/>
            <w:webHidden/>
          </w:rPr>
          <w:tab/>
        </w:r>
        <w:r w:rsidR="00042823">
          <w:rPr>
            <w:noProof/>
            <w:webHidden/>
          </w:rPr>
          <w:fldChar w:fldCharType="begin"/>
        </w:r>
        <w:r w:rsidR="00042823">
          <w:rPr>
            <w:noProof/>
            <w:webHidden/>
          </w:rPr>
          <w:instrText xml:space="preserve"> PAGEREF _Toc179451667 \h </w:instrText>
        </w:r>
        <w:r w:rsidR="00042823">
          <w:rPr>
            <w:noProof/>
            <w:webHidden/>
          </w:rPr>
        </w:r>
        <w:r w:rsidR="00042823">
          <w:rPr>
            <w:noProof/>
            <w:webHidden/>
          </w:rPr>
          <w:fldChar w:fldCharType="separate"/>
        </w:r>
        <w:r w:rsidR="00042823">
          <w:rPr>
            <w:noProof/>
            <w:webHidden/>
          </w:rPr>
          <w:t>10</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68" w:history="1">
        <w:r w:rsidR="00042823" w:rsidRPr="00EC2954">
          <w:rPr>
            <w:rStyle w:val="Hyperlink"/>
            <w:noProof/>
          </w:rPr>
          <w:t>1.7</w:t>
        </w:r>
        <w:r w:rsidR="00042823">
          <w:rPr>
            <w:rFonts w:asciiTheme="minorHAnsi" w:eastAsiaTheme="minorEastAsia" w:hAnsiTheme="minorHAnsi" w:cstheme="minorBidi"/>
            <w:smallCaps w:val="0"/>
            <w:noProof/>
            <w:sz w:val="22"/>
            <w:szCs w:val="22"/>
          </w:rPr>
          <w:tab/>
        </w:r>
        <w:r w:rsidR="00042823" w:rsidRPr="00EC2954">
          <w:rPr>
            <w:rStyle w:val="Hyperlink"/>
            <w:noProof/>
          </w:rPr>
          <w:t>Ierosinājumu un priekšlikumu iesniegšana, problēmu ziņošana</w:t>
        </w:r>
        <w:r w:rsidR="00042823">
          <w:rPr>
            <w:noProof/>
            <w:webHidden/>
          </w:rPr>
          <w:tab/>
        </w:r>
        <w:r w:rsidR="00042823">
          <w:rPr>
            <w:noProof/>
            <w:webHidden/>
          </w:rPr>
          <w:fldChar w:fldCharType="begin"/>
        </w:r>
        <w:r w:rsidR="00042823">
          <w:rPr>
            <w:noProof/>
            <w:webHidden/>
          </w:rPr>
          <w:instrText xml:space="preserve"> PAGEREF _Toc179451668 \h </w:instrText>
        </w:r>
        <w:r w:rsidR="00042823">
          <w:rPr>
            <w:noProof/>
            <w:webHidden/>
          </w:rPr>
        </w:r>
        <w:r w:rsidR="00042823">
          <w:rPr>
            <w:noProof/>
            <w:webHidden/>
          </w:rPr>
          <w:fldChar w:fldCharType="separate"/>
        </w:r>
        <w:r w:rsidR="00042823">
          <w:rPr>
            <w:noProof/>
            <w:webHidden/>
          </w:rPr>
          <w:t>12</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69" w:history="1">
        <w:r w:rsidR="00042823" w:rsidRPr="00EC2954">
          <w:rPr>
            <w:rStyle w:val="Hyperlink"/>
          </w:rPr>
          <w:t>2</w:t>
        </w:r>
        <w:r w:rsidR="00042823">
          <w:rPr>
            <w:rFonts w:asciiTheme="minorHAnsi" w:eastAsiaTheme="minorEastAsia" w:hAnsiTheme="minorHAnsi" w:cstheme="minorBidi"/>
            <w:b w:val="0"/>
            <w:bCs w:val="0"/>
            <w:caps w:val="0"/>
            <w:sz w:val="22"/>
            <w:szCs w:val="22"/>
          </w:rPr>
          <w:tab/>
        </w:r>
        <w:r w:rsidR="00042823" w:rsidRPr="00EC2954">
          <w:rPr>
            <w:rStyle w:val="Hyperlink"/>
          </w:rPr>
          <w:t>Vispārējs sistēmas darbības apraksts</w:t>
        </w:r>
        <w:r w:rsidR="00042823">
          <w:rPr>
            <w:webHidden/>
          </w:rPr>
          <w:tab/>
        </w:r>
        <w:r w:rsidR="00042823">
          <w:rPr>
            <w:webHidden/>
          </w:rPr>
          <w:fldChar w:fldCharType="begin"/>
        </w:r>
        <w:r w:rsidR="00042823">
          <w:rPr>
            <w:webHidden/>
          </w:rPr>
          <w:instrText xml:space="preserve"> PAGEREF _Toc179451669 \h </w:instrText>
        </w:r>
        <w:r w:rsidR="00042823">
          <w:rPr>
            <w:webHidden/>
          </w:rPr>
        </w:r>
        <w:r w:rsidR="00042823">
          <w:rPr>
            <w:webHidden/>
          </w:rPr>
          <w:fldChar w:fldCharType="separate"/>
        </w:r>
        <w:r w:rsidR="00042823">
          <w:rPr>
            <w:webHidden/>
          </w:rPr>
          <w:t>13</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70" w:history="1">
        <w:r w:rsidR="00042823" w:rsidRPr="00EC2954">
          <w:rPr>
            <w:rStyle w:val="Hyperlink"/>
          </w:rPr>
          <w:t>3</w:t>
        </w:r>
        <w:r w:rsidR="00042823">
          <w:rPr>
            <w:rFonts w:asciiTheme="minorHAnsi" w:eastAsiaTheme="minorEastAsia" w:hAnsiTheme="minorHAnsi" w:cstheme="minorBidi"/>
            <w:b w:val="0"/>
            <w:bCs w:val="0"/>
            <w:caps w:val="0"/>
            <w:sz w:val="22"/>
            <w:szCs w:val="22"/>
          </w:rPr>
          <w:tab/>
        </w:r>
        <w:r w:rsidR="00042823" w:rsidRPr="00EC2954">
          <w:rPr>
            <w:rStyle w:val="Hyperlink"/>
          </w:rPr>
          <w:t>Neparedzētu gadījumu apstrāde</w:t>
        </w:r>
        <w:r w:rsidR="00042823">
          <w:rPr>
            <w:webHidden/>
          </w:rPr>
          <w:tab/>
        </w:r>
        <w:r w:rsidR="00042823">
          <w:rPr>
            <w:webHidden/>
          </w:rPr>
          <w:fldChar w:fldCharType="begin"/>
        </w:r>
        <w:r w:rsidR="00042823">
          <w:rPr>
            <w:webHidden/>
          </w:rPr>
          <w:instrText xml:space="preserve"> PAGEREF _Toc179451670 \h </w:instrText>
        </w:r>
        <w:r w:rsidR="00042823">
          <w:rPr>
            <w:webHidden/>
          </w:rPr>
        </w:r>
        <w:r w:rsidR="00042823">
          <w:rPr>
            <w:webHidden/>
          </w:rPr>
          <w:fldChar w:fldCharType="separate"/>
        </w:r>
        <w:r w:rsidR="00042823">
          <w:rPr>
            <w:webHidden/>
          </w:rPr>
          <w:t>14</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71" w:history="1">
        <w:r w:rsidR="00042823" w:rsidRPr="00EC2954">
          <w:rPr>
            <w:rStyle w:val="Hyperlink"/>
          </w:rPr>
          <w:t>4</w:t>
        </w:r>
        <w:r w:rsidR="00042823">
          <w:rPr>
            <w:rFonts w:asciiTheme="minorHAnsi" w:eastAsiaTheme="minorEastAsia" w:hAnsiTheme="minorHAnsi" w:cstheme="minorBidi"/>
            <w:b w:val="0"/>
            <w:bCs w:val="0"/>
            <w:caps w:val="0"/>
            <w:sz w:val="22"/>
            <w:szCs w:val="22"/>
          </w:rPr>
          <w:tab/>
        </w:r>
        <w:r w:rsidR="00042823" w:rsidRPr="00EC2954">
          <w:rPr>
            <w:rStyle w:val="Hyperlink"/>
          </w:rPr>
          <w:t>Darba sākšana ar sistēmu</w:t>
        </w:r>
        <w:r w:rsidR="00042823">
          <w:rPr>
            <w:webHidden/>
          </w:rPr>
          <w:tab/>
        </w:r>
        <w:r w:rsidR="00042823">
          <w:rPr>
            <w:webHidden/>
          </w:rPr>
          <w:fldChar w:fldCharType="begin"/>
        </w:r>
        <w:r w:rsidR="00042823">
          <w:rPr>
            <w:webHidden/>
          </w:rPr>
          <w:instrText xml:space="preserve"> PAGEREF _Toc179451671 \h </w:instrText>
        </w:r>
        <w:r w:rsidR="00042823">
          <w:rPr>
            <w:webHidden/>
          </w:rPr>
        </w:r>
        <w:r w:rsidR="00042823">
          <w:rPr>
            <w:webHidden/>
          </w:rPr>
          <w:fldChar w:fldCharType="separate"/>
        </w:r>
        <w:r w:rsidR="00042823">
          <w:rPr>
            <w:webHidden/>
          </w:rPr>
          <w:t>15</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72" w:history="1">
        <w:r w:rsidR="00042823" w:rsidRPr="00EC2954">
          <w:rPr>
            <w:rStyle w:val="Hyperlink"/>
          </w:rPr>
          <w:t>5</w:t>
        </w:r>
        <w:r w:rsidR="00042823">
          <w:rPr>
            <w:rFonts w:asciiTheme="minorHAnsi" w:eastAsiaTheme="minorEastAsia" w:hAnsiTheme="minorHAnsi" w:cstheme="minorBidi"/>
            <w:b w:val="0"/>
            <w:bCs w:val="0"/>
            <w:caps w:val="0"/>
            <w:sz w:val="22"/>
            <w:szCs w:val="22"/>
          </w:rPr>
          <w:tab/>
        </w:r>
        <w:r w:rsidR="00042823" w:rsidRPr="00EC2954">
          <w:rPr>
            <w:rStyle w:val="Hyperlink"/>
          </w:rPr>
          <w:t>Darba beigšana ar sistēmu</w:t>
        </w:r>
        <w:r w:rsidR="00042823">
          <w:rPr>
            <w:webHidden/>
          </w:rPr>
          <w:tab/>
        </w:r>
        <w:r w:rsidR="00042823">
          <w:rPr>
            <w:webHidden/>
          </w:rPr>
          <w:fldChar w:fldCharType="begin"/>
        </w:r>
        <w:r w:rsidR="00042823">
          <w:rPr>
            <w:webHidden/>
          </w:rPr>
          <w:instrText xml:space="preserve"> PAGEREF _Toc179451672 \h </w:instrText>
        </w:r>
        <w:r w:rsidR="00042823">
          <w:rPr>
            <w:webHidden/>
          </w:rPr>
        </w:r>
        <w:r w:rsidR="00042823">
          <w:rPr>
            <w:webHidden/>
          </w:rPr>
          <w:fldChar w:fldCharType="separate"/>
        </w:r>
        <w:r w:rsidR="00042823">
          <w:rPr>
            <w:webHidden/>
          </w:rPr>
          <w:t>16</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73" w:history="1">
        <w:r w:rsidR="00042823" w:rsidRPr="00EC2954">
          <w:rPr>
            <w:rStyle w:val="Hyperlink"/>
          </w:rPr>
          <w:t>6</w:t>
        </w:r>
        <w:r w:rsidR="00042823">
          <w:rPr>
            <w:rFonts w:asciiTheme="minorHAnsi" w:eastAsiaTheme="minorEastAsia" w:hAnsiTheme="minorHAnsi" w:cstheme="minorBidi"/>
            <w:b w:val="0"/>
            <w:bCs w:val="0"/>
            <w:caps w:val="0"/>
            <w:sz w:val="22"/>
            <w:szCs w:val="22"/>
          </w:rPr>
          <w:tab/>
        </w:r>
        <w:r w:rsidR="00042823" w:rsidRPr="00EC2954">
          <w:rPr>
            <w:rStyle w:val="Hyperlink"/>
          </w:rPr>
          <w:t>Lietotāja palīgs</w:t>
        </w:r>
        <w:r w:rsidR="00042823">
          <w:rPr>
            <w:webHidden/>
          </w:rPr>
          <w:tab/>
        </w:r>
        <w:r w:rsidR="00042823">
          <w:rPr>
            <w:webHidden/>
          </w:rPr>
          <w:fldChar w:fldCharType="begin"/>
        </w:r>
        <w:r w:rsidR="00042823">
          <w:rPr>
            <w:webHidden/>
          </w:rPr>
          <w:instrText xml:space="preserve"> PAGEREF _Toc179451673 \h </w:instrText>
        </w:r>
        <w:r w:rsidR="00042823">
          <w:rPr>
            <w:webHidden/>
          </w:rPr>
        </w:r>
        <w:r w:rsidR="00042823">
          <w:rPr>
            <w:webHidden/>
          </w:rPr>
          <w:fldChar w:fldCharType="separate"/>
        </w:r>
        <w:r w:rsidR="00042823">
          <w:rPr>
            <w:webHidden/>
          </w:rPr>
          <w:t>19</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74" w:history="1">
        <w:r w:rsidR="00042823" w:rsidRPr="00EC2954">
          <w:rPr>
            <w:rStyle w:val="Hyperlink"/>
          </w:rPr>
          <w:t>7</w:t>
        </w:r>
        <w:r w:rsidR="00042823">
          <w:rPr>
            <w:rFonts w:asciiTheme="minorHAnsi" w:eastAsiaTheme="minorEastAsia" w:hAnsiTheme="minorHAnsi" w:cstheme="minorBidi"/>
            <w:b w:val="0"/>
            <w:bCs w:val="0"/>
            <w:caps w:val="0"/>
            <w:sz w:val="22"/>
            <w:szCs w:val="22"/>
          </w:rPr>
          <w:tab/>
        </w:r>
        <w:r w:rsidR="00042823" w:rsidRPr="00EC2954">
          <w:rPr>
            <w:rStyle w:val="Hyperlink"/>
          </w:rPr>
          <w:t>Sistēmas sākumlapa</w:t>
        </w:r>
        <w:r w:rsidR="00042823">
          <w:rPr>
            <w:webHidden/>
          </w:rPr>
          <w:tab/>
        </w:r>
        <w:r w:rsidR="00042823">
          <w:rPr>
            <w:webHidden/>
          </w:rPr>
          <w:fldChar w:fldCharType="begin"/>
        </w:r>
        <w:r w:rsidR="00042823">
          <w:rPr>
            <w:webHidden/>
          </w:rPr>
          <w:instrText xml:space="preserve"> PAGEREF _Toc179451674 \h </w:instrText>
        </w:r>
        <w:r w:rsidR="00042823">
          <w:rPr>
            <w:webHidden/>
          </w:rPr>
        </w:r>
        <w:r w:rsidR="00042823">
          <w:rPr>
            <w:webHidden/>
          </w:rPr>
          <w:fldChar w:fldCharType="separate"/>
        </w:r>
        <w:r w:rsidR="00042823">
          <w:rPr>
            <w:webHidden/>
          </w:rPr>
          <w:t>23</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75" w:history="1">
        <w:r w:rsidR="00042823" w:rsidRPr="00EC2954">
          <w:rPr>
            <w:rStyle w:val="Hyperlink"/>
            <w:noProof/>
          </w:rPr>
          <w:t>7.1</w:t>
        </w:r>
        <w:r w:rsidR="00042823">
          <w:rPr>
            <w:rFonts w:asciiTheme="minorHAnsi" w:eastAsiaTheme="minorEastAsia" w:hAnsiTheme="minorHAnsi" w:cstheme="minorBidi"/>
            <w:smallCaps w:val="0"/>
            <w:noProof/>
            <w:sz w:val="22"/>
            <w:szCs w:val="22"/>
          </w:rPr>
          <w:tab/>
        </w:r>
        <w:r w:rsidR="00042823" w:rsidRPr="00EC2954">
          <w:rPr>
            <w:rStyle w:val="Hyperlink"/>
            <w:noProof/>
          </w:rPr>
          <w:t>Sistēmas sākumlapa lomai Viesis</w:t>
        </w:r>
        <w:r w:rsidR="00042823">
          <w:rPr>
            <w:noProof/>
            <w:webHidden/>
          </w:rPr>
          <w:tab/>
        </w:r>
        <w:r w:rsidR="00042823">
          <w:rPr>
            <w:noProof/>
            <w:webHidden/>
          </w:rPr>
          <w:fldChar w:fldCharType="begin"/>
        </w:r>
        <w:r w:rsidR="00042823">
          <w:rPr>
            <w:noProof/>
            <w:webHidden/>
          </w:rPr>
          <w:instrText xml:space="preserve"> PAGEREF _Toc179451675 \h </w:instrText>
        </w:r>
        <w:r w:rsidR="00042823">
          <w:rPr>
            <w:noProof/>
            <w:webHidden/>
          </w:rPr>
        </w:r>
        <w:r w:rsidR="00042823">
          <w:rPr>
            <w:noProof/>
            <w:webHidden/>
          </w:rPr>
          <w:fldChar w:fldCharType="separate"/>
        </w:r>
        <w:r w:rsidR="00042823">
          <w:rPr>
            <w:noProof/>
            <w:webHidden/>
          </w:rPr>
          <w:t>23</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76" w:history="1">
        <w:r w:rsidR="00042823" w:rsidRPr="00EC2954">
          <w:rPr>
            <w:rStyle w:val="Hyperlink"/>
            <w:noProof/>
          </w:rPr>
          <w:t>7.2</w:t>
        </w:r>
        <w:r w:rsidR="00042823">
          <w:rPr>
            <w:rFonts w:asciiTheme="minorHAnsi" w:eastAsiaTheme="minorEastAsia" w:hAnsiTheme="minorHAnsi" w:cstheme="minorBidi"/>
            <w:smallCaps w:val="0"/>
            <w:noProof/>
            <w:sz w:val="22"/>
            <w:szCs w:val="22"/>
          </w:rPr>
          <w:tab/>
        </w:r>
        <w:r w:rsidR="00042823" w:rsidRPr="00EC2954">
          <w:rPr>
            <w:rStyle w:val="Hyperlink"/>
            <w:noProof/>
          </w:rPr>
          <w:t>Sistēmas sākumlapa e-pasūtījumu apakšsistēmai</w:t>
        </w:r>
        <w:r w:rsidR="00042823">
          <w:rPr>
            <w:noProof/>
            <w:webHidden/>
          </w:rPr>
          <w:tab/>
        </w:r>
        <w:r w:rsidR="00042823">
          <w:rPr>
            <w:noProof/>
            <w:webHidden/>
          </w:rPr>
          <w:fldChar w:fldCharType="begin"/>
        </w:r>
        <w:r w:rsidR="00042823">
          <w:rPr>
            <w:noProof/>
            <w:webHidden/>
          </w:rPr>
          <w:instrText xml:space="preserve"> PAGEREF _Toc179451676 \h </w:instrText>
        </w:r>
        <w:r w:rsidR="00042823">
          <w:rPr>
            <w:noProof/>
            <w:webHidden/>
          </w:rPr>
        </w:r>
        <w:r w:rsidR="00042823">
          <w:rPr>
            <w:noProof/>
            <w:webHidden/>
          </w:rPr>
          <w:fldChar w:fldCharType="separate"/>
        </w:r>
        <w:r w:rsidR="00042823">
          <w:rPr>
            <w:noProof/>
            <w:webHidden/>
          </w:rPr>
          <w:t>25</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77" w:history="1">
        <w:r w:rsidR="00042823" w:rsidRPr="00EC2954">
          <w:rPr>
            <w:rStyle w:val="Hyperlink"/>
            <w:noProof/>
          </w:rPr>
          <w:t>7.3</w:t>
        </w:r>
        <w:r w:rsidR="00042823">
          <w:rPr>
            <w:rFonts w:asciiTheme="minorHAnsi" w:eastAsiaTheme="minorEastAsia" w:hAnsiTheme="minorHAnsi" w:cstheme="minorBidi"/>
            <w:smallCaps w:val="0"/>
            <w:noProof/>
            <w:sz w:val="22"/>
            <w:szCs w:val="22"/>
          </w:rPr>
          <w:tab/>
        </w:r>
        <w:r w:rsidR="00042823" w:rsidRPr="00EC2954">
          <w:rPr>
            <w:rStyle w:val="Hyperlink"/>
            <w:noProof/>
          </w:rPr>
          <w:t>Sistēmas sākumlapa autentificētam lietotājam</w:t>
        </w:r>
        <w:r w:rsidR="00042823">
          <w:rPr>
            <w:noProof/>
            <w:webHidden/>
          </w:rPr>
          <w:tab/>
        </w:r>
        <w:r w:rsidR="00042823">
          <w:rPr>
            <w:noProof/>
            <w:webHidden/>
          </w:rPr>
          <w:fldChar w:fldCharType="begin"/>
        </w:r>
        <w:r w:rsidR="00042823">
          <w:rPr>
            <w:noProof/>
            <w:webHidden/>
          </w:rPr>
          <w:instrText xml:space="preserve"> PAGEREF _Toc179451677 \h </w:instrText>
        </w:r>
        <w:r w:rsidR="00042823">
          <w:rPr>
            <w:noProof/>
            <w:webHidden/>
          </w:rPr>
        </w:r>
        <w:r w:rsidR="00042823">
          <w:rPr>
            <w:noProof/>
            <w:webHidden/>
          </w:rPr>
          <w:fldChar w:fldCharType="separate"/>
        </w:r>
        <w:r w:rsidR="00042823">
          <w:rPr>
            <w:noProof/>
            <w:webHidden/>
          </w:rPr>
          <w:t>26</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78" w:history="1">
        <w:r w:rsidR="00042823" w:rsidRPr="00EC2954">
          <w:rPr>
            <w:rStyle w:val="Hyperlink"/>
            <w:noProof/>
          </w:rPr>
          <w:t>7.4</w:t>
        </w:r>
        <w:r w:rsidR="00042823">
          <w:rPr>
            <w:rFonts w:asciiTheme="minorHAnsi" w:eastAsiaTheme="minorEastAsia" w:hAnsiTheme="minorHAnsi" w:cstheme="minorBidi"/>
            <w:smallCaps w:val="0"/>
            <w:noProof/>
            <w:sz w:val="22"/>
            <w:szCs w:val="22"/>
          </w:rPr>
          <w:tab/>
        </w:r>
        <w:r w:rsidR="00042823" w:rsidRPr="00EC2954">
          <w:rPr>
            <w:rStyle w:val="Hyperlink"/>
            <w:noProof/>
          </w:rPr>
          <w:t>Sistēmas sākumlapa e-pasūtījumu apakšsistēmai lomai Piegādātājs</w:t>
        </w:r>
        <w:r w:rsidR="00042823">
          <w:rPr>
            <w:noProof/>
            <w:webHidden/>
          </w:rPr>
          <w:tab/>
        </w:r>
        <w:r w:rsidR="00042823">
          <w:rPr>
            <w:noProof/>
            <w:webHidden/>
          </w:rPr>
          <w:fldChar w:fldCharType="begin"/>
        </w:r>
        <w:r w:rsidR="00042823">
          <w:rPr>
            <w:noProof/>
            <w:webHidden/>
          </w:rPr>
          <w:instrText xml:space="preserve"> PAGEREF _Toc179451678 \h </w:instrText>
        </w:r>
        <w:r w:rsidR="00042823">
          <w:rPr>
            <w:noProof/>
            <w:webHidden/>
          </w:rPr>
        </w:r>
        <w:r w:rsidR="00042823">
          <w:rPr>
            <w:noProof/>
            <w:webHidden/>
          </w:rPr>
          <w:fldChar w:fldCharType="separate"/>
        </w:r>
        <w:r w:rsidR="00042823">
          <w:rPr>
            <w:noProof/>
            <w:webHidden/>
          </w:rPr>
          <w:t>27</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79" w:history="1">
        <w:r w:rsidR="00042823" w:rsidRPr="00EC2954">
          <w:rPr>
            <w:rStyle w:val="Hyperlink"/>
          </w:rPr>
          <w:t>8</w:t>
        </w:r>
        <w:r w:rsidR="00042823">
          <w:rPr>
            <w:rFonts w:asciiTheme="minorHAnsi" w:eastAsiaTheme="minorEastAsia" w:hAnsiTheme="minorHAnsi" w:cstheme="minorBidi"/>
            <w:b w:val="0"/>
            <w:bCs w:val="0"/>
            <w:caps w:val="0"/>
            <w:sz w:val="22"/>
            <w:szCs w:val="22"/>
          </w:rPr>
          <w:tab/>
        </w:r>
        <w:r w:rsidR="00042823" w:rsidRPr="00EC2954">
          <w:rPr>
            <w:rStyle w:val="Hyperlink"/>
          </w:rPr>
          <w:t>Autentifikācija sistēmā</w:t>
        </w:r>
        <w:r w:rsidR="00042823">
          <w:rPr>
            <w:webHidden/>
          </w:rPr>
          <w:tab/>
        </w:r>
        <w:r w:rsidR="00042823">
          <w:rPr>
            <w:webHidden/>
          </w:rPr>
          <w:fldChar w:fldCharType="begin"/>
        </w:r>
        <w:r w:rsidR="00042823">
          <w:rPr>
            <w:webHidden/>
          </w:rPr>
          <w:instrText xml:space="preserve"> PAGEREF _Toc179451679 \h </w:instrText>
        </w:r>
        <w:r w:rsidR="00042823">
          <w:rPr>
            <w:webHidden/>
          </w:rPr>
        </w:r>
        <w:r w:rsidR="00042823">
          <w:rPr>
            <w:webHidden/>
          </w:rPr>
          <w:fldChar w:fldCharType="separate"/>
        </w:r>
        <w:r w:rsidR="00042823">
          <w:rPr>
            <w:webHidden/>
          </w:rPr>
          <w:t>30</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0" w:history="1">
        <w:r w:rsidR="00042823" w:rsidRPr="00EC2954">
          <w:rPr>
            <w:rStyle w:val="Hyperlink"/>
            <w:noProof/>
          </w:rPr>
          <w:t>8.1</w:t>
        </w:r>
        <w:r w:rsidR="00042823">
          <w:rPr>
            <w:rFonts w:asciiTheme="minorHAnsi" w:eastAsiaTheme="minorEastAsia" w:hAnsiTheme="minorHAnsi" w:cstheme="minorBidi"/>
            <w:smallCaps w:val="0"/>
            <w:noProof/>
            <w:sz w:val="22"/>
            <w:szCs w:val="22"/>
          </w:rPr>
          <w:tab/>
        </w:r>
        <w:r w:rsidR="00042823" w:rsidRPr="00EC2954">
          <w:rPr>
            <w:rStyle w:val="Hyperlink"/>
            <w:noProof/>
          </w:rPr>
          <w:t>Autentifikācija ar lietotāja rekvizītiem</w:t>
        </w:r>
        <w:r w:rsidR="00042823">
          <w:rPr>
            <w:noProof/>
            <w:webHidden/>
          </w:rPr>
          <w:tab/>
        </w:r>
        <w:r w:rsidR="00042823">
          <w:rPr>
            <w:noProof/>
            <w:webHidden/>
          </w:rPr>
          <w:fldChar w:fldCharType="begin"/>
        </w:r>
        <w:r w:rsidR="00042823">
          <w:rPr>
            <w:noProof/>
            <w:webHidden/>
          </w:rPr>
          <w:instrText xml:space="preserve"> PAGEREF _Toc179451680 \h </w:instrText>
        </w:r>
        <w:r w:rsidR="00042823">
          <w:rPr>
            <w:noProof/>
            <w:webHidden/>
          </w:rPr>
        </w:r>
        <w:r w:rsidR="00042823">
          <w:rPr>
            <w:noProof/>
            <w:webHidden/>
          </w:rPr>
          <w:fldChar w:fldCharType="separate"/>
        </w:r>
        <w:r w:rsidR="00042823">
          <w:rPr>
            <w:noProof/>
            <w:webHidden/>
          </w:rPr>
          <w:t>31</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1" w:history="1">
        <w:r w:rsidR="00042823" w:rsidRPr="00EC2954">
          <w:rPr>
            <w:rStyle w:val="Hyperlink"/>
            <w:noProof/>
          </w:rPr>
          <w:t>8.2</w:t>
        </w:r>
        <w:r w:rsidR="00042823">
          <w:rPr>
            <w:rFonts w:asciiTheme="minorHAnsi" w:eastAsiaTheme="minorEastAsia" w:hAnsiTheme="minorHAnsi" w:cstheme="minorBidi"/>
            <w:smallCaps w:val="0"/>
            <w:noProof/>
            <w:sz w:val="22"/>
            <w:szCs w:val="22"/>
          </w:rPr>
          <w:tab/>
        </w:r>
        <w:r w:rsidR="00042823" w:rsidRPr="00EC2954">
          <w:rPr>
            <w:rStyle w:val="Hyperlink"/>
            <w:noProof/>
          </w:rPr>
          <w:t>Autentificēšanās ar ārējiem autentifikācijas pakalpojumu sniedzējiem</w:t>
        </w:r>
        <w:r w:rsidR="00042823">
          <w:rPr>
            <w:noProof/>
            <w:webHidden/>
          </w:rPr>
          <w:tab/>
        </w:r>
        <w:r w:rsidR="00042823">
          <w:rPr>
            <w:noProof/>
            <w:webHidden/>
          </w:rPr>
          <w:fldChar w:fldCharType="begin"/>
        </w:r>
        <w:r w:rsidR="00042823">
          <w:rPr>
            <w:noProof/>
            <w:webHidden/>
          </w:rPr>
          <w:instrText xml:space="preserve"> PAGEREF _Toc179451681 \h </w:instrText>
        </w:r>
        <w:r w:rsidR="00042823">
          <w:rPr>
            <w:noProof/>
            <w:webHidden/>
          </w:rPr>
        </w:r>
        <w:r w:rsidR="00042823">
          <w:rPr>
            <w:noProof/>
            <w:webHidden/>
          </w:rPr>
          <w:fldChar w:fldCharType="separate"/>
        </w:r>
        <w:r w:rsidR="00042823">
          <w:rPr>
            <w:noProof/>
            <w:webHidden/>
          </w:rPr>
          <w:t>35</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2" w:history="1">
        <w:r w:rsidR="00042823" w:rsidRPr="00EC2954">
          <w:rPr>
            <w:rStyle w:val="Hyperlink"/>
            <w:noProof/>
          </w:rPr>
          <w:t>8.3</w:t>
        </w:r>
        <w:r w:rsidR="00042823">
          <w:rPr>
            <w:rFonts w:asciiTheme="minorHAnsi" w:eastAsiaTheme="minorEastAsia" w:hAnsiTheme="minorHAnsi" w:cstheme="minorBidi"/>
            <w:smallCaps w:val="0"/>
            <w:noProof/>
            <w:sz w:val="22"/>
            <w:szCs w:val="22"/>
          </w:rPr>
          <w:tab/>
        </w:r>
        <w:r w:rsidR="00042823" w:rsidRPr="00EC2954">
          <w:rPr>
            <w:rStyle w:val="Hyperlink"/>
            <w:noProof/>
          </w:rPr>
          <w:t>Divfaktoru autentifikācija</w:t>
        </w:r>
        <w:r w:rsidR="00042823">
          <w:rPr>
            <w:noProof/>
            <w:webHidden/>
          </w:rPr>
          <w:tab/>
        </w:r>
        <w:r w:rsidR="00042823">
          <w:rPr>
            <w:noProof/>
            <w:webHidden/>
          </w:rPr>
          <w:fldChar w:fldCharType="begin"/>
        </w:r>
        <w:r w:rsidR="00042823">
          <w:rPr>
            <w:noProof/>
            <w:webHidden/>
          </w:rPr>
          <w:instrText xml:space="preserve"> PAGEREF _Toc179451682 \h </w:instrText>
        </w:r>
        <w:r w:rsidR="00042823">
          <w:rPr>
            <w:noProof/>
            <w:webHidden/>
          </w:rPr>
        </w:r>
        <w:r w:rsidR="00042823">
          <w:rPr>
            <w:noProof/>
            <w:webHidden/>
          </w:rPr>
          <w:fldChar w:fldCharType="separate"/>
        </w:r>
        <w:r w:rsidR="00042823">
          <w:rPr>
            <w:noProof/>
            <w:webHidden/>
          </w:rPr>
          <w:t>39</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3" w:history="1">
        <w:r w:rsidR="00042823" w:rsidRPr="00EC2954">
          <w:rPr>
            <w:rStyle w:val="Hyperlink"/>
            <w:noProof/>
          </w:rPr>
          <w:t>8.4</w:t>
        </w:r>
        <w:r w:rsidR="00042823">
          <w:rPr>
            <w:rFonts w:asciiTheme="minorHAnsi" w:eastAsiaTheme="minorEastAsia" w:hAnsiTheme="minorHAnsi" w:cstheme="minorBidi"/>
            <w:smallCaps w:val="0"/>
            <w:noProof/>
            <w:sz w:val="22"/>
            <w:szCs w:val="22"/>
          </w:rPr>
          <w:tab/>
        </w:r>
        <w:r w:rsidR="00042823" w:rsidRPr="00EC2954">
          <w:rPr>
            <w:rStyle w:val="Hyperlink"/>
            <w:noProof/>
          </w:rPr>
          <w:t>Divfaktoru autentifikācijas izveidošana</w:t>
        </w:r>
        <w:r w:rsidR="00042823">
          <w:rPr>
            <w:noProof/>
            <w:webHidden/>
          </w:rPr>
          <w:tab/>
        </w:r>
        <w:r w:rsidR="00042823">
          <w:rPr>
            <w:noProof/>
            <w:webHidden/>
          </w:rPr>
          <w:fldChar w:fldCharType="begin"/>
        </w:r>
        <w:r w:rsidR="00042823">
          <w:rPr>
            <w:noProof/>
            <w:webHidden/>
          </w:rPr>
          <w:instrText xml:space="preserve"> PAGEREF _Toc179451683 \h </w:instrText>
        </w:r>
        <w:r w:rsidR="00042823">
          <w:rPr>
            <w:noProof/>
            <w:webHidden/>
          </w:rPr>
        </w:r>
        <w:r w:rsidR="00042823">
          <w:rPr>
            <w:noProof/>
            <w:webHidden/>
          </w:rPr>
          <w:fldChar w:fldCharType="separate"/>
        </w:r>
        <w:r w:rsidR="00042823">
          <w:rPr>
            <w:noProof/>
            <w:webHidden/>
          </w:rPr>
          <w:t>40</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4" w:history="1">
        <w:r w:rsidR="00042823" w:rsidRPr="00EC2954">
          <w:rPr>
            <w:rStyle w:val="Hyperlink"/>
            <w:noProof/>
          </w:rPr>
          <w:t>8.5</w:t>
        </w:r>
        <w:r w:rsidR="00042823">
          <w:rPr>
            <w:rFonts w:asciiTheme="minorHAnsi" w:eastAsiaTheme="minorEastAsia" w:hAnsiTheme="minorHAnsi" w:cstheme="minorBidi"/>
            <w:smallCaps w:val="0"/>
            <w:noProof/>
            <w:sz w:val="22"/>
            <w:szCs w:val="22"/>
          </w:rPr>
          <w:tab/>
        </w:r>
        <w:r w:rsidR="00042823" w:rsidRPr="00EC2954">
          <w:rPr>
            <w:rStyle w:val="Hyperlink"/>
            <w:noProof/>
          </w:rPr>
          <w:t>Divfaktoru autentifikācijas atjaunošana</w:t>
        </w:r>
        <w:r w:rsidR="00042823">
          <w:rPr>
            <w:noProof/>
            <w:webHidden/>
          </w:rPr>
          <w:tab/>
        </w:r>
        <w:r w:rsidR="00042823">
          <w:rPr>
            <w:noProof/>
            <w:webHidden/>
          </w:rPr>
          <w:fldChar w:fldCharType="begin"/>
        </w:r>
        <w:r w:rsidR="00042823">
          <w:rPr>
            <w:noProof/>
            <w:webHidden/>
          </w:rPr>
          <w:instrText xml:space="preserve"> PAGEREF _Toc179451684 \h </w:instrText>
        </w:r>
        <w:r w:rsidR="00042823">
          <w:rPr>
            <w:noProof/>
            <w:webHidden/>
          </w:rPr>
        </w:r>
        <w:r w:rsidR="00042823">
          <w:rPr>
            <w:noProof/>
            <w:webHidden/>
          </w:rPr>
          <w:fldChar w:fldCharType="separate"/>
        </w:r>
        <w:r w:rsidR="00042823">
          <w:rPr>
            <w:noProof/>
            <w:webHidden/>
          </w:rPr>
          <w:t>42</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5" w:history="1">
        <w:r w:rsidR="00042823" w:rsidRPr="00EC2954">
          <w:rPr>
            <w:rStyle w:val="Hyperlink"/>
            <w:noProof/>
          </w:rPr>
          <w:t>8.6</w:t>
        </w:r>
        <w:r w:rsidR="00042823">
          <w:rPr>
            <w:rFonts w:asciiTheme="minorHAnsi" w:eastAsiaTheme="minorEastAsia" w:hAnsiTheme="minorHAnsi" w:cstheme="minorBidi"/>
            <w:smallCaps w:val="0"/>
            <w:noProof/>
            <w:sz w:val="22"/>
            <w:szCs w:val="22"/>
          </w:rPr>
          <w:tab/>
        </w:r>
        <w:r w:rsidR="00042823" w:rsidRPr="00EC2954">
          <w:rPr>
            <w:rStyle w:val="Hyperlink"/>
            <w:noProof/>
          </w:rPr>
          <w:t>Paroles atjaunošana</w:t>
        </w:r>
        <w:r w:rsidR="00042823">
          <w:rPr>
            <w:noProof/>
            <w:webHidden/>
          </w:rPr>
          <w:tab/>
        </w:r>
        <w:r w:rsidR="00042823">
          <w:rPr>
            <w:noProof/>
            <w:webHidden/>
          </w:rPr>
          <w:fldChar w:fldCharType="begin"/>
        </w:r>
        <w:r w:rsidR="00042823">
          <w:rPr>
            <w:noProof/>
            <w:webHidden/>
          </w:rPr>
          <w:instrText xml:space="preserve"> PAGEREF _Toc179451685 \h </w:instrText>
        </w:r>
        <w:r w:rsidR="00042823">
          <w:rPr>
            <w:noProof/>
            <w:webHidden/>
          </w:rPr>
        </w:r>
        <w:r w:rsidR="00042823">
          <w:rPr>
            <w:noProof/>
            <w:webHidden/>
          </w:rPr>
          <w:fldChar w:fldCharType="separate"/>
        </w:r>
        <w:r w:rsidR="00042823">
          <w:rPr>
            <w:noProof/>
            <w:webHidden/>
          </w:rPr>
          <w:t>43</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86" w:history="1">
        <w:r w:rsidR="00042823" w:rsidRPr="00EC2954">
          <w:rPr>
            <w:rStyle w:val="Hyperlink"/>
          </w:rPr>
          <w:t>9</w:t>
        </w:r>
        <w:r w:rsidR="00042823">
          <w:rPr>
            <w:rFonts w:asciiTheme="minorHAnsi" w:eastAsiaTheme="minorEastAsia" w:hAnsiTheme="minorHAnsi" w:cstheme="minorBidi"/>
            <w:b w:val="0"/>
            <w:bCs w:val="0"/>
            <w:caps w:val="0"/>
            <w:sz w:val="22"/>
            <w:szCs w:val="22"/>
          </w:rPr>
          <w:tab/>
        </w:r>
        <w:r w:rsidR="00042823" w:rsidRPr="00EC2954">
          <w:rPr>
            <w:rStyle w:val="Hyperlink"/>
          </w:rPr>
          <w:t>Paziņojumi</w:t>
        </w:r>
        <w:r w:rsidR="00042823">
          <w:rPr>
            <w:webHidden/>
          </w:rPr>
          <w:tab/>
        </w:r>
        <w:r w:rsidR="00042823">
          <w:rPr>
            <w:webHidden/>
          </w:rPr>
          <w:fldChar w:fldCharType="begin"/>
        </w:r>
        <w:r w:rsidR="00042823">
          <w:rPr>
            <w:webHidden/>
          </w:rPr>
          <w:instrText xml:space="preserve"> PAGEREF _Toc179451686 \h </w:instrText>
        </w:r>
        <w:r w:rsidR="00042823">
          <w:rPr>
            <w:webHidden/>
          </w:rPr>
        </w:r>
        <w:r w:rsidR="00042823">
          <w:rPr>
            <w:webHidden/>
          </w:rPr>
          <w:fldChar w:fldCharType="separate"/>
        </w:r>
        <w:r w:rsidR="00042823">
          <w:rPr>
            <w:webHidden/>
          </w:rPr>
          <w:t>45</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7" w:history="1">
        <w:r w:rsidR="00042823" w:rsidRPr="00EC2954">
          <w:rPr>
            <w:rStyle w:val="Hyperlink"/>
            <w:noProof/>
          </w:rPr>
          <w:t>9.1</w:t>
        </w:r>
        <w:r w:rsidR="00042823">
          <w:rPr>
            <w:rFonts w:asciiTheme="minorHAnsi" w:eastAsiaTheme="minorEastAsia" w:hAnsiTheme="minorHAnsi" w:cstheme="minorBidi"/>
            <w:smallCaps w:val="0"/>
            <w:noProof/>
            <w:sz w:val="22"/>
            <w:szCs w:val="22"/>
          </w:rPr>
          <w:tab/>
        </w:r>
        <w:r w:rsidR="00042823" w:rsidRPr="00EC2954">
          <w:rPr>
            <w:rStyle w:val="Hyperlink"/>
            <w:noProof/>
          </w:rPr>
          <w:t>Uzdevumu saraksta apskatīšana</w:t>
        </w:r>
        <w:r w:rsidR="00042823">
          <w:rPr>
            <w:noProof/>
            <w:webHidden/>
          </w:rPr>
          <w:tab/>
        </w:r>
        <w:r w:rsidR="00042823">
          <w:rPr>
            <w:noProof/>
            <w:webHidden/>
          </w:rPr>
          <w:fldChar w:fldCharType="begin"/>
        </w:r>
        <w:r w:rsidR="00042823">
          <w:rPr>
            <w:noProof/>
            <w:webHidden/>
          </w:rPr>
          <w:instrText xml:space="preserve"> PAGEREF _Toc179451687 \h </w:instrText>
        </w:r>
        <w:r w:rsidR="00042823">
          <w:rPr>
            <w:noProof/>
            <w:webHidden/>
          </w:rPr>
        </w:r>
        <w:r w:rsidR="00042823">
          <w:rPr>
            <w:noProof/>
            <w:webHidden/>
          </w:rPr>
          <w:fldChar w:fldCharType="separate"/>
        </w:r>
        <w:r w:rsidR="00042823">
          <w:rPr>
            <w:noProof/>
            <w:webHidden/>
          </w:rPr>
          <w:t>45</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8" w:history="1">
        <w:r w:rsidR="00042823" w:rsidRPr="00EC2954">
          <w:rPr>
            <w:rStyle w:val="Hyperlink"/>
            <w:noProof/>
          </w:rPr>
          <w:t>9.2</w:t>
        </w:r>
        <w:r w:rsidR="00042823">
          <w:rPr>
            <w:rFonts w:asciiTheme="minorHAnsi" w:eastAsiaTheme="minorEastAsia" w:hAnsiTheme="minorHAnsi" w:cstheme="minorBidi"/>
            <w:smallCaps w:val="0"/>
            <w:noProof/>
            <w:sz w:val="22"/>
            <w:szCs w:val="22"/>
          </w:rPr>
          <w:tab/>
        </w:r>
        <w:r w:rsidR="00042823" w:rsidRPr="00EC2954">
          <w:rPr>
            <w:rStyle w:val="Hyperlink"/>
            <w:noProof/>
          </w:rPr>
          <w:t>Paziņojumu saraksta apskatīšana un apstrāde</w:t>
        </w:r>
        <w:r w:rsidR="00042823">
          <w:rPr>
            <w:noProof/>
            <w:webHidden/>
          </w:rPr>
          <w:tab/>
        </w:r>
        <w:r w:rsidR="00042823">
          <w:rPr>
            <w:noProof/>
            <w:webHidden/>
          </w:rPr>
          <w:fldChar w:fldCharType="begin"/>
        </w:r>
        <w:r w:rsidR="00042823">
          <w:rPr>
            <w:noProof/>
            <w:webHidden/>
          </w:rPr>
          <w:instrText xml:space="preserve"> PAGEREF _Toc179451688 \h </w:instrText>
        </w:r>
        <w:r w:rsidR="00042823">
          <w:rPr>
            <w:noProof/>
            <w:webHidden/>
          </w:rPr>
        </w:r>
        <w:r w:rsidR="00042823">
          <w:rPr>
            <w:noProof/>
            <w:webHidden/>
          </w:rPr>
          <w:fldChar w:fldCharType="separate"/>
        </w:r>
        <w:r w:rsidR="00042823">
          <w:rPr>
            <w:noProof/>
            <w:webHidden/>
          </w:rPr>
          <w:t>46</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89" w:history="1">
        <w:r w:rsidR="00042823" w:rsidRPr="00EC2954">
          <w:rPr>
            <w:rStyle w:val="Hyperlink"/>
            <w:noProof/>
          </w:rPr>
          <w:t>9.3</w:t>
        </w:r>
        <w:r w:rsidR="00042823">
          <w:rPr>
            <w:rFonts w:asciiTheme="minorHAnsi" w:eastAsiaTheme="minorEastAsia" w:hAnsiTheme="minorHAnsi" w:cstheme="minorBidi"/>
            <w:smallCaps w:val="0"/>
            <w:noProof/>
            <w:sz w:val="22"/>
            <w:szCs w:val="22"/>
          </w:rPr>
          <w:tab/>
        </w:r>
        <w:r w:rsidR="00042823" w:rsidRPr="00EC2954">
          <w:rPr>
            <w:rStyle w:val="Hyperlink"/>
            <w:noProof/>
          </w:rPr>
          <w:t>Uzdevuma apskatīšana un apstrāde</w:t>
        </w:r>
        <w:r w:rsidR="00042823">
          <w:rPr>
            <w:noProof/>
            <w:webHidden/>
          </w:rPr>
          <w:tab/>
        </w:r>
        <w:r w:rsidR="00042823">
          <w:rPr>
            <w:noProof/>
            <w:webHidden/>
          </w:rPr>
          <w:fldChar w:fldCharType="begin"/>
        </w:r>
        <w:r w:rsidR="00042823">
          <w:rPr>
            <w:noProof/>
            <w:webHidden/>
          </w:rPr>
          <w:instrText xml:space="preserve"> PAGEREF _Toc179451689 \h </w:instrText>
        </w:r>
        <w:r w:rsidR="00042823">
          <w:rPr>
            <w:noProof/>
            <w:webHidden/>
          </w:rPr>
        </w:r>
        <w:r w:rsidR="00042823">
          <w:rPr>
            <w:noProof/>
            <w:webHidden/>
          </w:rPr>
          <w:fldChar w:fldCharType="separate"/>
        </w:r>
        <w:r w:rsidR="00042823">
          <w:rPr>
            <w:noProof/>
            <w:webHidden/>
          </w:rPr>
          <w:t>47</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90" w:history="1">
        <w:r w:rsidR="00042823" w:rsidRPr="00EC2954">
          <w:rPr>
            <w:rStyle w:val="Hyperlink"/>
          </w:rPr>
          <w:t>10</w:t>
        </w:r>
        <w:r w:rsidR="00042823">
          <w:rPr>
            <w:rFonts w:asciiTheme="minorHAnsi" w:eastAsiaTheme="minorEastAsia" w:hAnsiTheme="minorHAnsi" w:cstheme="minorBidi"/>
            <w:b w:val="0"/>
            <w:bCs w:val="0"/>
            <w:caps w:val="0"/>
            <w:sz w:val="22"/>
            <w:szCs w:val="22"/>
          </w:rPr>
          <w:tab/>
        </w:r>
        <w:r w:rsidR="00042823" w:rsidRPr="00EC2954">
          <w:rPr>
            <w:rStyle w:val="Hyperlink"/>
          </w:rPr>
          <w:t>Preču un pakalpojumu pārlūkošana</w:t>
        </w:r>
        <w:r w:rsidR="00042823">
          <w:rPr>
            <w:webHidden/>
          </w:rPr>
          <w:tab/>
        </w:r>
        <w:r w:rsidR="00042823">
          <w:rPr>
            <w:webHidden/>
          </w:rPr>
          <w:fldChar w:fldCharType="begin"/>
        </w:r>
        <w:r w:rsidR="00042823">
          <w:rPr>
            <w:webHidden/>
          </w:rPr>
          <w:instrText xml:space="preserve"> PAGEREF _Toc179451690 \h </w:instrText>
        </w:r>
        <w:r w:rsidR="00042823">
          <w:rPr>
            <w:webHidden/>
          </w:rPr>
        </w:r>
        <w:r w:rsidR="00042823">
          <w:rPr>
            <w:webHidden/>
          </w:rPr>
          <w:fldChar w:fldCharType="separate"/>
        </w:r>
        <w:r w:rsidR="00042823">
          <w:rPr>
            <w:webHidden/>
          </w:rPr>
          <w:t>49</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91" w:history="1">
        <w:r w:rsidR="00042823" w:rsidRPr="00EC2954">
          <w:rPr>
            <w:rStyle w:val="Hyperlink"/>
            <w:noProof/>
          </w:rPr>
          <w:t>10.1</w:t>
        </w:r>
        <w:r w:rsidR="00042823">
          <w:rPr>
            <w:rFonts w:asciiTheme="minorHAnsi" w:eastAsiaTheme="minorEastAsia" w:hAnsiTheme="minorHAnsi" w:cstheme="minorBidi"/>
            <w:smallCaps w:val="0"/>
            <w:noProof/>
            <w:sz w:val="22"/>
            <w:szCs w:val="22"/>
          </w:rPr>
          <w:tab/>
        </w:r>
        <w:r w:rsidR="00042823" w:rsidRPr="00EC2954">
          <w:rPr>
            <w:rStyle w:val="Hyperlink"/>
            <w:noProof/>
          </w:rPr>
          <w:t>Katalogu saraksta apskatīšana</w:t>
        </w:r>
        <w:r w:rsidR="00042823">
          <w:rPr>
            <w:noProof/>
            <w:webHidden/>
          </w:rPr>
          <w:tab/>
        </w:r>
        <w:r w:rsidR="00042823">
          <w:rPr>
            <w:noProof/>
            <w:webHidden/>
          </w:rPr>
          <w:fldChar w:fldCharType="begin"/>
        </w:r>
        <w:r w:rsidR="00042823">
          <w:rPr>
            <w:noProof/>
            <w:webHidden/>
          </w:rPr>
          <w:instrText xml:space="preserve"> PAGEREF _Toc179451691 \h </w:instrText>
        </w:r>
        <w:r w:rsidR="00042823">
          <w:rPr>
            <w:noProof/>
            <w:webHidden/>
          </w:rPr>
        </w:r>
        <w:r w:rsidR="00042823">
          <w:rPr>
            <w:noProof/>
            <w:webHidden/>
          </w:rPr>
          <w:fldChar w:fldCharType="separate"/>
        </w:r>
        <w:r w:rsidR="00042823">
          <w:rPr>
            <w:noProof/>
            <w:webHidden/>
          </w:rPr>
          <w:t>49</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92" w:history="1">
        <w:r w:rsidR="00042823" w:rsidRPr="00EC2954">
          <w:rPr>
            <w:rStyle w:val="Hyperlink"/>
            <w:noProof/>
          </w:rPr>
          <w:t>10.2</w:t>
        </w:r>
        <w:r w:rsidR="00042823">
          <w:rPr>
            <w:rFonts w:asciiTheme="minorHAnsi" w:eastAsiaTheme="minorEastAsia" w:hAnsiTheme="minorHAnsi" w:cstheme="minorBidi"/>
            <w:smallCaps w:val="0"/>
            <w:noProof/>
            <w:sz w:val="22"/>
            <w:szCs w:val="22"/>
          </w:rPr>
          <w:tab/>
        </w:r>
        <w:r w:rsidR="00042823" w:rsidRPr="00EC2954">
          <w:rPr>
            <w:rStyle w:val="Hyperlink"/>
            <w:noProof/>
          </w:rPr>
          <w:t>Kategoriju saraksta apskatīšana</w:t>
        </w:r>
        <w:r w:rsidR="00042823">
          <w:rPr>
            <w:noProof/>
            <w:webHidden/>
          </w:rPr>
          <w:tab/>
        </w:r>
        <w:r w:rsidR="00042823">
          <w:rPr>
            <w:noProof/>
            <w:webHidden/>
          </w:rPr>
          <w:fldChar w:fldCharType="begin"/>
        </w:r>
        <w:r w:rsidR="00042823">
          <w:rPr>
            <w:noProof/>
            <w:webHidden/>
          </w:rPr>
          <w:instrText xml:space="preserve"> PAGEREF _Toc179451692 \h </w:instrText>
        </w:r>
        <w:r w:rsidR="00042823">
          <w:rPr>
            <w:noProof/>
            <w:webHidden/>
          </w:rPr>
        </w:r>
        <w:r w:rsidR="00042823">
          <w:rPr>
            <w:noProof/>
            <w:webHidden/>
          </w:rPr>
          <w:fldChar w:fldCharType="separate"/>
        </w:r>
        <w:r w:rsidR="00042823">
          <w:rPr>
            <w:noProof/>
            <w:webHidden/>
          </w:rPr>
          <w:t>50</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93" w:history="1">
        <w:r w:rsidR="00042823" w:rsidRPr="00EC2954">
          <w:rPr>
            <w:rStyle w:val="Hyperlink"/>
            <w:noProof/>
          </w:rPr>
          <w:t>10.3</w:t>
        </w:r>
        <w:r w:rsidR="00042823">
          <w:rPr>
            <w:rFonts w:asciiTheme="minorHAnsi" w:eastAsiaTheme="minorEastAsia" w:hAnsiTheme="minorHAnsi" w:cstheme="minorBidi"/>
            <w:smallCaps w:val="0"/>
            <w:noProof/>
            <w:sz w:val="22"/>
            <w:szCs w:val="22"/>
          </w:rPr>
          <w:tab/>
        </w:r>
        <w:r w:rsidR="00042823" w:rsidRPr="00EC2954">
          <w:rPr>
            <w:rStyle w:val="Hyperlink"/>
            <w:noProof/>
          </w:rPr>
          <w:t>Kategorijas preču saraksta apskatīšana</w:t>
        </w:r>
        <w:r w:rsidR="00042823">
          <w:rPr>
            <w:noProof/>
            <w:webHidden/>
          </w:rPr>
          <w:tab/>
        </w:r>
        <w:r w:rsidR="00042823">
          <w:rPr>
            <w:noProof/>
            <w:webHidden/>
          </w:rPr>
          <w:fldChar w:fldCharType="begin"/>
        </w:r>
        <w:r w:rsidR="00042823">
          <w:rPr>
            <w:noProof/>
            <w:webHidden/>
          </w:rPr>
          <w:instrText xml:space="preserve"> PAGEREF _Toc179451693 \h </w:instrText>
        </w:r>
        <w:r w:rsidR="00042823">
          <w:rPr>
            <w:noProof/>
            <w:webHidden/>
          </w:rPr>
        </w:r>
        <w:r w:rsidR="00042823">
          <w:rPr>
            <w:noProof/>
            <w:webHidden/>
          </w:rPr>
          <w:fldChar w:fldCharType="separate"/>
        </w:r>
        <w:r w:rsidR="00042823">
          <w:rPr>
            <w:noProof/>
            <w:webHidden/>
          </w:rPr>
          <w:t>54</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94" w:history="1">
        <w:r w:rsidR="00042823" w:rsidRPr="00EC2954">
          <w:rPr>
            <w:rStyle w:val="Hyperlink"/>
          </w:rPr>
          <w:t>11</w:t>
        </w:r>
        <w:r w:rsidR="00042823">
          <w:rPr>
            <w:rFonts w:asciiTheme="minorHAnsi" w:eastAsiaTheme="minorEastAsia" w:hAnsiTheme="minorHAnsi" w:cstheme="minorBidi"/>
            <w:b w:val="0"/>
            <w:bCs w:val="0"/>
            <w:caps w:val="0"/>
            <w:sz w:val="22"/>
            <w:szCs w:val="22"/>
          </w:rPr>
          <w:tab/>
        </w:r>
        <w:r w:rsidR="00042823" w:rsidRPr="00EC2954">
          <w:rPr>
            <w:rStyle w:val="Hyperlink"/>
          </w:rPr>
          <w:t>Meklēšana</w:t>
        </w:r>
        <w:r w:rsidR="00042823">
          <w:rPr>
            <w:webHidden/>
          </w:rPr>
          <w:tab/>
        </w:r>
        <w:r w:rsidR="00042823">
          <w:rPr>
            <w:webHidden/>
          </w:rPr>
          <w:fldChar w:fldCharType="begin"/>
        </w:r>
        <w:r w:rsidR="00042823">
          <w:rPr>
            <w:webHidden/>
          </w:rPr>
          <w:instrText xml:space="preserve"> PAGEREF _Toc179451694 \h </w:instrText>
        </w:r>
        <w:r w:rsidR="00042823">
          <w:rPr>
            <w:webHidden/>
          </w:rPr>
        </w:r>
        <w:r w:rsidR="00042823">
          <w:rPr>
            <w:webHidden/>
          </w:rPr>
          <w:fldChar w:fldCharType="separate"/>
        </w:r>
        <w:r w:rsidR="00042823">
          <w:rPr>
            <w:webHidden/>
          </w:rPr>
          <w:t>61</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95" w:history="1">
        <w:r w:rsidR="00042823" w:rsidRPr="00EC2954">
          <w:rPr>
            <w:rStyle w:val="Hyperlink"/>
            <w:noProof/>
          </w:rPr>
          <w:t>11.1</w:t>
        </w:r>
        <w:r w:rsidR="00042823">
          <w:rPr>
            <w:rFonts w:asciiTheme="minorHAnsi" w:eastAsiaTheme="minorEastAsia" w:hAnsiTheme="minorHAnsi" w:cstheme="minorBidi"/>
            <w:smallCaps w:val="0"/>
            <w:noProof/>
            <w:sz w:val="22"/>
            <w:szCs w:val="22"/>
          </w:rPr>
          <w:tab/>
        </w:r>
        <w:r w:rsidR="00042823" w:rsidRPr="00EC2954">
          <w:rPr>
            <w:rStyle w:val="Hyperlink"/>
            <w:noProof/>
          </w:rPr>
          <w:t>Kategorijas vai Kataloga meklēšana</w:t>
        </w:r>
        <w:r w:rsidR="00042823">
          <w:rPr>
            <w:noProof/>
            <w:webHidden/>
          </w:rPr>
          <w:tab/>
        </w:r>
        <w:r w:rsidR="00042823">
          <w:rPr>
            <w:noProof/>
            <w:webHidden/>
          </w:rPr>
          <w:fldChar w:fldCharType="begin"/>
        </w:r>
        <w:r w:rsidR="00042823">
          <w:rPr>
            <w:noProof/>
            <w:webHidden/>
          </w:rPr>
          <w:instrText xml:space="preserve"> PAGEREF _Toc179451695 \h </w:instrText>
        </w:r>
        <w:r w:rsidR="00042823">
          <w:rPr>
            <w:noProof/>
            <w:webHidden/>
          </w:rPr>
        </w:r>
        <w:r w:rsidR="00042823">
          <w:rPr>
            <w:noProof/>
            <w:webHidden/>
          </w:rPr>
          <w:fldChar w:fldCharType="separate"/>
        </w:r>
        <w:r w:rsidR="00042823">
          <w:rPr>
            <w:noProof/>
            <w:webHidden/>
          </w:rPr>
          <w:t>61</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96" w:history="1">
        <w:r w:rsidR="00042823" w:rsidRPr="00EC2954">
          <w:rPr>
            <w:rStyle w:val="Hyperlink"/>
            <w:noProof/>
          </w:rPr>
          <w:t>11.2</w:t>
        </w:r>
        <w:r w:rsidR="00042823">
          <w:rPr>
            <w:rFonts w:asciiTheme="minorHAnsi" w:eastAsiaTheme="minorEastAsia" w:hAnsiTheme="minorHAnsi" w:cstheme="minorBidi"/>
            <w:smallCaps w:val="0"/>
            <w:noProof/>
            <w:sz w:val="22"/>
            <w:szCs w:val="22"/>
          </w:rPr>
          <w:tab/>
        </w:r>
        <w:r w:rsidR="00042823" w:rsidRPr="00EC2954">
          <w:rPr>
            <w:rStyle w:val="Hyperlink"/>
            <w:noProof/>
          </w:rPr>
          <w:t>Atrasto Kategoriju un Katalogu saraksts</w:t>
        </w:r>
        <w:r w:rsidR="00042823">
          <w:rPr>
            <w:noProof/>
            <w:webHidden/>
          </w:rPr>
          <w:tab/>
        </w:r>
        <w:r w:rsidR="00042823">
          <w:rPr>
            <w:noProof/>
            <w:webHidden/>
          </w:rPr>
          <w:fldChar w:fldCharType="begin"/>
        </w:r>
        <w:r w:rsidR="00042823">
          <w:rPr>
            <w:noProof/>
            <w:webHidden/>
          </w:rPr>
          <w:instrText xml:space="preserve"> PAGEREF _Toc179451696 \h </w:instrText>
        </w:r>
        <w:r w:rsidR="00042823">
          <w:rPr>
            <w:noProof/>
            <w:webHidden/>
          </w:rPr>
        </w:r>
        <w:r w:rsidR="00042823">
          <w:rPr>
            <w:noProof/>
            <w:webHidden/>
          </w:rPr>
          <w:fldChar w:fldCharType="separate"/>
        </w:r>
        <w:r w:rsidR="00042823">
          <w:rPr>
            <w:noProof/>
            <w:webHidden/>
          </w:rPr>
          <w:t>63</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97" w:history="1">
        <w:r w:rsidR="00042823" w:rsidRPr="00EC2954">
          <w:rPr>
            <w:rStyle w:val="Hyperlink"/>
            <w:noProof/>
          </w:rPr>
          <w:t>11.3</w:t>
        </w:r>
        <w:r w:rsidR="00042823">
          <w:rPr>
            <w:rFonts w:asciiTheme="minorHAnsi" w:eastAsiaTheme="minorEastAsia" w:hAnsiTheme="minorHAnsi" w:cstheme="minorBidi"/>
            <w:smallCaps w:val="0"/>
            <w:noProof/>
            <w:sz w:val="22"/>
            <w:szCs w:val="22"/>
          </w:rPr>
          <w:tab/>
        </w:r>
        <w:r w:rsidR="00042823" w:rsidRPr="00EC2954">
          <w:rPr>
            <w:rStyle w:val="Hyperlink"/>
            <w:noProof/>
          </w:rPr>
          <w:t>VV pozīcijas preču saraksta meklēšana</w:t>
        </w:r>
        <w:r w:rsidR="00042823">
          <w:rPr>
            <w:noProof/>
            <w:webHidden/>
          </w:rPr>
          <w:tab/>
        </w:r>
        <w:r w:rsidR="00042823">
          <w:rPr>
            <w:noProof/>
            <w:webHidden/>
          </w:rPr>
          <w:fldChar w:fldCharType="begin"/>
        </w:r>
        <w:r w:rsidR="00042823">
          <w:rPr>
            <w:noProof/>
            <w:webHidden/>
          </w:rPr>
          <w:instrText xml:space="preserve"> PAGEREF _Toc179451697 \h </w:instrText>
        </w:r>
        <w:r w:rsidR="00042823">
          <w:rPr>
            <w:noProof/>
            <w:webHidden/>
          </w:rPr>
        </w:r>
        <w:r w:rsidR="00042823">
          <w:rPr>
            <w:noProof/>
            <w:webHidden/>
          </w:rPr>
          <w:fldChar w:fldCharType="separate"/>
        </w:r>
        <w:r w:rsidR="00042823">
          <w:rPr>
            <w:noProof/>
            <w:webHidden/>
          </w:rPr>
          <w:t>64</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698" w:history="1">
        <w:r w:rsidR="00042823" w:rsidRPr="00EC2954">
          <w:rPr>
            <w:rStyle w:val="Hyperlink"/>
          </w:rPr>
          <w:t>12</w:t>
        </w:r>
        <w:r w:rsidR="00042823">
          <w:rPr>
            <w:rFonts w:asciiTheme="minorHAnsi" w:eastAsiaTheme="minorEastAsia" w:hAnsiTheme="minorHAnsi" w:cstheme="minorBidi"/>
            <w:b w:val="0"/>
            <w:bCs w:val="0"/>
            <w:caps w:val="0"/>
            <w:sz w:val="22"/>
            <w:szCs w:val="22"/>
          </w:rPr>
          <w:tab/>
        </w:r>
        <w:r w:rsidR="00042823" w:rsidRPr="00EC2954">
          <w:rPr>
            <w:rStyle w:val="Hyperlink"/>
          </w:rPr>
          <w:t>Prece</w:t>
        </w:r>
        <w:r w:rsidR="00042823">
          <w:rPr>
            <w:webHidden/>
          </w:rPr>
          <w:tab/>
        </w:r>
        <w:r w:rsidR="00042823">
          <w:rPr>
            <w:webHidden/>
          </w:rPr>
          <w:fldChar w:fldCharType="begin"/>
        </w:r>
        <w:r w:rsidR="00042823">
          <w:rPr>
            <w:webHidden/>
          </w:rPr>
          <w:instrText xml:space="preserve"> PAGEREF _Toc179451698 \h </w:instrText>
        </w:r>
        <w:r w:rsidR="00042823">
          <w:rPr>
            <w:webHidden/>
          </w:rPr>
        </w:r>
        <w:r w:rsidR="00042823">
          <w:rPr>
            <w:webHidden/>
          </w:rPr>
          <w:fldChar w:fldCharType="separate"/>
        </w:r>
        <w:r w:rsidR="00042823">
          <w:rPr>
            <w:webHidden/>
          </w:rPr>
          <w:t>67</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699" w:history="1">
        <w:r w:rsidR="00042823" w:rsidRPr="00EC2954">
          <w:rPr>
            <w:rStyle w:val="Hyperlink"/>
            <w:noProof/>
          </w:rPr>
          <w:t>12.1</w:t>
        </w:r>
        <w:r w:rsidR="00042823">
          <w:rPr>
            <w:rFonts w:asciiTheme="minorHAnsi" w:eastAsiaTheme="minorEastAsia" w:hAnsiTheme="minorHAnsi" w:cstheme="minorBidi"/>
            <w:smallCaps w:val="0"/>
            <w:noProof/>
            <w:sz w:val="22"/>
            <w:szCs w:val="22"/>
          </w:rPr>
          <w:tab/>
        </w:r>
        <w:r w:rsidR="00042823" w:rsidRPr="00EC2954">
          <w:rPr>
            <w:rStyle w:val="Hyperlink"/>
            <w:noProof/>
          </w:rPr>
          <w:t>Preces apskatīšana</w:t>
        </w:r>
        <w:r w:rsidR="00042823">
          <w:rPr>
            <w:noProof/>
            <w:webHidden/>
          </w:rPr>
          <w:tab/>
        </w:r>
        <w:r w:rsidR="00042823">
          <w:rPr>
            <w:noProof/>
            <w:webHidden/>
          </w:rPr>
          <w:fldChar w:fldCharType="begin"/>
        </w:r>
        <w:r w:rsidR="00042823">
          <w:rPr>
            <w:noProof/>
            <w:webHidden/>
          </w:rPr>
          <w:instrText xml:space="preserve"> PAGEREF _Toc179451699 \h </w:instrText>
        </w:r>
        <w:r w:rsidR="00042823">
          <w:rPr>
            <w:noProof/>
            <w:webHidden/>
          </w:rPr>
        </w:r>
        <w:r w:rsidR="00042823">
          <w:rPr>
            <w:noProof/>
            <w:webHidden/>
          </w:rPr>
          <w:fldChar w:fldCharType="separate"/>
        </w:r>
        <w:r w:rsidR="00042823">
          <w:rPr>
            <w:noProof/>
            <w:webHidden/>
          </w:rPr>
          <w:t>67</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00" w:history="1">
        <w:r w:rsidR="00042823" w:rsidRPr="00EC2954">
          <w:rPr>
            <w:rStyle w:val="Hyperlink"/>
            <w:noProof/>
          </w:rPr>
          <w:t>12.2</w:t>
        </w:r>
        <w:r w:rsidR="00042823">
          <w:rPr>
            <w:rFonts w:asciiTheme="minorHAnsi" w:eastAsiaTheme="minorEastAsia" w:hAnsiTheme="minorHAnsi" w:cstheme="minorBidi"/>
            <w:smallCaps w:val="0"/>
            <w:noProof/>
            <w:sz w:val="22"/>
            <w:szCs w:val="22"/>
          </w:rPr>
          <w:tab/>
        </w:r>
        <w:r w:rsidR="00042823" w:rsidRPr="00EC2954">
          <w:rPr>
            <w:rStyle w:val="Hyperlink"/>
            <w:noProof/>
          </w:rPr>
          <w:t>Preces pievienošana</w:t>
        </w:r>
        <w:r w:rsidR="00042823">
          <w:rPr>
            <w:noProof/>
            <w:webHidden/>
          </w:rPr>
          <w:tab/>
        </w:r>
        <w:r w:rsidR="00042823">
          <w:rPr>
            <w:noProof/>
            <w:webHidden/>
          </w:rPr>
          <w:fldChar w:fldCharType="begin"/>
        </w:r>
        <w:r w:rsidR="00042823">
          <w:rPr>
            <w:noProof/>
            <w:webHidden/>
          </w:rPr>
          <w:instrText xml:space="preserve"> PAGEREF _Toc179451700 \h </w:instrText>
        </w:r>
        <w:r w:rsidR="00042823">
          <w:rPr>
            <w:noProof/>
            <w:webHidden/>
          </w:rPr>
        </w:r>
        <w:r w:rsidR="00042823">
          <w:rPr>
            <w:noProof/>
            <w:webHidden/>
          </w:rPr>
          <w:fldChar w:fldCharType="separate"/>
        </w:r>
        <w:r w:rsidR="00042823">
          <w:rPr>
            <w:noProof/>
            <w:webHidden/>
          </w:rPr>
          <w:t>74</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01" w:history="1">
        <w:r w:rsidR="00042823" w:rsidRPr="00EC2954">
          <w:rPr>
            <w:rStyle w:val="Hyperlink"/>
            <w:noProof/>
          </w:rPr>
          <w:t>12.3</w:t>
        </w:r>
        <w:r w:rsidR="00042823">
          <w:rPr>
            <w:rFonts w:asciiTheme="minorHAnsi" w:eastAsiaTheme="minorEastAsia" w:hAnsiTheme="minorHAnsi" w:cstheme="minorBidi"/>
            <w:smallCaps w:val="0"/>
            <w:noProof/>
            <w:sz w:val="22"/>
            <w:szCs w:val="22"/>
          </w:rPr>
          <w:tab/>
        </w:r>
        <w:r w:rsidR="00042823" w:rsidRPr="00EC2954">
          <w:rPr>
            <w:rStyle w:val="Hyperlink"/>
            <w:noProof/>
          </w:rPr>
          <w:t>Preces rediģēšana</w:t>
        </w:r>
        <w:r w:rsidR="00042823">
          <w:rPr>
            <w:noProof/>
            <w:webHidden/>
          </w:rPr>
          <w:tab/>
        </w:r>
        <w:r w:rsidR="00042823">
          <w:rPr>
            <w:noProof/>
            <w:webHidden/>
          </w:rPr>
          <w:fldChar w:fldCharType="begin"/>
        </w:r>
        <w:r w:rsidR="00042823">
          <w:rPr>
            <w:noProof/>
            <w:webHidden/>
          </w:rPr>
          <w:instrText xml:space="preserve"> PAGEREF _Toc179451701 \h </w:instrText>
        </w:r>
        <w:r w:rsidR="00042823">
          <w:rPr>
            <w:noProof/>
            <w:webHidden/>
          </w:rPr>
        </w:r>
        <w:r w:rsidR="00042823">
          <w:rPr>
            <w:noProof/>
            <w:webHidden/>
          </w:rPr>
          <w:fldChar w:fldCharType="separate"/>
        </w:r>
        <w:r w:rsidR="00042823">
          <w:rPr>
            <w:noProof/>
            <w:webHidden/>
          </w:rPr>
          <w:t>82</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02" w:history="1">
        <w:r w:rsidR="00042823" w:rsidRPr="00EC2954">
          <w:rPr>
            <w:rStyle w:val="Hyperlink"/>
            <w:noProof/>
          </w:rPr>
          <w:t>12.4</w:t>
        </w:r>
        <w:r w:rsidR="00042823">
          <w:rPr>
            <w:rFonts w:asciiTheme="minorHAnsi" w:eastAsiaTheme="minorEastAsia" w:hAnsiTheme="minorHAnsi" w:cstheme="minorBidi"/>
            <w:smallCaps w:val="0"/>
            <w:noProof/>
            <w:sz w:val="22"/>
            <w:szCs w:val="22"/>
          </w:rPr>
          <w:tab/>
        </w:r>
        <w:r w:rsidR="00042823" w:rsidRPr="00EC2954">
          <w:rPr>
            <w:rStyle w:val="Hyperlink"/>
            <w:noProof/>
          </w:rPr>
          <w:t>Preces dzēšana</w:t>
        </w:r>
        <w:r w:rsidR="00042823">
          <w:rPr>
            <w:noProof/>
            <w:webHidden/>
          </w:rPr>
          <w:tab/>
        </w:r>
        <w:r w:rsidR="00042823">
          <w:rPr>
            <w:noProof/>
            <w:webHidden/>
          </w:rPr>
          <w:fldChar w:fldCharType="begin"/>
        </w:r>
        <w:r w:rsidR="00042823">
          <w:rPr>
            <w:noProof/>
            <w:webHidden/>
          </w:rPr>
          <w:instrText xml:space="preserve"> PAGEREF _Toc179451702 \h </w:instrText>
        </w:r>
        <w:r w:rsidR="00042823">
          <w:rPr>
            <w:noProof/>
            <w:webHidden/>
          </w:rPr>
        </w:r>
        <w:r w:rsidR="00042823">
          <w:rPr>
            <w:noProof/>
            <w:webHidden/>
          </w:rPr>
          <w:fldChar w:fldCharType="separate"/>
        </w:r>
        <w:r w:rsidR="00042823">
          <w:rPr>
            <w:noProof/>
            <w:webHidden/>
          </w:rPr>
          <w:t>90</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03" w:history="1">
        <w:r w:rsidR="00042823" w:rsidRPr="00EC2954">
          <w:rPr>
            <w:rStyle w:val="Hyperlink"/>
            <w:noProof/>
          </w:rPr>
          <w:t>12.5</w:t>
        </w:r>
        <w:r w:rsidR="00042823">
          <w:rPr>
            <w:rFonts w:asciiTheme="minorHAnsi" w:eastAsiaTheme="minorEastAsia" w:hAnsiTheme="minorHAnsi" w:cstheme="minorBidi"/>
            <w:smallCaps w:val="0"/>
            <w:noProof/>
            <w:sz w:val="22"/>
            <w:szCs w:val="22"/>
          </w:rPr>
          <w:tab/>
        </w:r>
        <w:r w:rsidR="00042823" w:rsidRPr="00EC2954">
          <w:rPr>
            <w:rStyle w:val="Hyperlink"/>
            <w:noProof/>
          </w:rPr>
          <w:t>Preču masveida apstrāde</w:t>
        </w:r>
        <w:r w:rsidR="00042823">
          <w:rPr>
            <w:noProof/>
            <w:webHidden/>
          </w:rPr>
          <w:tab/>
        </w:r>
        <w:r w:rsidR="00042823">
          <w:rPr>
            <w:noProof/>
            <w:webHidden/>
          </w:rPr>
          <w:fldChar w:fldCharType="begin"/>
        </w:r>
        <w:r w:rsidR="00042823">
          <w:rPr>
            <w:noProof/>
            <w:webHidden/>
          </w:rPr>
          <w:instrText xml:space="preserve"> PAGEREF _Toc179451703 \h </w:instrText>
        </w:r>
        <w:r w:rsidR="00042823">
          <w:rPr>
            <w:noProof/>
            <w:webHidden/>
          </w:rPr>
        </w:r>
        <w:r w:rsidR="00042823">
          <w:rPr>
            <w:noProof/>
            <w:webHidden/>
          </w:rPr>
          <w:fldChar w:fldCharType="separate"/>
        </w:r>
        <w:r w:rsidR="00042823">
          <w:rPr>
            <w:noProof/>
            <w:webHidden/>
          </w:rPr>
          <w:t>91</w:t>
        </w:r>
        <w:r w:rsidR="00042823">
          <w:rPr>
            <w:noProof/>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04" w:history="1">
        <w:r w:rsidR="00042823" w:rsidRPr="00EC2954">
          <w:rPr>
            <w:rStyle w:val="Hyperlink"/>
          </w:rPr>
          <w:t>12.5.1</w:t>
        </w:r>
        <w:r w:rsidR="00042823">
          <w:rPr>
            <w:rFonts w:asciiTheme="minorHAnsi" w:eastAsiaTheme="minorEastAsia" w:hAnsiTheme="minorHAnsi" w:cstheme="minorBidi"/>
            <w:iCs w:val="0"/>
            <w:sz w:val="22"/>
            <w:szCs w:val="22"/>
          </w:rPr>
          <w:tab/>
        </w:r>
        <w:r w:rsidR="00042823" w:rsidRPr="00EC2954">
          <w:rPr>
            <w:rStyle w:val="Hyperlink"/>
          </w:rPr>
          <w:t>Preču eksportējamo datņu saraksta apskatīšana</w:t>
        </w:r>
        <w:r w:rsidR="00042823">
          <w:rPr>
            <w:webHidden/>
          </w:rPr>
          <w:tab/>
        </w:r>
        <w:r w:rsidR="00042823">
          <w:rPr>
            <w:webHidden/>
          </w:rPr>
          <w:fldChar w:fldCharType="begin"/>
        </w:r>
        <w:r w:rsidR="00042823">
          <w:rPr>
            <w:webHidden/>
          </w:rPr>
          <w:instrText xml:space="preserve"> PAGEREF _Toc179451704 \h </w:instrText>
        </w:r>
        <w:r w:rsidR="00042823">
          <w:rPr>
            <w:webHidden/>
          </w:rPr>
        </w:r>
        <w:r w:rsidR="00042823">
          <w:rPr>
            <w:webHidden/>
          </w:rPr>
          <w:fldChar w:fldCharType="separate"/>
        </w:r>
        <w:r w:rsidR="00042823">
          <w:rPr>
            <w:webHidden/>
          </w:rPr>
          <w:t>91</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05" w:history="1">
        <w:r w:rsidR="00042823" w:rsidRPr="00EC2954">
          <w:rPr>
            <w:rStyle w:val="Hyperlink"/>
          </w:rPr>
          <w:t>12.5.2</w:t>
        </w:r>
        <w:r w:rsidR="00042823">
          <w:rPr>
            <w:rFonts w:asciiTheme="minorHAnsi" w:eastAsiaTheme="minorEastAsia" w:hAnsiTheme="minorHAnsi" w:cstheme="minorBidi"/>
            <w:iCs w:val="0"/>
            <w:sz w:val="22"/>
            <w:szCs w:val="22"/>
          </w:rPr>
          <w:tab/>
        </w:r>
        <w:r w:rsidR="00042823" w:rsidRPr="00EC2954">
          <w:rPr>
            <w:rStyle w:val="Hyperlink"/>
          </w:rPr>
          <w:t>Preču datnes ģenerēšana</w:t>
        </w:r>
        <w:r w:rsidR="00042823">
          <w:rPr>
            <w:webHidden/>
          </w:rPr>
          <w:tab/>
        </w:r>
        <w:r w:rsidR="00042823">
          <w:rPr>
            <w:webHidden/>
          </w:rPr>
          <w:fldChar w:fldCharType="begin"/>
        </w:r>
        <w:r w:rsidR="00042823">
          <w:rPr>
            <w:webHidden/>
          </w:rPr>
          <w:instrText xml:space="preserve"> PAGEREF _Toc179451705 \h </w:instrText>
        </w:r>
        <w:r w:rsidR="00042823">
          <w:rPr>
            <w:webHidden/>
          </w:rPr>
        </w:r>
        <w:r w:rsidR="00042823">
          <w:rPr>
            <w:webHidden/>
          </w:rPr>
          <w:fldChar w:fldCharType="separate"/>
        </w:r>
        <w:r w:rsidR="00042823">
          <w:rPr>
            <w:webHidden/>
          </w:rPr>
          <w:t>94</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06" w:history="1">
        <w:r w:rsidR="00042823" w:rsidRPr="00EC2954">
          <w:rPr>
            <w:rStyle w:val="Hyperlink"/>
          </w:rPr>
          <w:t>12.5.3</w:t>
        </w:r>
        <w:r w:rsidR="00042823">
          <w:rPr>
            <w:rFonts w:asciiTheme="minorHAnsi" w:eastAsiaTheme="minorEastAsia" w:hAnsiTheme="minorHAnsi" w:cstheme="minorBidi"/>
            <w:iCs w:val="0"/>
            <w:sz w:val="22"/>
            <w:szCs w:val="22"/>
          </w:rPr>
          <w:tab/>
        </w:r>
        <w:r w:rsidR="00042823" w:rsidRPr="00EC2954">
          <w:rPr>
            <w:rStyle w:val="Hyperlink"/>
          </w:rPr>
          <w:t>Preču importējamo datņu saraksta apskatīšana</w:t>
        </w:r>
        <w:r w:rsidR="00042823">
          <w:rPr>
            <w:webHidden/>
          </w:rPr>
          <w:tab/>
        </w:r>
        <w:r w:rsidR="00042823">
          <w:rPr>
            <w:webHidden/>
          </w:rPr>
          <w:fldChar w:fldCharType="begin"/>
        </w:r>
        <w:r w:rsidR="00042823">
          <w:rPr>
            <w:webHidden/>
          </w:rPr>
          <w:instrText xml:space="preserve"> PAGEREF _Toc179451706 \h </w:instrText>
        </w:r>
        <w:r w:rsidR="00042823">
          <w:rPr>
            <w:webHidden/>
          </w:rPr>
        </w:r>
        <w:r w:rsidR="00042823">
          <w:rPr>
            <w:webHidden/>
          </w:rPr>
          <w:fldChar w:fldCharType="separate"/>
        </w:r>
        <w:r w:rsidR="00042823">
          <w:rPr>
            <w:webHidden/>
          </w:rPr>
          <w:t>95</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07" w:history="1">
        <w:r w:rsidR="00042823" w:rsidRPr="00EC2954">
          <w:rPr>
            <w:rStyle w:val="Hyperlink"/>
          </w:rPr>
          <w:t>12.5.4</w:t>
        </w:r>
        <w:r w:rsidR="00042823">
          <w:rPr>
            <w:rFonts w:asciiTheme="minorHAnsi" w:eastAsiaTheme="minorEastAsia" w:hAnsiTheme="minorHAnsi" w:cstheme="minorBidi"/>
            <w:iCs w:val="0"/>
            <w:sz w:val="22"/>
            <w:szCs w:val="22"/>
          </w:rPr>
          <w:tab/>
        </w:r>
        <w:r w:rsidR="00042823" w:rsidRPr="00EC2954">
          <w:rPr>
            <w:rStyle w:val="Hyperlink"/>
          </w:rPr>
          <w:t>Preču datnes augšupielādēšana</w:t>
        </w:r>
        <w:r w:rsidR="00042823">
          <w:rPr>
            <w:webHidden/>
          </w:rPr>
          <w:tab/>
        </w:r>
        <w:r w:rsidR="00042823">
          <w:rPr>
            <w:webHidden/>
          </w:rPr>
          <w:fldChar w:fldCharType="begin"/>
        </w:r>
        <w:r w:rsidR="00042823">
          <w:rPr>
            <w:webHidden/>
          </w:rPr>
          <w:instrText xml:space="preserve"> PAGEREF _Toc179451707 \h </w:instrText>
        </w:r>
        <w:r w:rsidR="00042823">
          <w:rPr>
            <w:webHidden/>
          </w:rPr>
        </w:r>
        <w:r w:rsidR="00042823">
          <w:rPr>
            <w:webHidden/>
          </w:rPr>
          <w:fldChar w:fldCharType="separate"/>
        </w:r>
        <w:r w:rsidR="00042823">
          <w:rPr>
            <w:webHidden/>
          </w:rPr>
          <w:t>98</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08" w:history="1">
        <w:r w:rsidR="00042823" w:rsidRPr="00EC2954">
          <w:rPr>
            <w:rStyle w:val="Hyperlink"/>
          </w:rPr>
          <w:t>12.5.5</w:t>
        </w:r>
        <w:r w:rsidR="00042823">
          <w:rPr>
            <w:rFonts w:asciiTheme="minorHAnsi" w:eastAsiaTheme="minorEastAsia" w:hAnsiTheme="minorHAnsi" w:cstheme="minorBidi"/>
            <w:iCs w:val="0"/>
            <w:sz w:val="22"/>
            <w:szCs w:val="22"/>
          </w:rPr>
          <w:tab/>
        </w:r>
        <w:r w:rsidR="00042823" w:rsidRPr="00EC2954">
          <w:rPr>
            <w:rStyle w:val="Hyperlink"/>
          </w:rPr>
          <w:t>Preču datnes dzēšana</w:t>
        </w:r>
        <w:r w:rsidR="00042823">
          <w:rPr>
            <w:webHidden/>
          </w:rPr>
          <w:tab/>
        </w:r>
        <w:r w:rsidR="00042823">
          <w:rPr>
            <w:webHidden/>
          </w:rPr>
          <w:fldChar w:fldCharType="begin"/>
        </w:r>
        <w:r w:rsidR="00042823">
          <w:rPr>
            <w:webHidden/>
          </w:rPr>
          <w:instrText xml:space="preserve"> PAGEREF _Toc179451708 \h </w:instrText>
        </w:r>
        <w:r w:rsidR="00042823">
          <w:rPr>
            <w:webHidden/>
          </w:rPr>
        </w:r>
        <w:r w:rsidR="00042823">
          <w:rPr>
            <w:webHidden/>
          </w:rPr>
          <w:fldChar w:fldCharType="separate"/>
        </w:r>
        <w:r w:rsidR="00042823">
          <w:rPr>
            <w:webHidden/>
          </w:rPr>
          <w:t>102</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09" w:history="1">
        <w:r w:rsidR="00042823" w:rsidRPr="00EC2954">
          <w:rPr>
            <w:rStyle w:val="Hyperlink"/>
          </w:rPr>
          <w:t>12.5.6</w:t>
        </w:r>
        <w:r w:rsidR="00042823">
          <w:rPr>
            <w:rFonts w:asciiTheme="minorHAnsi" w:eastAsiaTheme="minorEastAsia" w:hAnsiTheme="minorHAnsi" w:cstheme="minorBidi"/>
            <w:iCs w:val="0"/>
            <w:sz w:val="22"/>
            <w:szCs w:val="22"/>
          </w:rPr>
          <w:tab/>
        </w:r>
        <w:r w:rsidR="00042823" w:rsidRPr="00EC2954">
          <w:rPr>
            <w:rStyle w:val="Hyperlink"/>
          </w:rPr>
          <w:t>Preču datnes lejupielāde</w:t>
        </w:r>
        <w:r w:rsidR="00042823">
          <w:rPr>
            <w:webHidden/>
          </w:rPr>
          <w:tab/>
        </w:r>
        <w:r w:rsidR="00042823">
          <w:rPr>
            <w:webHidden/>
          </w:rPr>
          <w:fldChar w:fldCharType="begin"/>
        </w:r>
        <w:r w:rsidR="00042823">
          <w:rPr>
            <w:webHidden/>
          </w:rPr>
          <w:instrText xml:space="preserve"> PAGEREF _Toc179451709 \h </w:instrText>
        </w:r>
        <w:r w:rsidR="00042823">
          <w:rPr>
            <w:webHidden/>
          </w:rPr>
        </w:r>
        <w:r w:rsidR="00042823">
          <w:rPr>
            <w:webHidden/>
          </w:rPr>
          <w:fldChar w:fldCharType="separate"/>
        </w:r>
        <w:r w:rsidR="00042823">
          <w:rPr>
            <w:webHidden/>
          </w:rPr>
          <w:t>104</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10" w:history="1">
        <w:r w:rsidR="00042823" w:rsidRPr="00EC2954">
          <w:rPr>
            <w:rStyle w:val="Hyperlink"/>
          </w:rPr>
          <w:t>13</w:t>
        </w:r>
        <w:r w:rsidR="00042823">
          <w:rPr>
            <w:rFonts w:asciiTheme="minorHAnsi" w:eastAsiaTheme="minorEastAsia" w:hAnsiTheme="minorHAnsi" w:cstheme="minorBidi"/>
            <w:b w:val="0"/>
            <w:bCs w:val="0"/>
            <w:caps w:val="0"/>
            <w:sz w:val="22"/>
            <w:szCs w:val="22"/>
          </w:rPr>
          <w:tab/>
        </w:r>
        <w:r w:rsidR="00042823" w:rsidRPr="00EC2954">
          <w:rPr>
            <w:rStyle w:val="Hyperlink"/>
          </w:rPr>
          <w:t>VV pozīcijas</w:t>
        </w:r>
        <w:r w:rsidR="00042823">
          <w:rPr>
            <w:webHidden/>
          </w:rPr>
          <w:tab/>
        </w:r>
        <w:r w:rsidR="00042823">
          <w:rPr>
            <w:webHidden/>
          </w:rPr>
          <w:fldChar w:fldCharType="begin"/>
        </w:r>
        <w:r w:rsidR="00042823">
          <w:rPr>
            <w:webHidden/>
          </w:rPr>
          <w:instrText xml:space="preserve"> PAGEREF _Toc179451710 \h </w:instrText>
        </w:r>
        <w:r w:rsidR="00042823">
          <w:rPr>
            <w:webHidden/>
          </w:rPr>
        </w:r>
        <w:r w:rsidR="00042823">
          <w:rPr>
            <w:webHidden/>
          </w:rPr>
          <w:fldChar w:fldCharType="separate"/>
        </w:r>
        <w:r w:rsidR="00042823">
          <w:rPr>
            <w:webHidden/>
          </w:rPr>
          <w:t>105</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11" w:history="1">
        <w:r w:rsidR="00042823" w:rsidRPr="00EC2954">
          <w:rPr>
            <w:rStyle w:val="Hyperlink"/>
            <w:noProof/>
          </w:rPr>
          <w:t>13.1</w:t>
        </w:r>
        <w:r w:rsidR="00042823">
          <w:rPr>
            <w:rFonts w:asciiTheme="minorHAnsi" w:eastAsiaTheme="minorEastAsia" w:hAnsiTheme="minorHAnsi" w:cstheme="minorBidi"/>
            <w:smallCaps w:val="0"/>
            <w:noProof/>
            <w:sz w:val="22"/>
            <w:szCs w:val="22"/>
          </w:rPr>
          <w:tab/>
        </w:r>
        <w:r w:rsidR="00042823" w:rsidRPr="00EC2954">
          <w:rPr>
            <w:rStyle w:val="Hyperlink"/>
            <w:noProof/>
          </w:rPr>
          <w:t>VV pozīcijas uzturēšana</w:t>
        </w:r>
        <w:r w:rsidR="00042823">
          <w:rPr>
            <w:noProof/>
            <w:webHidden/>
          </w:rPr>
          <w:tab/>
        </w:r>
        <w:r w:rsidR="00042823">
          <w:rPr>
            <w:noProof/>
            <w:webHidden/>
          </w:rPr>
          <w:fldChar w:fldCharType="begin"/>
        </w:r>
        <w:r w:rsidR="00042823">
          <w:rPr>
            <w:noProof/>
            <w:webHidden/>
          </w:rPr>
          <w:instrText xml:space="preserve"> PAGEREF _Toc179451711 \h </w:instrText>
        </w:r>
        <w:r w:rsidR="00042823">
          <w:rPr>
            <w:noProof/>
            <w:webHidden/>
          </w:rPr>
        </w:r>
        <w:r w:rsidR="00042823">
          <w:rPr>
            <w:noProof/>
            <w:webHidden/>
          </w:rPr>
          <w:fldChar w:fldCharType="separate"/>
        </w:r>
        <w:r w:rsidR="00042823">
          <w:rPr>
            <w:noProof/>
            <w:webHidden/>
          </w:rPr>
          <w:t>105</w:t>
        </w:r>
        <w:r w:rsidR="00042823">
          <w:rPr>
            <w:noProof/>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12" w:history="1">
        <w:r w:rsidR="00042823" w:rsidRPr="00EC2954">
          <w:rPr>
            <w:rStyle w:val="Hyperlink"/>
          </w:rPr>
          <w:t>13.1.1</w:t>
        </w:r>
        <w:r w:rsidR="00042823">
          <w:rPr>
            <w:rFonts w:asciiTheme="minorHAnsi" w:eastAsiaTheme="minorEastAsia" w:hAnsiTheme="minorHAnsi" w:cstheme="minorBidi"/>
            <w:iCs w:val="0"/>
            <w:sz w:val="22"/>
            <w:szCs w:val="22"/>
          </w:rPr>
          <w:tab/>
        </w:r>
        <w:r w:rsidR="00042823" w:rsidRPr="00EC2954">
          <w:rPr>
            <w:rStyle w:val="Hyperlink"/>
          </w:rPr>
          <w:t>VV pozīciju saraksta apskatīšana</w:t>
        </w:r>
        <w:r w:rsidR="00042823">
          <w:rPr>
            <w:webHidden/>
          </w:rPr>
          <w:tab/>
        </w:r>
        <w:r w:rsidR="00042823">
          <w:rPr>
            <w:webHidden/>
          </w:rPr>
          <w:fldChar w:fldCharType="begin"/>
        </w:r>
        <w:r w:rsidR="00042823">
          <w:rPr>
            <w:webHidden/>
          </w:rPr>
          <w:instrText xml:space="preserve"> PAGEREF _Toc179451712 \h </w:instrText>
        </w:r>
        <w:r w:rsidR="00042823">
          <w:rPr>
            <w:webHidden/>
          </w:rPr>
        </w:r>
        <w:r w:rsidR="00042823">
          <w:rPr>
            <w:webHidden/>
          </w:rPr>
          <w:fldChar w:fldCharType="separate"/>
        </w:r>
        <w:r w:rsidR="00042823">
          <w:rPr>
            <w:webHidden/>
          </w:rPr>
          <w:t>105</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13" w:history="1">
        <w:r w:rsidR="00042823" w:rsidRPr="00EC2954">
          <w:rPr>
            <w:rStyle w:val="Hyperlink"/>
          </w:rPr>
          <w:t>13.1.2</w:t>
        </w:r>
        <w:r w:rsidR="00042823">
          <w:rPr>
            <w:rFonts w:asciiTheme="minorHAnsi" w:eastAsiaTheme="minorEastAsia" w:hAnsiTheme="minorHAnsi" w:cstheme="minorBidi"/>
            <w:iCs w:val="0"/>
            <w:sz w:val="22"/>
            <w:szCs w:val="22"/>
          </w:rPr>
          <w:tab/>
        </w:r>
        <w:r w:rsidR="00042823" w:rsidRPr="00EC2954">
          <w:rPr>
            <w:rStyle w:val="Hyperlink"/>
          </w:rPr>
          <w:t>VV pozīcijas apskatīšana</w:t>
        </w:r>
        <w:r w:rsidR="00042823">
          <w:rPr>
            <w:webHidden/>
          </w:rPr>
          <w:tab/>
        </w:r>
        <w:r w:rsidR="00042823">
          <w:rPr>
            <w:webHidden/>
          </w:rPr>
          <w:fldChar w:fldCharType="begin"/>
        </w:r>
        <w:r w:rsidR="00042823">
          <w:rPr>
            <w:webHidden/>
          </w:rPr>
          <w:instrText xml:space="preserve"> PAGEREF _Toc179451713 \h </w:instrText>
        </w:r>
        <w:r w:rsidR="00042823">
          <w:rPr>
            <w:webHidden/>
          </w:rPr>
        </w:r>
        <w:r w:rsidR="00042823">
          <w:rPr>
            <w:webHidden/>
          </w:rPr>
          <w:fldChar w:fldCharType="separate"/>
        </w:r>
        <w:r w:rsidR="00042823">
          <w:rPr>
            <w:webHidden/>
          </w:rPr>
          <w:t>109</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14" w:history="1">
        <w:r w:rsidR="00042823" w:rsidRPr="00EC2954">
          <w:rPr>
            <w:rStyle w:val="Hyperlink"/>
          </w:rPr>
          <w:t>13.1.3</w:t>
        </w:r>
        <w:r w:rsidR="00042823">
          <w:rPr>
            <w:rFonts w:asciiTheme="minorHAnsi" w:eastAsiaTheme="minorEastAsia" w:hAnsiTheme="minorHAnsi" w:cstheme="minorBidi"/>
            <w:iCs w:val="0"/>
            <w:sz w:val="22"/>
            <w:szCs w:val="22"/>
          </w:rPr>
          <w:tab/>
        </w:r>
        <w:r w:rsidR="00042823" w:rsidRPr="00EC2954">
          <w:rPr>
            <w:rStyle w:val="Hyperlink"/>
          </w:rPr>
          <w:t>Piegādātāja VV pozīcijas apskatīšana</w:t>
        </w:r>
        <w:r w:rsidR="00042823">
          <w:rPr>
            <w:webHidden/>
          </w:rPr>
          <w:tab/>
        </w:r>
        <w:r w:rsidR="00042823">
          <w:rPr>
            <w:webHidden/>
          </w:rPr>
          <w:fldChar w:fldCharType="begin"/>
        </w:r>
        <w:r w:rsidR="00042823">
          <w:rPr>
            <w:webHidden/>
          </w:rPr>
          <w:instrText xml:space="preserve"> PAGEREF _Toc179451714 \h </w:instrText>
        </w:r>
        <w:r w:rsidR="00042823">
          <w:rPr>
            <w:webHidden/>
          </w:rPr>
        </w:r>
        <w:r w:rsidR="00042823">
          <w:rPr>
            <w:webHidden/>
          </w:rPr>
          <w:fldChar w:fldCharType="separate"/>
        </w:r>
        <w:r w:rsidR="00042823">
          <w:rPr>
            <w:webHidden/>
          </w:rPr>
          <w:t>113</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15" w:history="1">
        <w:r w:rsidR="00042823" w:rsidRPr="00EC2954">
          <w:rPr>
            <w:rStyle w:val="Hyperlink"/>
            <w:noProof/>
          </w:rPr>
          <w:t>13.2</w:t>
        </w:r>
        <w:r w:rsidR="00042823">
          <w:rPr>
            <w:rFonts w:asciiTheme="minorHAnsi" w:eastAsiaTheme="minorEastAsia" w:hAnsiTheme="minorHAnsi" w:cstheme="minorBidi"/>
            <w:smallCaps w:val="0"/>
            <w:noProof/>
            <w:sz w:val="22"/>
            <w:szCs w:val="22"/>
          </w:rPr>
          <w:tab/>
        </w:r>
        <w:r w:rsidR="00042823" w:rsidRPr="00EC2954">
          <w:rPr>
            <w:rStyle w:val="Hyperlink"/>
            <w:noProof/>
          </w:rPr>
          <w:t>Piegādātāja VV pozīciju masveida apstrāde</w:t>
        </w:r>
        <w:r w:rsidR="00042823">
          <w:rPr>
            <w:noProof/>
            <w:webHidden/>
          </w:rPr>
          <w:tab/>
        </w:r>
        <w:r w:rsidR="00042823">
          <w:rPr>
            <w:noProof/>
            <w:webHidden/>
          </w:rPr>
          <w:fldChar w:fldCharType="begin"/>
        </w:r>
        <w:r w:rsidR="00042823">
          <w:rPr>
            <w:noProof/>
            <w:webHidden/>
          </w:rPr>
          <w:instrText xml:space="preserve"> PAGEREF _Toc179451715 \h </w:instrText>
        </w:r>
        <w:r w:rsidR="00042823">
          <w:rPr>
            <w:noProof/>
            <w:webHidden/>
          </w:rPr>
        </w:r>
        <w:r w:rsidR="00042823">
          <w:rPr>
            <w:noProof/>
            <w:webHidden/>
          </w:rPr>
          <w:fldChar w:fldCharType="separate"/>
        </w:r>
        <w:r w:rsidR="00042823">
          <w:rPr>
            <w:noProof/>
            <w:webHidden/>
          </w:rPr>
          <w:t>118</w:t>
        </w:r>
        <w:r w:rsidR="00042823">
          <w:rPr>
            <w:noProof/>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16" w:history="1">
        <w:r w:rsidR="00042823" w:rsidRPr="00EC2954">
          <w:rPr>
            <w:rStyle w:val="Hyperlink"/>
          </w:rPr>
          <w:t>13.2.1</w:t>
        </w:r>
        <w:r w:rsidR="00042823">
          <w:rPr>
            <w:rFonts w:asciiTheme="minorHAnsi" w:eastAsiaTheme="minorEastAsia" w:hAnsiTheme="minorHAnsi" w:cstheme="minorBidi"/>
            <w:iCs w:val="0"/>
            <w:sz w:val="22"/>
            <w:szCs w:val="22"/>
          </w:rPr>
          <w:tab/>
        </w:r>
        <w:r w:rsidR="00042823" w:rsidRPr="00EC2954">
          <w:rPr>
            <w:rStyle w:val="Hyperlink"/>
          </w:rPr>
          <w:t>Piegādātāja VV pozīciju eksports uz datni</w:t>
        </w:r>
        <w:r w:rsidR="00042823">
          <w:rPr>
            <w:webHidden/>
          </w:rPr>
          <w:tab/>
        </w:r>
        <w:r w:rsidR="00042823">
          <w:rPr>
            <w:webHidden/>
          </w:rPr>
          <w:fldChar w:fldCharType="begin"/>
        </w:r>
        <w:r w:rsidR="00042823">
          <w:rPr>
            <w:webHidden/>
          </w:rPr>
          <w:instrText xml:space="preserve"> PAGEREF _Toc179451716 \h </w:instrText>
        </w:r>
        <w:r w:rsidR="00042823">
          <w:rPr>
            <w:webHidden/>
          </w:rPr>
        </w:r>
        <w:r w:rsidR="00042823">
          <w:rPr>
            <w:webHidden/>
          </w:rPr>
          <w:fldChar w:fldCharType="separate"/>
        </w:r>
        <w:r w:rsidR="00042823">
          <w:rPr>
            <w:webHidden/>
          </w:rPr>
          <w:t>119</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17" w:history="1">
        <w:r w:rsidR="00042823" w:rsidRPr="00EC2954">
          <w:rPr>
            <w:rStyle w:val="Hyperlink"/>
          </w:rPr>
          <w:t>13.2.2</w:t>
        </w:r>
        <w:r w:rsidR="00042823">
          <w:rPr>
            <w:rFonts w:asciiTheme="minorHAnsi" w:eastAsiaTheme="minorEastAsia" w:hAnsiTheme="minorHAnsi" w:cstheme="minorBidi"/>
            <w:iCs w:val="0"/>
            <w:sz w:val="22"/>
            <w:szCs w:val="22"/>
          </w:rPr>
          <w:tab/>
        </w:r>
        <w:r w:rsidR="00042823" w:rsidRPr="00EC2954">
          <w:rPr>
            <w:rStyle w:val="Hyperlink"/>
          </w:rPr>
          <w:t>Piegādātāja VV pozīciju ģenerēto datņu saraksta apskatīšana</w:t>
        </w:r>
        <w:r w:rsidR="00042823">
          <w:rPr>
            <w:webHidden/>
          </w:rPr>
          <w:tab/>
        </w:r>
        <w:r w:rsidR="00042823">
          <w:rPr>
            <w:webHidden/>
          </w:rPr>
          <w:fldChar w:fldCharType="begin"/>
        </w:r>
        <w:r w:rsidR="00042823">
          <w:rPr>
            <w:webHidden/>
          </w:rPr>
          <w:instrText xml:space="preserve"> PAGEREF _Toc179451717 \h </w:instrText>
        </w:r>
        <w:r w:rsidR="00042823">
          <w:rPr>
            <w:webHidden/>
          </w:rPr>
        </w:r>
        <w:r w:rsidR="00042823">
          <w:rPr>
            <w:webHidden/>
          </w:rPr>
          <w:fldChar w:fldCharType="separate"/>
        </w:r>
        <w:r w:rsidR="00042823">
          <w:rPr>
            <w:webHidden/>
          </w:rPr>
          <w:t>121</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18" w:history="1">
        <w:r w:rsidR="00042823" w:rsidRPr="00EC2954">
          <w:rPr>
            <w:rStyle w:val="Hyperlink"/>
          </w:rPr>
          <w:t>14</w:t>
        </w:r>
        <w:r w:rsidR="00042823">
          <w:rPr>
            <w:rFonts w:asciiTheme="minorHAnsi" w:eastAsiaTheme="minorEastAsia" w:hAnsiTheme="minorHAnsi" w:cstheme="minorBidi"/>
            <w:b w:val="0"/>
            <w:bCs w:val="0"/>
            <w:caps w:val="0"/>
            <w:sz w:val="22"/>
            <w:szCs w:val="22"/>
          </w:rPr>
          <w:tab/>
        </w:r>
        <w:r w:rsidR="00042823" w:rsidRPr="00EC2954">
          <w:rPr>
            <w:rStyle w:val="Hyperlink"/>
          </w:rPr>
          <w:t>Darījumi</w:t>
        </w:r>
        <w:r w:rsidR="00042823">
          <w:rPr>
            <w:webHidden/>
          </w:rPr>
          <w:tab/>
        </w:r>
        <w:r w:rsidR="00042823">
          <w:rPr>
            <w:webHidden/>
          </w:rPr>
          <w:fldChar w:fldCharType="begin"/>
        </w:r>
        <w:r w:rsidR="00042823">
          <w:rPr>
            <w:webHidden/>
          </w:rPr>
          <w:instrText xml:space="preserve"> PAGEREF _Toc179451718 \h </w:instrText>
        </w:r>
        <w:r w:rsidR="00042823">
          <w:rPr>
            <w:webHidden/>
          </w:rPr>
        </w:r>
        <w:r w:rsidR="00042823">
          <w:rPr>
            <w:webHidden/>
          </w:rPr>
          <w:fldChar w:fldCharType="separate"/>
        </w:r>
        <w:r w:rsidR="00042823">
          <w:rPr>
            <w:webHidden/>
          </w:rPr>
          <w:t>125</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19" w:history="1">
        <w:r w:rsidR="00042823" w:rsidRPr="00EC2954">
          <w:rPr>
            <w:rStyle w:val="Hyperlink"/>
            <w:noProof/>
          </w:rPr>
          <w:t>14.1</w:t>
        </w:r>
        <w:r w:rsidR="00042823">
          <w:rPr>
            <w:rFonts w:asciiTheme="minorHAnsi" w:eastAsiaTheme="minorEastAsia" w:hAnsiTheme="minorHAnsi" w:cstheme="minorBidi"/>
            <w:smallCaps w:val="0"/>
            <w:noProof/>
            <w:sz w:val="22"/>
            <w:szCs w:val="22"/>
          </w:rPr>
          <w:tab/>
        </w:r>
        <w:r w:rsidR="00042823" w:rsidRPr="00EC2954">
          <w:rPr>
            <w:rStyle w:val="Hyperlink"/>
            <w:noProof/>
          </w:rPr>
          <w:t>Pasūtījumu un piegāžu statusu koka apskatīšana</w:t>
        </w:r>
        <w:r w:rsidR="00042823">
          <w:rPr>
            <w:noProof/>
            <w:webHidden/>
          </w:rPr>
          <w:tab/>
        </w:r>
        <w:r w:rsidR="00042823">
          <w:rPr>
            <w:noProof/>
            <w:webHidden/>
          </w:rPr>
          <w:fldChar w:fldCharType="begin"/>
        </w:r>
        <w:r w:rsidR="00042823">
          <w:rPr>
            <w:noProof/>
            <w:webHidden/>
          </w:rPr>
          <w:instrText xml:space="preserve"> PAGEREF _Toc179451719 \h </w:instrText>
        </w:r>
        <w:r w:rsidR="00042823">
          <w:rPr>
            <w:noProof/>
            <w:webHidden/>
          </w:rPr>
        </w:r>
        <w:r w:rsidR="00042823">
          <w:rPr>
            <w:noProof/>
            <w:webHidden/>
          </w:rPr>
          <w:fldChar w:fldCharType="separate"/>
        </w:r>
        <w:r w:rsidR="00042823">
          <w:rPr>
            <w:noProof/>
            <w:webHidden/>
          </w:rPr>
          <w:t>125</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20" w:history="1">
        <w:r w:rsidR="00042823" w:rsidRPr="00EC2954">
          <w:rPr>
            <w:rStyle w:val="Hyperlink"/>
            <w:noProof/>
          </w:rPr>
          <w:t>14.2</w:t>
        </w:r>
        <w:r w:rsidR="00042823">
          <w:rPr>
            <w:rFonts w:asciiTheme="minorHAnsi" w:eastAsiaTheme="minorEastAsia" w:hAnsiTheme="minorHAnsi" w:cstheme="minorBidi"/>
            <w:smallCaps w:val="0"/>
            <w:noProof/>
            <w:sz w:val="22"/>
            <w:szCs w:val="22"/>
          </w:rPr>
          <w:tab/>
        </w:r>
        <w:r w:rsidR="00042823" w:rsidRPr="00EC2954">
          <w:rPr>
            <w:rStyle w:val="Hyperlink"/>
            <w:noProof/>
          </w:rPr>
          <w:t>Pasūtījumi</w:t>
        </w:r>
        <w:r w:rsidR="00042823">
          <w:rPr>
            <w:noProof/>
            <w:webHidden/>
          </w:rPr>
          <w:tab/>
        </w:r>
        <w:r w:rsidR="00042823">
          <w:rPr>
            <w:noProof/>
            <w:webHidden/>
          </w:rPr>
          <w:fldChar w:fldCharType="begin"/>
        </w:r>
        <w:r w:rsidR="00042823">
          <w:rPr>
            <w:noProof/>
            <w:webHidden/>
          </w:rPr>
          <w:instrText xml:space="preserve"> PAGEREF _Toc179451720 \h </w:instrText>
        </w:r>
        <w:r w:rsidR="00042823">
          <w:rPr>
            <w:noProof/>
            <w:webHidden/>
          </w:rPr>
        </w:r>
        <w:r w:rsidR="00042823">
          <w:rPr>
            <w:noProof/>
            <w:webHidden/>
          </w:rPr>
          <w:fldChar w:fldCharType="separate"/>
        </w:r>
        <w:r w:rsidR="00042823">
          <w:rPr>
            <w:noProof/>
            <w:webHidden/>
          </w:rPr>
          <w:t>127</w:t>
        </w:r>
        <w:r w:rsidR="00042823">
          <w:rPr>
            <w:noProof/>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1" w:history="1">
        <w:r w:rsidR="00042823" w:rsidRPr="00EC2954">
          <w:rPr>
            <w:rStyle w:val="Hyperlink"/>
          </w:rPr>
          <w:t>14.2.1</w:t>
        </w:r>
        <w:r w:rsidR="00042823">
          <w:rPr>
            <w:rFonts w:asciiTheme="minorHAnsi" w:eastAsiaTheme="minorEastAsia" w:hAnsiTheme="minorHAnsi" w:cstheme="minorBidi"/>
            <w:iCs w:val="0"/>
            <w:sz w:val="22"/>
            <w:szCs w:val="22"/>
          </w:rPr>
          <w:tab/>
        </w:r>
        <w:r w:rsidR="00042823" w:rsidRPr="00EC2954">
          <w:rPr>
            <w:rStyle w:val="Hyperlink"/>
          </w:rPr>
          <w:t>Pasūtījumu saraksta apskatīšana</w:t>
        </w:r>
        <w:r w:rsidR="00042823">
          <w:rPr>
            <w:webHidden/>
          </w:rPr>
          <w:tab/>
        </w:r>
        <w:r w:rsidR="00042823">
          <w:rPr>
            <w:webHidden/>
          </w:rPr>
          <w:fldChar w:fldCharType="begin"/>
        </w:r>
        <w:r w:rsidR="00042823">
          <w:rPr>
            <w:webHidden/>
          </w:rPr>
          <w:instrText xml:space="preserve"> PAGEREF _Toc179451721 \h </w:instrText>
        </w:r>
        <w:r w:rsidR="00042823">
          <w:rPr>
            <w:webHidden/>
          </w:rPr>
        </w:r>
        <w:r w:rsidR="00042823">
          <w:rPr>
            <w:webHidden/>
          </w:rPr>
          <w:fldChar w:fldCharType="separate"/>
        </w:r>
        <w:r w:rsidR="00042823">
          <w:rPr>
            <w:webHidden/>
          </w:rPr>
          <w:t>127</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2" w:history="1">
        <w:r w:rsidR="00042823" w:rsidRPr="00EC2954">
          <w:rPr>
            <w:rStyle w:val="Hyperlink"/>
          </w:rPr>
          <w:t>14.2.2</w:t>
        </w:r>
        <w:r w:rsidR="00042823">
          <w:rPr>
            <w:rFonts w:asciiTheme="minorHAnsi" w:eastAsiaTheme="minorEastAsia" w:hAnsiTheme="minorHAnsi" w:cstheme="minorBidi"/>
            <w:iCs w:val="0"/>
            <w:sz w:val="22"/>
            <w:szCs w:val="22"/>
          </w:rPr>
          <w:tab/>
        </w:r>
        <w:r w:rsidR="00042823" w:rsidRPr="00EC2954">
          <w:rPr>
            <w:rStyle w:val="Hyperlink"/>
          </w:rPr>
          <w:t>Pasūtījuma apskatīšana un apstrāde</w:t>
        </w:r>
        <w:r w:rsidR="00042823">
          <w:rPr>
            <w:webHidden/>
          </w:rPr>
          <w:tab/>
        </w:r>
        <w:r w:rsidR="00042823">
          <w:rPr>
            <w:webHidden/>
          </w:rPr>
          <w:fldChar w:fldCharType="begin"/>
        </w:r>
        <w:r w:rsidR="00042823">
          <w:rPr>
            <w:webHidden/>
          </w:rPr>
          <w:instrText xml:space="preserve"> PAGEREF _Toc179451722 \h </w:instrText>
        </w:r>
        <w:r w:rsidR="00042823">
          <w:rPr>
            <w:webHidden/>
          </w:rPr>
        </w:r>
        <w:r w:rsidR="00042823">
          <w:rPr>
            <w:webHidden/>
          </w:rPr>
          <w:fldChar w:fldCharType="separate"/>
        </w:r>
        <w:r w:rsidR="00042823">
          <w:rPr>
            <w:webHidden/>
          </w:rPr>
          <w:t>130</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3" w:history="1">
        <w:r w:rsidR="00042823" w:rsidRPr="00EC2954">
          <w:rPr>
            <w:rStyle w:val="Hyperlink"/>
          </w:rPr>
          <w:t>1.1.1</w:t>
        </w:r>
        <w:r w:rsidR="00042823">
          <w:rPr>
            <w:rFonts w:asciiTheme="minorHAnsi" w:eastAsiaTheme="minorEastAsia" w:hAnsiTheme="minorHAnsi" w:cstheme="minorBidi"/>
            <w:iCs w:val="0"/>
            <w:sz w:val="22"/>
            <w:szCs w:val="22"/>
          </w:rPr>
          <w:tab/>
        </w:r>
        <w:r w:rsidR="00042823" w:rsidRPr="00EC2954">
          <w:rPr>
            <w:rStyle w:val="Hyperlink"/>
          </w:rPr>
          <w:t>Pasūtījumā sākotnējā groza apskate</w:t>
        </w:r>
        <w:r w:rsidR="00042823">
          <w:rPr>
            <w:webHidden/>
          </w:rPr>
          <w:tab/>
        </w:r>
        <w:r w:rsidR="00042823">
          <w:rPr>
            <w:webHidden/>
          </w:rPr>
          <w:fldChar w:fldCharType="begin"/>
        </w:r>
        <w:r w:rsidR="00042823">
          <w:rPr>
            <w:webHidden/>
          </w:rPr>
          <w:instrText xml:space="preserve"> PAGEREF _Toc179451723 \h </w:instrText>
        </w:r>
        <w:r w:rsidR="00042823">
          <w:rPr>
            <w:webHidden/>
          </w:rPr>
        </w:r>
        <w:r w:rsidR="00042823">
          <w:rPr>
            <w:webHidden/>
          </w:rPr>
          <w:fldChar w:fldCharType="separate"/>
        </w:r>
        <w:r w:rsidR="00042823">
          <w:rPr>
            <w:webHidden/>
          </w:rPr>
          <w:t>207</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4" w:history="1">
        <w:r w:rsidR="00042823" w:rsidRPr="00EC2954">
          <w:rPr>
            <w:rStyle w:val="Hyperlink"/>
          </w:rPr>
          <w:t>14.2.3</w:t>
        </w:r>
        <w:r w:rsidR="00042823">
          <w:rPr>
            <w:rFonts w:asciiTheme="minorHAnsi" w:eastAsiaTheme="minorEastAsia" w:hAnsiTheme="minorHAnsi" w:cstheme="minorBidi"/>
            <w:iCs w:val="0"/>
            <w:sz w:val="22"/>
            <w:szCs w:val="22"/>
          </w:rPr>
          <w:tab/>
        </w:r>
        <w:r w:rsidR="00042823" w:rsidRPr="00EC2954">
          <w:rPr>
            <w:rStyle w:val="Hyperlink"/>
          </w:rPr>
          <w:t>Pasūtījuma īsās informācijas izdrukāšana</w:t>
        </w:r>
        <w:r w:rsidR="00042823">
          <w:rPr>
            <w:webHidden/>
          </w:rPr>
          <w:tab/>
        </w:r>
        <w:r w:rsidR="00042823">
          <w:rPr>
            <w:webHidden/>
          </w:rPr>
          <w:fldChar w:fldCharType="begin"/>
        </w:r>
        <w:r w:rsidR="00042823">
          <w:rPr>
            <w:webHidden/>
          </w:rPr>
          <w:instrText xml:space="preserve"> PAGEREF _Toc179451724 \h </w:instrText>
        </w:r>
        <w:r w:rsidR="00042823">
          <w:rPr>
            <w:webHidden/>
          </w:rPr>
        </w:r>
        <w:r w:rsidR="00042823">
          <w:rPr>
            <w:webHidden/>
          </w:rPr>
          <w:fldChar w:fldCharType="separate"/>
        </w:r>
        <w:r w:rsidR="00042823">
          <w:rPr>
            <w:webHidden/>
          </w:rPr>
          <w:t>209</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5" w:history="1">
        <w:r w:rsidR="00042823" w:rsidRPr="00EC2954">
          <w:rPr>
            <w:rStyle w:val="Hyperlink"/>
          </w:rPr>
          <w:t>14.2.4</w:t>
        </w:r>
        <w:r w:rsidR="00042823">
          <w:rPr>
            <w:rFonts w:asciiTheme="minorHAnsi" w:eastAsiaTheme="minorEastAsia" w:hAnsiTheme="minorHAnsi" w:cstheme="minorBidi"/>
            <w:iCs w:val="0"/>
            <w:sz w:val="22"/>
            <w:szCs w:val="22"/>
          </w:rPr>
          <w:tab/>
        </w:r>
        <w:r w:rsidR="00042823" w:rsidRPr="00EC2954">
          <w:rPr>
            <w:rStyle w:val="Hyperlink"/>
          </w:rPr>
          <w:t>Pasūtījuma izvērstās informācijas izdrukāšana</w:t>
        </w:r>
        <w:r w:rsidR="00042823">
          <w:rPr>
            <w:webHidden/>
          </w:rPr>
          <w:tab/>
        </w:r>
        <w:r w:rsidR="00042823">
          <w:rPr>
            <w:webHidden/>
          </w:rPr>
          <w:fldChar w:fldCharType="begin"/>
        </w:r>
        <w:r w:rsidR="00042823">
          <w:rPr>
            <w:webHidden/>
          </w:rPr>
          <w:instrText xml:space="preserve"> PAGEREF _Toc179451725 \h </w:instrText>
        </w:r>
        <w:r w:rsidR="00042823">
          <w:rPr>
            <w:webHidden/>
          </w:rPr>
        </w:r>
        <w:r w:rsidR="00042823">
          <w:rPr>
            <w:webHidden/>
          </w:rPr>
          <w:fldChar w:fldCharType="separate"/>
        </w:r>
        <w:r w:rsidR="00042823">
          <w:rPr>
            <w:webHidden/>
          </w:rPr>
          <w:t>211</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6" w:history="1">
        <w:r w:rsidR="00042823" w:rsidRPr="00EC2954">
          <w:rPr>
            <w:rStyle w:val="Hyperlink"/>
          </w:rPr>
          <w:t>14.2.5</w:t>
        </w:r>
        <w:r w:rsidR="00042823">
          <w:rPr>
            <w:rFonts w:asciiTheme="minorHAnsi" w:eastAsiaTheme="minorEastAsia" w:hAnsiTheme="minorHAnsi" w:cstheme="minorBidi"/>
            <w:iCs w:val="0"/>
            <w:sz w:val="22"/>
            <w:szCs w:val="22"/>
          </w:rPr>
          <w:tab/>
        </w:r>
        <w:r w:rsidR="00042823" w:rsidRPr="00EC2954">
          <w:rPr>
            <w:rStyle w:val="Hyperlink"/>
          </w:rPr>
          <w:t>Pasūtījuma vēsturiskās informācijas apskatīšana</w:t>
        </w:r>
        <w:r w:rsidR="00042823">
          <w:rPr>
            <w:webHidden/>
          </w:rPr>
          <w:tab/>
        </w:r>
        <w:r w:rsidR="00042823">
          <w:rPr>
            <w:webHidden/>
          </w:rPr>
          <w:fldChar w:fldCharType="begin"/>
        </w:r>
        <w:r w:rsidR="00042823">
          <w:rPr>
            <w:webHidden/>
          </w:rPr>
          <w:instrText xml:space="preserve"> PAGEREF _Toc179451726 \h </w:instrText>
        </w:r>
        <w:r w:rsidR="00042823">
          <w:rPr>
            <w:webHidden/>
          </w:rPr>
        </w:r>
        <w:r w:rsidR="00042823">
          <w:rPr>
            <w:webHidden/>
          </w:rPr>
          <w:fldChar w:fldCharType="separate"/>
        </w:r>
        <w:r w:rsidR="00042823">
          <w:rPr>
            <w:webHidden/>
          </w:rPr>
          <w:t>213</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7" w:history="1">
        <w:r w:rsidR="00042823" w:rsidRPr="00EC2954">
          <w:rPr>
            <w:rStyle w:val="Hyperlink"/>
          </w:rPr>
          <w:t>14.2.6</w:t>
        </w:r>
        <w:r w:rsidR="00042823">
          <w:rPr>
            <w:rFonts w:asciiTheme="minorHAnsi" w:eastAsiaTheme="minorEastAsia" w:hAnsiTheme="minorHAnsi" w:cstheme="minorBidi"/>
            <w:iCs w:val="0"/>
            <w:sz w:val="22"/>
            <w:szCs w:val="22"/>
          </w:rPr>
          <w:tab/>
        </w:r>
        <w:r w:rsidR="00042823" w:rsidRPr="00EC2954">
          <w:rPr>
            <w:rStyle w:val="Hyperlink"/>
          </w:rPr>
          <w:t>Pasūtījuma izveidošana</w:t>
        </w:r>
        <w:r w:rsidR="00042823">
          <w:rPr>
            <w:webHidden/>
          </w:rPr>
          <w:tab/>
        </w:r>
        <w:r w:rsidR="00042823">
          <w:rPr>
            <w:webHidden/>
          </w:rPr>
          <w:fldChar w:fldCharType="begin"/>
        </w:r>
        <w:r w:rsidR="00042823">
          <w:rPr>
            <w:webHidden/>
          </w:rPr>
          <w:instrText xml:space="preserve"> PAGEREF _Toc179451727 \h </w:instrText>
        </w:r>
        <w:r w:rsidR="00042823">
          <w:rPr>
            <w:webHidden/>
          </w:rPr>
        </w:r>
        <w:r w:rsidR="00042823">
          <w:rPr>
            <w:webHidden/>
          </w:rPr>
          <w:fldChar w:fldCharType="separate"/>
        </w:r>
        <w:r w:rsidR="00042823">
          <w:rPr>
            <w:webHidden/>
          </w:rPr>
          <w:t>215</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8" w:history="1">
        <w:r w:rsidR="00042823" w:rsidRPr="00EC2954">
          <w:rPr>
            <w:rStyle w:val="Hyperlink"/>
          </w:rPr>
          <w:t>14.2.7</w:t>
        </w:r>
        <w:r w:rsidR="00042823">
          <w:rPr>
            <w:rFonts w:asciiTheme="minorHAnsi" w:eastAsiaTheme="minorEastAsia" w:hAnsiTheme="minorHAnsi" w:cstheme="minorBidi"/>
            <w:iCs w:val="0"/>
            <w:sz w:val="22"/>
            <w:szCs w:val="22"/>
          </w:rPr>
          <w:tab/>
        </w:r>
        <w:r w:rsidR="00042823" w:rsidRPr="00EC2954">
          <w:rPr>
            <w:rStyle w:val="Hyperlink"/>
          </w:rPr>
          <w:t>Pirkuma pieprasījuma izbeigšana</w:t>
        </w:r>
        <w:r w:rsidR="00042823">
          <w:rPr>
            <w:webHidden/>
          </w:rPr>
          <w:tab/>
        </w:r>
        <w:r w:rsidR="00042823">
          <w:rPr>
            <w:webHidden/>
          </w:rPr>
          <w:fldChar w:fldCharType="begin"/>
        </w:r>
        <w:r w:rsidR="00042823">
          <w:rPr>
            <w:webHidden/>
          </w:rPr>
          <w:instrText xml:space="preserve"> PAGEREF _Toc179451728 \h </w:instrText>
        </w:r>
        <w:r w:rsidR="00042823">
          <w:rPr>
            <w:webHidden/>
          </w:rPr>
        </w:r>
        <w:r w:rsidR="00042823">
          <w:rPr>
            <w:webHidden/>
          </w:rPr>
          <w:fldChar w:fldCharType="separate"/>
        </w:r>
        <w:r w:rsidR="00042823">
          <w:rPr>
            <w:webHidden/>
          </w:rPr>
          <w:t>216</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29" w:history="1">
        <w:r w:rsidR="00042823" w:rsidRPr="00EC2954">
          <w:rPr>
            <w:rStyle w:val="Hyperlink"/>
          </w:rPr>
          <w:t>14.2.8</w:t>
        </w:r>
        <w:r w:rsidR="00042823">
          <w:rPr>
            <w:rFonts w:asciiTheme="minorHAnsi" w:eastAsiaTheme="minorEastAsia" w:hAnsiTheme="minorHAnsi" w:cstheme="minorBidi"/>
            <w:iCs w:val="0"/>
            <w:sz w:val="22"/>
            <w:szCs w:val="22"/>
          </w:rPr>
          <w:tab/>
        </w:r>
        <w:r w:rsidR="00042823" w:rsidRPr="00EC2954">
          <w:rPr>
            <w:rStyle w:val="Hyperlink"/>
          </w:rPr>
          <w:t>Pirkuma pieprasījuma/Pasūtījuma apstiprināšana no Piegādātāja puses</w:t>
        </w:r>
        <w:r w:rsidR="00042823">
          <w:rPr>
            <w:webHidden/>
          </w:rPr>
          <w:tab/>
        </w:r>
        <w:r w:rsidR="00042823">
          <w:rPr>
            <w:webHidden/>
          </w:rPr>
          <w:fldChar w:fldCharType="begin"/>
        </w:r>
        <w:r w:rsidR="00042823">
          <w:rPr>
            <w:webHidden/>
          </w:rPr>
          <w:instrText xml:space="preserve"> PAGEREF _Toc179451729 \h </w:instrText>
        </w:r>
        <w:r w:rsidR="00042823">
          <w:rPr>
            <w:webHidden/>
          </w:rPr>
        </w:r>
        <w:r w:rsidR="00042823">
          <w:rPr>
            <w:webHidden/>
          </w:rPr>
          <w:fldChar w:fldCharType="separate"/>
        </w:r>
        <w:r w:rsidR="00042823">
          <w:rPr>
            <w:webHidden/>
          </w:rPr>
          <w:t>217</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30" w:history="1">
        <w:r w:rsidR="00042823" w:rsidRPr="00EC2954">
          <w:rPr>
            <w:rStyle w:val="Hyperlink"/>
          </w:rPr>
          <w:t>14.2.9</w:t>
        </w:r>
        <w:r w:rsidR="00042823">
          <w:rPr>
            <w:rFonts w:asciiTheme="minorHAnsi" w:eastAsiaTheme="minorEastAsia" w:hAnsiTheme="minorHAnsi" w:cstheme="minorBidi"/>
            <w:iCs w:val="0"/>
            <w:sz w:val="22"/>
            <w:szCs w:val="22"/>
          </w:rPr>
          <w:tab/>
        </w:r>
        <w:r w:rsidR="00042823" w:rsidRPr="00EC2954">
          <w:rPr>
            <w:rStyle w:val="Hyperlink"/>
          </w:rPr>
          <w:t>Pirkuma pieprasījuma/Pasūtījuma noraidīšana no Piegādātāja puses</w:t>
        </w:r>
        <w:r w:rsidR="00042823">
          <w:rPr>
            <w:webHidden/>
          </w:rPr>
          <w:tab/>
        </w:r>
        <w:r w:rsidR="00042823">
          <w:rPr>
            <w:webHidden/>
          </w:rPr>
          <w:fldChar w:fldCharType="begin"/>
        </w:r>
        <w:r w:rsidR="00042823">
          <w:rPr>
            <w:webHidden/>
          </w:rPr>
          <w:instrText xml:space="preserve"> PAGEREF _Toc179451730 \h </w:instrText>
        </w:r>
        <w:r w:rsidR="00042823">
          <w:rPr>
            <w:webHidden/>
          </w:rPr>
        </w:r>
        <w:r w:rsidR="00042823">
          <w:rPr>
            <w:webHidden/>
          </w:rPr>
          <w:fldChar w:fldCharType="separate"/>
        </w:r>
        <w:r w:rsidR="00042823">
          <w:rPr>
            <w:webHidden/>
          </w:rPr>
          <w:t>220</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1" w:history="1">
        <w:r w:rsidR="00042823" w:rsidRPr="00EC2954">
          <w:rPr>
            <w:rStyle w:val="Hyperlink"/>
          </w:rPr>
          <w:t>14.2.10</w:t>
        </w:r>
        <w:r w:rsidR="00042823">
          <w:rPr>
            <w:rFonts w:asciiTheme="minorHAnsi" w:eastAsiaTheme="minorEastAsia" w:hAnsiTheme="minorHAnsi" w:cstheme="minorBidi"/>
            <w:iCs w:val="0"/>
            <w:sz w:val="22"/>
            <w:szCs w:val="22"/>
          </w:rPr>
          <w:tab/>
        </w:r>
        <w:r w:rsidR="00042823" w:rsidRPr="00EC2954">
          <w:rPr>
            <w:rStyle w:val="Hyperlink"/>
          </w:rPr>
          <w:t>Komentāra uzturēšana pasūtījumam</w:t>
        </w:r>
        <w:r w:rsidR="00042823">
          <w:rPr>
            <w:webHidden/>
          </w:rPr>
          <w:tab/>
        </w:r>
        <w:r w:rsidR="00042823">
          <w:rPr>
            <w:webHidden/>
          </w:rPr>
          <w:fldChar w:fldCharType="begin"/>
        </w:r>
        <w:r w:rsidR="00042823">
          <w:rPr>
            <w:webHidden/>
          </w:rPr>
          <w:instrText xml:space="preserve"> PAGEREF _Toc179451731 \h </w:instrText>
        </w:r>
        <w:r w:rsidR="00042823">
          <w:rPr>
            <w:webHidden/>
          </w:rPr>
        </w:r>
        <w:r w:rsidR="00042823">
          <w:rPr>
            <w:webHidden/>
          </w:rPr>
          <w:fldChar w:fldCharType="separate"/>
        </w:r>
        <w:r w:rsidR="00042823">
          <w:rPr>
            <w:webHidden/>
          </w:rPr>
          <w:t>222</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2" w:history="1">
        <w:r w:rsidR="00042823" w:rsidRPr="00EC2954">
          <w:rPr>
            <w:rStyle w:val="Hyperlink"/>
          </w:rPr>
          <w:t>14.2.11</w:t>
        </w:r>
        <w:r w:rsidR="00042823">
          <w:rPr>
            <w:rFonts w:asciiTheme="minorHAnsi" w:eastAsiaTheme="minorEastAsia" w:hAnsiTheme="minorHAnsi" w:cstheme="minorBidi"/>
            <w:iCs w:val="0"/>
            <w:sz w:val="22"/>
            <w:szCs w:val="22"/>
          </w:rPr>
          <w:tab/>
        </w:r>
        <w:r w:rsidR="00042823" w:rsidRPr="00EC2954">
          <w:rPr>
            <w:rStyle w:val="Hyperlink"/>
          </w:rPr>
          <w:t>Pirkuma pieprasījuma noraidīšana no Iepircēja puses</w:t>
        </w:r>
        <w:r w:rsidR="00042823">
          <w:rPr>
            <w:webHidden/>
          </w:rPr>
          <w:tab/>
        </w:r>
        <w:r w:rsidR="00042823">
          <w:rPr>
            <w:webHidden/>
          </w:rPr>
          <w:fldChar w:fldCharType="begin"/>
        </w:r>
        <w:r w:rsidR="00042823">
          <w:rPr>
            <w:webHidden/>
          </w:rPr>
          <w:instrText xml:space="preserve"> PAGEREF _Toc179451732 \h </w:instrText>
        </w:r>
        <w:r w:rsidR="00042823">
          <w:rPr>
            <w:webHidden/>
          </w:rPr>
        </w:r>
        <w:r w:rsidR="00042823">
          <w:rPr>
            <w:webHidden/>
          </w:rPr>
          <w:fldChar w:fldCharType="separate"/>
        </w:r>
        <w:r w:rsidR="00042823">
          <w:rPr>
            <w:webHidden/>
          </w:rPr>
          <w:t>224</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3" w:history="1">
        <w:r w:rsidR="00042823" w:rsidRPr="00EC2954">
          <w:rPr>
            <w:rStyle w:val="Hyperlink"/>
          </w:rPr>
          <w:t>14.2.12</w:t>
        </w:r>
        <w:r w:rsidR="00042823">
          <w:rPr>
            <w:rFonts w:asciiTheme="minorHAnsi" w:eastAsiaTheme="minorEastAsia" w:hAnsiTheme="minorHAnsi" w:cstheme="minorBidi"/>
            <w:iCs w:val="0"/>
            <w:sz w:val="22"/>
            <w:szCs w:val="22"/>
          </w:rPr>
          <w:tab/>
        </w:r>
        <w:r w:rsidR="00042823" w:rsidRPr="00EC2954">
          <w:rPr>
            <w:rStyle w:val="Hyperlink"/>
          </w:rPr>
          <w:t>Pirkuma pieprasījuma apstiprināšana no Apstiprinātāja puses</w:t>
        </w:r>
        <w:r w:rsidR="00042823">
          <w:rPr>
            <w:webHidden/>
          </w:rPr>
          <w:tab/>
        </w:r>
        <w:r w:rsidR="00042823">
          <w:rPr>
            <w:webHidden/>
          </w:rPr>
          <w:fldChar w:fldCharType="begin"/>
        </w:r>
        <w:r w:rsidR="00042823">
          <w:rPr>
            <w:webHidden/>
          </w:rPr>
          <w:instrText xml:space="preserve"> PAGEREF _Toc179451733 \h </w:instrText>
        </w:r>
        <w:r w:rsidR="00042823">
          <w:rPr>
            <w:webHidden/>
          </w:rPr>
        </w:r>
        <w:r w:rsidR="00042823">
          <w:rPr>
            <w:webHidden/>
          </w:rPr>
          <w:fldChar w:fldCharType="separate"/>
        </w:r>
        <w:r w:rsidR="00042823">
          <w:rPr>
            <w:webHidden/>
          </w:rPr>
          <w:t>225</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4" w:history="1">
        <w:r w:rsidR="00042823" w:rsidRPr="00EC2954">
          <w:rPr>
            <w:rStyle w:val="Hyperlink"/>
          </w:rPr>
          <w:t>14.2.13</w:t>
        </w:r>
        <w:r w:rsidR="00042823">
          <w:rPr>
            <w:rFonts w:asciiTheme="minorHAnsi" w:eastAsiaTheme="minorEastAsia" w:hAnsiTheme="minorHAnsi" w:cstheme="minorBidi"/>
            <w:iCs w:val="0"/>
            <w:sz w:val="22"/>
            <w:szCs w:val="22"/>
          </w:rPr>
          <w:tab/>
        </w:r>
        <w:r w:rsidR="00042823" w:rsidRPr="00EC2954">
          <w:rPr>
            <w:rStyle w:val="Hyperlink"/>
          </w:rPr>
          <w:t>Pirkuma pieprasījuma noraidīšana no Apstiprinātāja puses</w:t>
        </w:r>
        <w:r w:rsidR="00042823">
          <w:rPr>
            <w:webHidden/>
          </w:rPr>
          <w:tab/>
        </w:r>
        <w:r w:rsidR="00042823">
          <w:rPr>
            <w:webHidden/>
          </w:rPr>
          <w:fldChar w:fldCharType="begin"/>
        </w:r>
        <w:r w:rsidR="00042823">
          <w:rPr>
            <w:webHidden/>
          </w:rPr>
          <w:instrText xml:space="preserve"> PAGEREF _Toc179451734 \h </w:instrText>
        </w:r>
        <w:r w:rsidR="00042823">
          <w:rPr>
            <w:webHidden/>
          </w:rPr>
        </w:r>
        <w:r w:rsidR="00042823">
          <w:rPr>
            <w:webHidden/>
          </w:rPr>
          <w:fldChar w:fldCharType="separate"/>
        </w:r>
        <w:r w:rsidR="00042823">
          <w:rPr>
            <w:webHidden/>
          </w:rPr>
          <w:t>227</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5" w:history="1">
        <w:r w:rsidR="00042823" w:rsidRPr="00EC2954">
          <w:rPr>
            <w:rStyle w:val="Hyperlink"/>
          </w:rPr>
          <w:t>14.2.14</w:t>
        </w:r>
        <w:r w:rsidR="00042823">
          <w:rPr>
            <w:rFonts w:asciiTheme="minorHAnsi" w:eastAsiaTheme="minorEastAsia" w:hAnsiTheme="minorHAnsi" w:cstheme="minorBidi"/>
            <w:iCs w:val="0"/>
            <w:sz w:val="22"/>
            <w:szCs w:val="22"/>
          </w:rPr>
          <w:tab/>
        </w:r>
        <w:r w:rsidR="00042823" w:rsidRPr="00EC2954">
          <w:rPr>
            <w:rStyle w:val="Hyperlink"/>
          </w:rPr>
          <w:t>Pasūtījuma izmaiņu pieprasīšana no Apstiprinātāja puses</w:t>
        </w:r>
        <w:r w:rsidR="00042823">
          <w:rPr>
            <w:webHidden/>
          </w:rPr>
          <w:tab/>
        </w:r>
        <w:r w:rsidR="00042823">
          <w:rPr>
            <w:webHidden/>
          </w:rPr>
          <w:fldChar w:fldCharType="begin"/>
        </w:r>
        <w:r w:rsidR="00042823">
          <w:rPr>
            <w:webHidden/>
          </w:rPr>
          <w:instrText xml:space="preserve"> PAGEREF _Toc179451735 \h </w:instrText>
        </w:r>
        <w:r w:rsidR="00042823">
          <w:rPr>
            <w:webHidden/>
          </w:rPr>
        </w:r>
        <w:r w:rsidR="00042823">
          <w:rPr>
            <w:webHidden/>
          </w:rPr>
          <w:fldChar w:fldCharType="separate"/>
        </w:r>
        <w:r w:rsidR="00042823">
          <w:rPr>
            <w:webHidden/>
          </w:rPr>
          <w:t>228</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6" w:history="1">
        <w:r w:rsidR="00042823" w:rsidRPr="00EC2954">
          <w:rPr>
            <w:rStyle w:val="Hyperlink"/>
          </w:rPr>
          <w:t>14.2.15</w:t>
        </w:r>
        <w:r w:rsidR="00042823">
          <w:rPr>
            <w:rFonts w:asciiTheme="minorHAnsi" w:eastAsiaTheme="minorEastAsia" w:hAnsiTheme="minorHAnsi" w:cstheme="minorBidi"/>
            <w:iCs w:val="0"/>
            <w:sz w:val="22"/>
            <w:szCs w:val="22"/>
          </w:rPr>
          <w:tab/>
        </w:r>
        <w:r w:rsidR="00042823" w:rsidRPr="00EC2954">
          <w:rPr>
            <w:rStyle w:val="Hyperlink"/>
          </w:rPr>
          <w:t>Pasūtījuma izmaiņu pieprasīšana no Piegādātāja puses</w:t>
        </w:r>
        <w:r w:rsidR="00042823">
          <w:rPr>
            <w:webHidden/>
          </w:rPr>
          <w:tab/>
        </w:r>
        <w:r w:rsidR="00042823">
          <w:rPr>
            <w:webHidden/>
          </w:rPr>
          <w:fldChar w:fldCharType="begin"/>
        </w:r>
        <w:r w:rsidR="00042823">
          <w:rPr>
            <w:webHidden/>
          </w:rPr>
          <w:instrText xml:space="preserve"> PAGEREF _Toc179451736 \h </w:instrText>
        </w:r>
        <w:r w:rsidR="00042823">
          <w:rPr>
            <w:webHidden/>
          </w:rPr>
        </w:r>
        <w:r w:rsidR="00042823">
          <w:rPr>
            <w:webHidden/>
          </w:rPr>
          <w:fldChar w:fldCharType="separate"/>
        </w:r>
        <w:r w:rsidR="00042823">
          <w:rPr>
            <w:webHidden/>
          </w:rPr>
          <w:t>229</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7" w:history="1">
        <w:r w:rsidR="00042823" w:rsidRPr="00EC2954">
          <w:rPr>
            <w:rStyle w:val="Hyperlink"/>
          </w:rPr>
          <w:t>14.2.16</w:t>
        </w:r>
        <w:r w:rsidR="00042823">
          <w:rPr>
            <w:rFonts w:asciiTheme="minorHAnsi" w:eastAsiaTheme="minorEastAsia" w:hAnsiTheme="minorHAnsi" w:cstheme="minorBidi"/>
            <w:iCs w:val="0"/>
            <w:sz w:val="22"/>
            <w:szCs w:val="22"/>
          </w:rPr>
          <w:tab/>
        </w:r>
        <w:r w:rsidR="00042823" w:rsidRPr="00EC2954">
          <w:rPr>
            <w:rStyle w:val="Hyperlink"/>
          </w:rPr>
          <w:t>Pasūtījuma izmaiņu apstiprināšana no Piegādātāja puses</w:t>
        </w:r>
        <w:r w:rsidR="00042823">
          <w:rPr>
            <w:webHidden/>
          </w:rPr>
          <w:tab/>
        </w:r>
        <w:r w:rsidR="00042823">
          <w:rPr>
            <w:webHidden/>
          </w:rPr>
          <w:fldChar w:fldCharType="begin"/>
        </w:r>
        <w:r w:rsidR="00042823">
          <w:rPr>
            <w:webHidden/>
          </w:rPr>
          <w:instrText xml:space="preserve"> PAGEREF _Toc179451737 \h </w:instrText>
        </w:r>
        <w:r w:rsidR="00042823">
          <w:rPr>
            <w:webHidden/>
          </w:rPr>
        </w:r>
        <w:r w:rsidR="00042823">
          <w:rPr>
            <w:webHidden/>
          </w:rPr>
          <w:fldChar w:fldCharType="separate"/>
        </w:r>
        <w:r w:rsidR="00042823">
          <w:rPr>
            <w:webHidden/>
          </w:rPr>
          <w:t>232</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8" w:history="1">
        <w:r w:rsidR="00042823" w:rsidRPr="00EC2954">
          <w:rPr>
            <w:rStyle w:val="Hyperlink"/>
          </w:rPr>
          <w:t>14.2.17</w:t>
        </w:r>
        <w:r w:rsidR="00042823">
          <w:rPr>
            <w:rFonts w:asciiTheme="minorHAnsi" w:eastAsiaTheme="minorEastAsia" w:hAnsiTheme="minorHAnsi" w:cstheme="minorBidi"/>
            <w:iCs w:val="0"/>
            <w:sz w:val="22"/>
            <w:szCs w:val="22"/>
          </w:rPr>
          <w:tab/>
        </w:r>
        <w:r w:rsidR="00042823" w:rsidRPr="00EC2954">
          <w:rPr>
            <w:rStyle w:val="Hyperlink"/>
          </w:rPr>
          <w:t>Pasūtījuma izmaiņu noraidīšana no Piegādātāja puses</w:t>
        </w:r>
        <w:r w:rsidR="00042823">
          <w:rPr>
            <w:webHidden/>
          </w:rPr>
          <w:tab/>
        </w:r>
        <w:r w:rsidR="00042823">
          <w:rPr>
            <w:webHidden/>
          </w:rPr>
          <w:fldChar w:fldCharType="begin"/>
        </w:r>
        <w:r w:rsidR="00042823">
          <w:rPr>
            <w:webHidden/>
          </w:rPr>
          <w:instrText xml:space="preserve"> PAGEREF _Toc179451738 \h </w:instrText>
        </w:r>
        <w:r w:rsidR="00042823">
          <w:rPr>
            <w:webHidden/>
          </w:rPr>
        </w:r>
        <w:r w:rsidR="00042823">
          <w:rPr>
            <w:webHidden/>
          </w:rPr>
          <w:fldChar w:fldCharType="separate"/>
        </w:r>
        <w:r w:rsidR="00042823">
          <w:rPr>
            <w:webHidden/>
          </w:rPr>
          <w:t>234</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39" w:history="1">
        <w:r w:rsidR="00042823" w:rsidRPr="00EC2954">
          <w:rPr>
            <w:rStyle w:val="Hyperlink"/>
          </w:rPr>
          <w:t>14.2.18</w:t>
        </w:r>
        <w:r w:rsidR="00042823">
          <w:rPr>
            <w:rFonts w:asciiTheme="minorHAnsi" w:eastAsiaTheme="minorEastAsia" w:hAnsiTheme="minorHAnsi" w:cstheme="minorBidi"/>
            <w:iCs w:val="0"/>
            <w:sz w:val="22"/>
            <w:szCs w:val="22"/>
          </w:rPr>
          <w:tab/>
        </w:r>
        <w:r w:rsidR="00042823" w:rsidRPr="00EC2954">
          <w:rPr>
            <w:rStyle w:val="Hyperlink"/>
          </w:rPr>
          <w:t>Pasūtījuma izmaiņu noraidīšana no Iepircēja puses</w:t>
        </w:r>
        <w:r w:rsidR="00042823">
          <w:rPr>
            <w:webHidden/>
          </w:rPr>
          <w:tab/>
        </w:r>
        <w:r w:rsidR="00042823">
          <w:rPr>
            <w:webHidden/>
          </w:rPr>
          <w:fldChar w:fldCharType="begin"/>
        </w:r>
        <w:r w:rsidR="00042823">
          <w:rPr>
            <w:webHidden/>
          </w:rPr>
          <w:instrText xml:space="preserve"> PAGEREF _Toc179451739 \h </w:instrText>
        </w:r>
        <w:r w:rsidR="00042823">
          <w:rPr>
            <w:webHidden/>
          </w:rPr>
        </w:r>
        <w:r w:rsidR="00042823">
          <w:rPr>
            <w:webHidden/>
          </w:rPr>
          <w:fldChar w:fldCharType="separate"/>
        </w:r>
        <w:r w:rsidR="00042823">
          <w:rPr>
            <w:webHidden/>
          </w:rPr>
          <w:t>235</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40" w:history="1">
        <w:r w:rsidR="00042823" w:rsidRPr="00EC2954">
          <w:rPr>
            <w:rStyle w:val="Hyperlink"/>
          </w:rPr>
          <w:t>14.2.19</w:t>
        </w:r>
        <w:r w:rsidR="00042823">
          <w:rPr>
            <w:rFonts w:asciiTheme="minorHAnsi" w:eastAsiaTheme="minorEastAsia" w:hAnsiTheme="minorHAnsi" w:cstheme="minorBidi"/>
            <w:iCs w:val="0"/>
            <w:sz w:val="22"/>
            <w:szCs w:val="22"/>
          </w:rPr>
          <w:tab/>
        </w:r>
        <w:r w:rsidR="00042823" w:rsidRPr="00EC2954">
          <w:rPr>
            <w:rStyle w:val="Hyperlink"/>
          </w:rPr>
          <w:t>Pasūtījuma izmaiņu apstiprināšana no Apstiprinātāja puses</w:t>
        </w:r>
        <w:r w:rsidR="00042823">
          <w:rPr>
            <w:webHidden/>
          </w:rPr>
          <w:tab/>
        </w:r>
        <w:r w:rsidR="00042823">
          <w:rPr>
            <w:webHidden/>
          </w:rPr>
          <w:fldChar w:fldCharType="begin"/>
        </w:r>
        <w:r w:rsidR="00042823">
          <w:rPr>
            <w:webHidden/>
          </w:rPr>
          <w:instrText xml:space="preserve"> PAGEREF _Toc179451740 \h </w:instrText>
        </w:r>
        <w:r w:rsidR="00042823">
          <w:rPr>
            <w:webHidden/>
          </w:rPr>
        </w:r>
        <w:r w:rsidR="00042823">
          <w:rPr>
            <w:webHidden/>
          </w:rPr>
          <w:fldChar w:fldCharType="separate"/>
        </w:r>
        <w:r w:rsidR="00042823">
          <w:rPr>
            <w:webHidden/>
          </w:rPr>
          <w:t>236</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41" w:history="1">
        <w:r w:rsidR="00042823" w:rsidRPr="00EC2954">
          <w:rPr>
            <w:rStyle w:val="Hyperlink"/>
          </w:rPr>
          <w:t>14.2.20</w:t>
        </w:r>
        <w:r w:rsidR="00042823">
          <w:rPr>
            <w:rFonts w:asciiTheme="minorHAnsi" w:eastAsiaTheme="minorEastAsia" w:hAnsiTheme="minorHAnsi" w:cstheme="minorBidi"/>
            <w:iCs w:val="0"/>
            <w:sz w:val="22"/>
            <w:szCs w:val="22"/>
          </w:rPr>
          <w:tab/>
        </w:r>
        <w:r w:rsidR="00042823" w:rsidRPr="00EC2954">
          <w:rPr>
            <w:rStyle w:val="Hyperlink"/>
          </w:rPr>
          <w:t>Pasūtījuma izmaiņu noraidīšana no Apstiprinātāja puses</w:t>
        </w:r>
        <w:r w:rsidR="00042823">
          <w:rPr>
            <w:webHidden/>
          </w:rPr>
          <w:tab/>
        </w:r>
        <w:r w:rsidR="00042823">
          <w:rPr>
            <w:webHidden/>
          </w:rPr>
          <w:fldChar w:fldCharType="begin"/>
        </w:r>
        <w:r w:rsidR="00042823">
          <w:rPr>
            <w:webHidden/>
          </w:rPr>
          <w:instrText xml:space="preserve"> PAGEREF _Toc179451741 \h </w:instrText>
        </w:r>
        <w:r w:rsidR="00042823">
          <w:rPr>
            <w:webHidden/>
          </w:rPr>
        </w:r>
        <w:r w:rsidR="00042823">
          <w:rPr>
            <w:webHidden/>
          </w:rPr>
          <w:fldChar w:fldCharType="separate"/>
        </w:r>
        <w:r w:rsidR="00042823">
          <w:rPr>
            <w:webHidden/>
          </w:rPr>
          <w:t>238</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42" w:history="1">
        <w:r w:rsidR="00042823" w:rsidRPr="00EC2954">
          <w:rPr>
            <w:rStyle w:val="Hyperlink"/>
          </w:rPr>
          <w:t>14.2.21</w:t>
        </w:r>
        <w:r w:rsidR="00042823">
          <w:rPr>
            <w:rFonts w:asciiTheme="minorHAnsi" w:eastAsiaTheme="minorEastAsia" w:hAnsiTheme="minorHAnsi" w:cstheme="minorBidi"/>
            <w:iCs w:val="0"/>
            <w:sz w:val="22"/>
            <w:szCs w:val="22"/>
          </w:rPr>
          <w:tab/>
        </w:r>
        <w:r w:rsidR="00042823" w:rsidRPr="00EC2954">
          <w:rPr>
            <w:rStyle w:val="Hyperlink"/>
          </w:rPr>
          <w:t>Pasūtījuma izbeigšana</w:t>
        </w:r>
        <w:r w:rsidR="00042823">
          <w:rPr>
            <w:webHidden/>
          </w:rPr>
          <w:tab/>
        </w:r>
        <w:r w:rsidR="00042823">
          <w:rPr>
            <w:webHidden/>
          </w:rPr>
          <w:fldChar w:fldCharType="begin"/>
        </w:r>
        <w:r w:rsidR="00042823">
          <w:rPr>
            <w:webHidden/>
          </w:rPr>
          <w:instrText xml:space="preserve"> PAGEREF _Toc179451742 \h </w:instrText>
        </w:r>
        <w:r w:rsidR="00042823">
          <w:rPr>
            <w:webHidden/>
          </w:rPr>
        </w:r>
        <w:r w:rsidR="00042823">
          <w:rPr>
            <w:webHidden/>
          </w:rPr>
          <w:fldChar w:fldCharType="separate"/>
        </w:r>
        <w:r w:rsidR="00042823">
          <w:rPr>
            <w:webHidden/>
          </w:rPr>
          <w:t>239</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43" w:history="1">
        <w:r w:rsidR="00042823" w:rsidRPr="00EC2954">
          <w:rPr>
            <w:rStyle w:val="Hyperlink"/>
            <w:noProof/>
          </w:rPr>
          <w:t>14.3</w:t>
        </w:r>
        <w:r w:rsidR="00042823">
          <w:rPr>
            <w:rFonts w:asciiTheme="minorHAnsi" w:eastAsiaTheme="minorEastAsia" w:hAnsiTheme="minorHAnsi" w:cstheme="minorBidi"/>
            <w:smallCaps w:val="0"/>
            <w:noProof/>
            <w:sz w:val="22"/>
            <w:szCs w:val="22"/>
          </w:rPr>
          <w:tab/>
        </w:r>
        <w:r w:rsidR="00042823" w:rsidRPr="00EC2954">
          <w:rPr>
            <w:rStyle w:val="Hyperlink"/>
            <w:noProof/>
          </w:rPr>
          <w:t>Piegādes</w:t>
        </w:r>
        <w:r w:rsidR="00042823">
          <w:rPr>
            <w:noProof/>
            <w:webHidden/>
          </w:rPr>
          <w:tab/>
        </w:r>
        <w:r w:rsidR="00042823">
          <w:rPr>
            <w:noProof/>
            <w:webHidden/>
          </w:rPr>
          <w:fldChar w:fldCharType="begin"/>
        </w:r>
        <w:r w:rsidR="00042823">
          <w:rPr>
            <w:noProof/>
            <w:webHidden/>
          </w:rPr>
          <w:instrText xml:space="preserve"> PAGEREF _Toc179451743 \h </w:instrText>
        </w:r>
        <w:r w:rsidR="00042823">
          <w:rPr>
            <w:noProof/>
            <w:webHidden/>
          </w:rPr>
        </w:r>
        <w:r w:rsidR="00042823">
          <w:rPr>
            <w:noProof/>
            <w:webHidden/>
          </w:rPr>
          <w:fldChar w:fldCharType="separate"/>
        </w:r>
        <w:r w:rsidR="00042823">
          <w:rPr>
            <w:noProof/>
            <w:webHidden/>
          </w:rPr>
          <w:t>240</w:t>
        </w:r>
        <w:r w:rsidR="00042823">
          <w:rPr>
            <w:noProof/>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44" w:history="1">
        <w:r w:rsidR="00042823" w:rsidRPr="00EC2954">
          <w:rPr>
            <w:rStyle w:val="Hyperlink"/>
          </w:rPr>
          <w:t>14.3.1</w:t>
        </w:r>
        <w:r w:rsidR="00042823">
          <w:rPr>
            <w:rFonts w:asciiTheme="minorHAnsi" w:eastAsiaTheme="minorEastAsia" w:hAnsiTheme="minorHAnsi" w:cstheme="minorBidi"/>
            <w:iCs w:val="0"/>
            <w:sz w:val="22"/>
            <w:szCs w:val="22"/>
          </w:rPr>
          <w:tab/>
        </w:r>
        <w:r w:rsidR="00042823" w:rsidRPr="00EC2954">
          <w:rPr>
            <w:rStyle w:val="Hyperlink"/>
          </w:rPr>
          <w:t>Piegāžu saraksta apskatīšana</w:t>
        </w:r>
        <w:r w:rsidR="00042823">
          <w:rPr>
            <w:webHidden/>
          </w:rPr>
          <w:tab/>
        </w:r>
        <w:r w:rsidR="00042823">
          <w:rPr>
            <w:webHidden/>
          </w:rPr>
          <w:fldChar w:fldCharType="begin"/>
        </w:r>
        <w:r w:rsidR="00042823">
          <w:rPr>
            <w:webHidden/>
          </w:rPr>
          <w:instrText xml:space="preserve"> PAGEREF _Toc179451744 \h </w:instrText>
        </w:r>
        <w:r w:rsidR="00042823">
          <w:rPr>
            <w:webHidden/>
          </w:rPr>
        </w:r>
        <w:r w:rsidR="00042823">
          <w:rPr>
            <w:webHidden/>
          </w:rPr>
          <w:fldChar w:fldCharType="separate"/>
        </w:r>
        <w:r w:rsidR="00042823">
          <w:rPr>
            <w:webHidden/>
          </w:rPr>
          <w:t>240</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45" w:history="1">
        <w:r w:rsidR="00042823" w:rsidRPr="00EC2954">
          <w:rPr>
            <w:rStyle w:val="Hyperlink"/>
          </w:rPr>
          <w:t>14.3.2</w:t>
        </w:r>
        <w:r w:rsidR="00042823">
          <w:rPr>
            <w:rFonts w:asciiTheme="minorHAnsi" w:eastAsiaTheme="minorEastAsia" w:hAnsiTheme="minorHAnsi" w:cstheme="minorBidi"/>
            <w:iCs w:val="0"/>
            <w:sz w:val="22"/>
            <w:szCs w:val="22"/>
          </w:rPr>
          <w:tab/>
        </w:r>
        <w:r w:rsidR="00042823" w:rsidRPr="00EC2954">
          <w:rPr>
            <w:rStyle w:val="Hyperlink"/>
          </w:rPr>
          <w:t>Viena pasūtījuma visu piegāžu saraksta apskatīšana</w:t>
        </w:r>
        <w:r w:rsidR="00042823">
          <w:rPr>
            <w:webHidden/>
          </w:rPr>
          <w:tab/>
        </w:r>
        <w:r w:rsidR="00042823">
          <w:rPr>
            <w:webHidden/>
          </w:rPr>
          <w:fldChar w:fldCharType="begin"/>
        </w:r>
        <w:r w:rsidR="00042823">
          <w:rPr>
            <w:webHidden/>
          </w:rPr>
          <w:instrText xml:space="preserve"> PAGEREF _Toc179451745 \h </w:instrText>
        </w:r>
        <w:r w:rsidR="00042823">
          <w:rPr>
            <w:webHidden/>
          </w:rPr>
        </w:r>
        <w:r w:rsidR="00042823">
          <w:rPr>
            <w:webHidden/>
          </w:rPr>
          <w:fldChar w:fldCharType="separate"/>
        </w:r>
        <w:r w:rsidR="00042823">
          <w:rPr>
            <w:webHidden/>
          </w:rPr>
          <w:t>243</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46" w:history="1">
        <w:r w:rsidR="00042823" w:rsidRPr="00EC2954">
          <w:rPr>
            <w:rStyle w:val="Hyperlink"/>
          </w:rPr>
          <w:t>14.3.3</w:t>
        </w:r>
        <w:r w:rsidR="00042823">
          <w:rPr>
            <w:rFonts w:asciiTheme="minorHAnsi" w:eastAsiaTheme="minorEastAsia" w:hAnsiTheme="minorHAnsi" w:cstheme="minorBidi"/>
            <w:iCs w:val="0"/>
            <w:sz w:val="22"/>
            <w:szCs w:val="22"/>
          </w:rPr>
          <w:tab/>
        </w:r>
        <w:r w:rsidR="00042823" w:rsidRPr="00EC2954">
          <w:rPr>
            <w:rStyle w:val="Hyperlink"/>
          </w:rPr>
          <w:t>Piegādes izveidošana</w:t>
        </w:r>
        <w:r w:rsidR="00042823">
          <w:rPr>
            <w:webHidden/>
          </w:rPr>
          <w:tab/>
        </w:r>
        <w:r w:rsidR="00042823">
          <w:rPr>
            <w:webHidden/>
          </w:rPr>
          <w:fldChar w:fldCharType="begin"/>
        </w:r>
        <w:r w:rsidR="00042823">
          <w:rPr>
            <w:webHidden/>
          </w:rPr>
          <w:instrText xml:space="preserve"> PAGEREF _Toc179451746 \h </w:instrText>
        </w:r>
        <w:r w:rsidR="00042823">
          <w:rPr>
            <w:webHidden/>
          </w:rPr>
        </w:r>
        <w:r w:rsidR="00042823">
          <w:rPr>
            <w:webHidden/>
          </w:rPr>
          <w:fldChar w:fldCharType="separate"/>
        </w:r>
        <w:r w:rsidR="00042823">
          <w:rPr>
            <w:webHidden/>
          </w:rPr>
          <w:t>244</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47" w:history="1">
        <w:r w:rsidR="00042823" w:rsidRPr="00EC2954">
          <w:rPr>
            <w:rStyle w:val="Hyperlink"/>
          </w:rPr>
          <w:t>14.3.4</w:t>
        </w:r>
        <w:r w:rsidR="00042823">
          <w:rPr>
            <w:rFonts w:asciiTheme="minorHAnsi" w:eastAsiaTheme="minorEastAsia" w:hAnsiTheme="minorHAnsi" w:cstheme="minorBidi"/>
            <w:iCs w:val="0"/>
            <w:sz w:val="22"/>
            <w:szCs w:val="22"/>
          </w:rPr>
          <w:tab/>
        </w:r>
        <w:r w:rsidR="00042823" w:rsidRPr="00EC2954">
          <w:rPr>
            <w:rStyle w:val="Hyperlink"/>
          </w:rPr>
          <w:t>Piegādes apskatīšana un apstrāde</w:t>
        </w:r>
        <w:r w:rsidR="00042823">
          <w:rPr>
            <w:webHidden/>
          </w:rPr>
          <w:tab/>
        </w:r>
        <w:r w:rsidR="00042823">
          <w:rPr>
            <w:webHidden/>
          </w:rPr>
          <w:fldChar w:fldCharType="begin"/>
        </w:r>
        <w:r w:rsidR="00042823">
          <w:rPr>
            <w:webHidden/>
          </w:rPr>
          <w:instrText xml:space="preserve"> PAGEREF _Toc179451747 \h </w:instrText>
        </w:r>
        <w:r w:rsidR="00042823">
          <w:rPr>
            <w:webHidden/>
          </w:rPr>
        </w:r>
        <w:r w:rsidR="00042823">
          <w:rPr>
            <w:webHidden/>
          </w:rPr>
          <w:fldChar w:fldCharType="separate"/>
        </w:r>
        <w:r w:rsidR="00042823">
          <w:rPr>
            <w:webHidden/>
          </w:rPr>
          <w:t>250</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48" w:history="1">
        <w:r w:rsidR="00042823" w:rsidRPr="00EC2954">
          <w:rPr>
            <w:rStyle w:val="Hyperlink"/>
          </w:rPr>
          <w:t>14.3.5</w:t>
        </w:r>
        <w:r w:rsidR="00042823">
          <w:rPr>
            <w:rFonts w:asciiTheme="minorHAnsi" w:eastAsiaTheme="minorEastAsia" w:hAnsiTheme="minorHAnsi" w:cstheme="minorBidi"/>
            <w:iCs w:val="0"/>
            <w:sz w:val="22"/>
            <w:szCs w:val="22"/>
          </w:rPr>
          <w:tab/>
        </w:r>
        <w:r w:rsidR="00042823" w:rsidRPr="00EC2954">
          <w:rPr>
            <w:rStyle w:val="Hyperlink"/>
          </w:rPr>
          <w:t>Piegādes īsās informācijas izdrukāšana</w:t>
        </w:r>
        <w:r w:rsidR="00042823">
          <w:rPr>
            <w:webHidden/>
          </w:rPr>
          <w:tab/>
        </w:r>
        <w:r w:rsidR="00042823">
          <w:rPr>
            <w:webHidden/>
          </w:rPr>
          <w:fldChar w:fldCharType="begin"/>
        </w:r>
        <w:r w:rsidR="00042823">
          <w:rPr>
            <w:webHidden/>
          </w:rPr>
          <w:instrText xml:space="preserve"> PAGEREF _Toc179451748 \h </w:instrText>
        </w:r>
        <w:r w:rsidR="00042823">
          <w:rPr>
            <w:webHidden/>
          </w:rPr>
        </w:r>
        <w:r w:rsidR="00042823">
          <w:rPr>
            <w:webHidden/>
          </w:rPr>
          <w:fldChar w:fldCharType="separate"/>
        </w:r>
        <w:r w:rsidR="00042823">
          <w:rPr>
            <w:webHidden/>
          </w:rPr>
          <w:t>263</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49" w:history="1">
        <w:r w:rsidR="00042823" w:rsidRPr="00EC2954">
          <w:rPr>
            <w:rStyle w:val="Hyperlink"/>
          </w:rPr>
          <w:t>14.3.6</w:t>
        </w:r>
        <w:r w:rsidR="00042823">
          <w:rPr>
            <w:rFonts w:asciiTheme="minorHAnsi" w:eastAsiaTheme="minorEastAsia" w:hAnsiTheme="minorHAnsi" w:cstheme="minorBidi"/>
            <w:iCs w:val="0"/>
            <w:sz w:val="22"/>
            <w:szCs w:val="22"/>
          </w:rPr>
          <w:tab/>
        </w:r>
        <w:r w:rsidR="00042823" w:rsidRPr="00EC2954">
          <w:rPr>
            <w:rStyle w:val="Hyperlink"/>
          </w:rPr>
          <w:t>Piegādes izvērstās informācijas izdrukāšana</w:t>
        </w:r>
        <w:r w:rsidR="00042823">
          <w:rPr>
            <w:webHidden/>
          </w:rPr>
          <w:tab/>
        </w:r>
        <w:r w:rsidR="00042823">
          <w:rPr>
            <w:webHidden/>
          </w:rPr>
          <w:fldChar w:fldCharType="begin"/>
        </w:r>
        <w:r w:rsidR="00042823">
          <w:rPr>
            <w:webHidden/>
          </w:rPr>
          <w:instrText xml:space="preserve"> PAGEREF _Toc179451749 \h </w:instrText>
        </w:r>
        <w:r w:rsidR="00042823">
          <w:rPr>
            <w:webHidden/>
          </w:rPr>
        </w:r>
        <w:r w:rsidR="00042823">
          <w:rPr>
            <w:webHidden/>
          </w:rPr>
          <w:fldChar w:fldCharType="separate"/>
        </w:r>
        <w:r w:rsidR="00042823">
          <w:rPr>
            <w:webHidden/>
          </w:rPr>
          <w:t>265</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50" w:history="1">
        <w:r w:rsidR="00042823" w:rsidRPr="00EC2954">
          <w:rPr>
            <w:rStyle w:val="Hyperlink"/>
          </w:rPr>
          <w:t>14.3.7</w:t>
        </w:r>
        <w:r w:rsidR="00042823">
          <w:rPr>
            <w:rFonts w:asciiTheme="minorHAnsi" w:eastAsiaTheme="minorEastAsia" w:hAnsiTheme="minorHAnsi" w:cstheme="minorBidi"/>
            <w:iCs w:val="0"/>
            <w:sz w:val="22"/>
            <w:szCs w:val="22"/>
          </w:rPr>
          <w:tab/>
        </w:r>
        <w:r w:rsidR="00042823" w:rsidRPr="00EC2954">
          <w:rPr>
            <w:rStyle w:val="Hyperlink"/>
          </w:rPr>
          <w:t>Piegādes vēsturiskās informācijas apskatīšana</w:t>
        </w:r>
        <w:r w:rsidR="00042823">
          <w:rPr>
            <w:webHidden/>
          </w:rPr>
          <w:tab/>
        </w:r>
        <w:r w:rsidR="00042823">
          <w:rPr>
            <w:webHidden/>
          </w:rPr>
          <w:fldChar w:fldCharType="begin"/>
        </w:r>
        <w:r w:rsidR="00042823">
          <w:rPr>
            <w:webHidden/>
          </w:rPr>
          <w:instrText xml:space="preserve"> PAGEREF _Toc179451750 \h </w:instrText>
        </w:r>
        <w:r w:rsidR="00042823">
          <w:rPr>
            <w:webHidden/>
          </w:rPr>
        </w:r>
        <w:r w:rsidR="00042823">
          <w:rPr>
            <w:webHidden/>
          </w:rPr>
          <w:fldChar w:fldCharType="separate"/>
        </w:r>
        <w:r w:rsidR="00042823">
          <w:rPr>
            <w:webHidden/>
          </w:rPr>
          <w:t>267</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51" w:history="1">
        <w:r w:rsidR="00042823" w:rsidRPr="00EC2954">
          <w:rPr>
            <w:rStyle w:val="Hyperlink"/>
          </w:rPr>
          <w:t>14.3.8</w:t>
        </w:r>
        <w:r w:rsidR="00042823">
          <w:rPr>
            <w:rFonts w:asciiTheme="minorHAnsi" w:eastAsiaTheme="minorEastAsia" w:hAnsiTheme="minorHAnsi" w:cstheme="minorBidi"/>
            <w:iCs w:val="0"/>
            <w:sz w:val="22"/>
            <w:szCs w:val="22"/>
          </w:rPr>
          <w:tab/>
        </w:r>
        <w:r w:rsidR="00042823" w:rsidRPr="00EC2954">
          <w:rPr>
            <w:rStyle w:val="Hyperlink"/>
          </w:rPr>
          <w:t>Piegādes pārtraukšana</w:t>
        </w:r>
        <w:r w:rsidR="00042823">
          <w:rPr>
            <w:webHidden/>
          </w:rPr>
          <w:tab/>
        </w:r>
        <w:r w:rsidR="00042823">
          <w:rPr>
            <w:webHidden/>
          </w:rPr>
          <w:fldChar w:fldCharType="begin"/>
        </w:r>
        <w:r w:rsidR="00042823">
          <w:rPr>
            <w:webHidden/>
          </w:rPr>
          <w:instrText xml:space="preserve"> PAGEREF _Toc179451751 \h </w:instrText>
        </w:r>
        <w:r w:rsidR="00042823">
          <w:rPr>
            <w:webHidden/>
          </w:rPr>
        </w:r>
        <w:r w:rsidR="00042823">
          <w:rPr>
            <w:webHidden/>
          </w:rPr>
          <w:fldChar w:fldCharType="separate"/>
        </w:r>
        <w:r w:rsidR="00042823">
          <w:rPr>
            <w:webHidden/>
          </w:rPr>
          <w:t>271</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52" w:history="1">
        <w:r w:rsidR="00042823" w:rsidRPr="00EC2954">
          <w:rPr>
            <w:rStyle w:val="Hyperlink"/>
          </w:rPr>
          <w:t>14.3.9</w:t>
        </w:r>
        <w:r w:rsidR="00042823">
          <w:rPr>
            <w:rFonts w:asciiTheme="minorHAnsi" w:eastAsiaTheme="minorEastAsia" w:hAnsiTheme="minorHAnsi" w:cstheme="minorBidi"/>
            <w:iCs w:val="0"/>
            <w:sz w:val="22"/>
            <w:szCs w:val="22"/>
          </w:rPr>
          <w:tab/>
        </w:r>
        <w:r w:rsidR="00042823" w:rsidRPr="00EC2954">
          <w:rPr>
            <w:rStyle w:val="Hyperlink"/>
          </w:rPr>
          <w:t>Piegādes noraidīšana</w:t>
        </w:r>
        <w:r w:rsidR="00042823">
          <w:rPr>
            <w:webHidden/>
          </w:rPr>
          <w:tab/>
        </w:r>
        <w:r w:rsidR="00042823">
          <w:rPr>
            <w:webHidden/>
          </w:rPr>
          <w:fldChar w:fldCharType="begin"/>
        </w:r>
        <w:r w:rsidR="00042823">
          <w:rPr>
            <w:webHidden/>
          </w:rPr>
          <w:instrText xml:space="preserve"> PAGEREF _Toc179451752 \h </w:instrText>
        </w:r>
        <w:r w:rsidR="00042823">
          <w:rPr>
            <w:webHidden/>
          </w:rPr>
        </w:r>
        <w:r w:rsidR="00042823">
          <w:rPr>
            <w:webHidden/>
          </w:rPr>
          <w:fldChar w:fldCharType="separate"/>
        </w:r>
        <w:r w:rsidR="00042823">
          <w:rPr>
            <w:webHidden/>
          </w:rPr>
          <w:t>272</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53" w:history="1">
        <w:r w:rsidR="00042823" w:rsidRPr="00EC2954">
          <w:rPr>
            <w:rStyle w:val="Hyperlink"/>
          </w:rPr>
          <w:t>14.3.10</w:t>
        </w:r>
        <w:r w:rsidR="00042823">
          <w:rPr>
            <w:rFonts w:asciiTheme="minorHAnsi" w:eastAsiaTheme="minorEastAsia" w:hAnsiTheme="minorHAnsi" w:cstheme="minorBidi"/>
            <w:iCs w:val="0"/>
            <w:sz w:val="22"/>
            <w:szCs w:val="22"/>
          </w:rPr>
          <w:tab/>
        </w:r>
        <w:r w:rsidR="00042823" w:rsidRPr="00EC2954">
          <w:rPr>
            <w:rStyle w:val="Hyperlink"/>
          </w:rPr>
          <w:t>Preču saņemšanas apstiprināšana</w:t>
        </w:r>
        <w:r w:rsidR="00042823">
          <w:rPr>
            <w:webHidden/>
          </w:rPr>
          <w:tab/>
        </w:r>
        <w:r w:rsidR="00042823">
          <w:rPr>
            <w:webHidden/>
          </w:rPr>
          <w:fldChar w:fldCharType="begin"/>
        </w:r>
        <w:r w:rsidR="00042823">
          <w:rPr>
            <w:webHidden/>
          </w:rPr>
          <w:instrText xml:space="preserve"> PAGEREF _Toc179451753 \h </w:instrText>
        </w:r>
        <w:r w:rsidR="00042823">
          <w:rPr>
            <w:webHidden/>
          </w:rPr>
        </w:r>
        <w:r w:rsidR="00042823">
          <w:rPr>
            <w:webHidden/>
          </w:rPr>
          <w:fldChar w:fldCharType="separate"/>
        </w:r>
        <w:r w:rsidR="00042823">
          <w:rPr>
            <w:webHidden/>
          </w:rPr>
          <w:t>273</w:t>
        </w:r>
        <w:r w:rsidR="00042823">
          <w:rPr>
            <w:webHidden/>
          </w:rPr>
          <w:fldChar w:fldCharType="end"/>
        </w:r>
      </w:hyperlink>
    </w:p>
    <w:p w:rsidR="00042823" w:rsidRDefault="00C06B18">
      <w:pPr>
        <w:pStyle w:val="TOC3"/>
        <w:tabs>
          <w:tab w:val="left" w:pos="1680"/>
        </w:tabs>
        <w:rPr>
          <w:rFonts w:asciiTheme="minorHAnsi" w:eastAsiaTheme="minorEastAsia" w:hAnsiTheme="minorHAnsi" w:cstheme="minorBidi"/>
          <w:iCs w:val="0"/>
          <w:sz w:val="22"/>
          <w:szCs w:val="22"/>
        </w:rPr>
      </w:pPr>
      <w:hyperlink w:anchor="_Toc179451754" w:history="1">
        <w:r w:rsidR="00042823" w:rsidRPr="00EC2954">
          <w:rPr>
            <w:rStyle w:val="Hyperlink"/>
          </w:rPr>
          <w:t>14.3.11</w:t>
        </w:r>
        <w:r w:rsidR="00042823">
          <w:rPr>
            <w:rFonts w:asciiTheme="minorHAnsi" w:eastAsiaTheme="minorEastAsia" w:hAnsiTheme="minorHAnsi" w:cstheme="minorBidi"/>
            <w:iCs w:val="0"/>
            <w:sz w:val="22"/>
            <w:szCs w:val="22"/>
          </w:rPr>
          <w:tab/>
        </w:r>
        <w:r w:rsidR="00042823" w:rsidRPr="00EC2954">
          <w:rPr>
            <w:rStyle w:val="Hyperlink"/>
          </w:rPr>
          <w:t>Piegādes kvalitātes apstiprināšana</w:t>
        </w:r>
        <w:r w:rsidR="00042823">
          <w:rPr>
            <w:webHidden/>
          </w:rPr>
          <w:tab/>
        </w:r>
        <w:r w:rsidR="00042823">
          <w:rPr>
            <w:webHidden/>
          </w:rPr>
          <w:fldChar w:fldCharType="begin"/>
        </w:r>
        <w:r w:rsidR="00042823">
          <w:rPr>
            <w:webHidden/>
          </w:rPr>
          <w:instrText xml:space="preserve"> PAGEREF _Toc179451754 \h </w:instrText>
        </w:r>
        <w:r w:rsidR="00042823">
          <w:rPr>
            <w:webHidden/>
          </w:rPr>
        </w:r>
        <w:r w:rsidR="00042823">
          <w:rPr>
            <w:webHidden/>
          </w:rPr>
          <w:fldChar w:fldCharType="separate"/>
        </w:r>
        <w:r w:rsidR="00042823">
          <w:rPr>
            <w:webHidden/>
          </w:rPr>
          <w:t>274</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55" w:history="1">
        <w:r w:rsidR="00042823" w:rsidRPr="00EC2954">
          <w:rPr>
            <w:rStyle w:val="Hyperlink"/>
            <w:noProof/>
          </w:rPr>
          <w:t>14.4</w:t>
        </w:r>
        <w:r w:rsidR="00042823">
          <w:rPr>
            <w:rFonts w:asciiTheme="minorHAnsi" w:eastAsiaTheme="minorEastAsia" w:hAnsiTheme="minorHAnsi" w:cstheme="minorBidi"/>
            <w:smallCaps w:val="0"/>
            <w:noProof/>
            <w:sz w:val="22"/>
            <w:szCs w:val="22"/>
          </w:rPr>
          <w:tab/>
        </w:r>
        <w:r w:rsidR="00042823" w:rsidRPr="00EC2954">
          <w:rPr>
            <w:rStyle w:val="Hyperlink"/>
            <w:noProof/>
          </w:rPr>
          <w:t>Pasūtījumu un piegāžu termiņu kontrole</w:t>
        </w:r>
        <w:r w:rsidR="00042823">
          <w:rPr>
            <w:noProof/>
            <w:webHidden/>
          </w:rPr>
          <w:tab/>
        </w:r>
        <w:r w:rsidR="00042823">
          <w:rPr>
            <w:noProof/>
            <w:webHidden/>
          </w:rPr>
          <w:fldChar w:fldCharType="begin"/>
        </w:r>
        <w:r w:rsidR="00042823">
          <w:rPr>
            <w:noProof/>
            <w:webHidden/>
          </w:rPr>
          <w:instrText xml:space="preserve"> PAGEREF _Toc179451755 \h </w:instrText>
        </w:r>
        <w:r w:rsidR="00042823">
          <w:rPr>
            <w:noProof/>
            <w:webHidden/>
          </w:rPr>
        </w:r>
        <w:r w:rsidR="00042823">
          <w:rPr>
            <w:noProof/>
            <w:webHidden/>
          </w:rPr>
          <w:fldChar w:fldCharType="separate"/>
        </w:r>
        <w:r w:rsidR="00042823">
          <w:rPr>
            <w:noProof/>
            <w:webHidden/>
          </w:rPr>
          <w:t>275</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56" w:history="1">
        <w:r w:rsidR="00042823" w:rsidRPr="00EC2954">
          <w:rPr>
            <w:rStyle w:val="Hyperlink"/>
          </w:rPr>
          <w:t>15</w:t>
        </w:r>
        <w:r w:rsidR="00042823">
          <w:rPr>
            <w:rFonts w:asciiTheme="minorHAnsi" w:eastAsiaTheme="minorEastAsia" w:hAnsiTheme="minorHAnsi" w:cstheme="minorBidi"/>
            <w:b w:val="0"/>
            <w:bCs w:val="0"/>
            <w:caps w:val="0"/>
            <w:sz w:val="22"/>
            <w:szCs w:val="22"/>
          </w:rPr>
          <w:tab/>
        </w:r>
        <w:r w:rsidR="00042823" w:rsidRPr="00EC2954">
          <w:rPr>
            <w:rStyle w:val="Hyperlink"/>
          </w:rPr>
          <w:t>Atliktais grozs</w:t>
        </w:r>
        <w:r w:rsidR="00042823">
          <w:rPr>
            <w:webHidden/>
          </w:rPr>
          <w:tab/>
        </w:r>
        <w:r w:rsidR="00042823">
          <w:rPr>
            <w:webHidden/>
          </w:rPr>
          <w:fldChar w:fldCharType="begin"/>
        </w:r>
        <w:r w:rsidR="00042823">
          <w:rPr>
            <w:webHidden/>
          </w:rPr>
          <w:instrText xml:space="preserve"> PAGEREF _Toc179451756 \h </w:instrText>
        </w:r>
        <w:r w:rsidR="00042823">
          <w:rPr>
            <w:webHidden/>
          </w:rPr>
        </w:r>
        <w:r w:rsidR="00042823">
          <w:rPr>
            <w:webHidden/>
          </w:rPr>
          <w:fldChar w:fldCharType="separate"/>
        </w:r>
        <w:r w:rsidR="00042823">
          <w:rPr>
            <w:webHidden/>
          </w:rPr>
          <w:t>280</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57" w:history="1">
        <w:r w:rsidR="00042823" w:rsidRPr="00EC2954">
          <w:rPr>
            <w:rStyle w:val="Hyperlink"/>
            <w:noProof/>
          </w:rPr>
          <w:t>15.1</w:t>
        </w:r>
        <w:r w:rsidR="00042823">
          <w:rPr>
            <w:rFonts w:asciiTheme="minorHAnsi" w:eastAsiaTheme="minorEastAsia" w:hAnsiTheme="minorHAnsi" w:cstheme="minorBidi"/>
            <w:smallCaps w:val="0"/>
            <w:noProof/>
            <w:sz w:val="22"/>
            <w:szCs w:val="22"/>
          </w:rPr>
          <w:tab/>
        </w:r>
        <w:r w:rsidR="00042823" w:rsidRPr="00EC2954">
          <w:rPr>
            <w:rStyle w:val="Hyperlink"/>
            <w:noProof/>
          </w:rPr>
          <w:t>Atlikto grozu saraksta apskatīšana</w:t>
        </w:r>
        <w:r w:rsidR="00042823">
          <w:rPr>
            <w:noProof/>
            <w:webHidden/>
          </w:rPr>
          <w:tab/>
        </w:r>
        <w:r w:rsidR="00042823">
          <w:rPr>
            <w:noProof/>
            <w:webHidden/>
          </w:rPr>
          <w:fldChar w:fldCharType="begin"/>
        </w:r>
        <w:r w:rsidR="00042823">
          <w:rPr>
            <w:noProof/>
            <w:webHidden/>
          </w:rPr>
          <w:instrText xml:space="preserve"> PAGEREF _Toc179451757 \h </w:instrText>
        </w:r>
        <w:r w:rsidR="00042823">
          <w:rPr>
            <w:noProof/>
            <w:webHidden/>
          </w:rPr>
        </w:r>
        <w:r w:rsidR="00042823">
          <w:rPr>
            <w:noProof/>
            <w:webHidden/>
          </w:rPr>
          <w:fldChar w:fldCharType="separate"/>
        </w:r>
        <w:r w:rsidR="00042823">
          <w:rPr>
            <w:noProof/>
            <w:webHidden/>
          </w:rPr>
          <w:t>280</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58" w:history="1">
        <w:r w:rsidR="00042823" w:rsidRPr="00EC2954">
          <w:rPr>
            <w:rStyle w:val="Hyperlink"/>
            <w:noProof/>
          </w:rPr>
          <w:t>15.2</w:t>
        </w:r>
        <w:r w:rsidR="00042823">
          <w:rPr>
            <w:rFonts w:asciiTheme="minorHAnsi" w:eastAsiaTheme="minorEastAsia" w:hAnsiTheme="minorHAnsi" w:cstheme="minorBidi"/>
            <w:smallCaps w:val="0"/>
            <w:noProof/>
            <w:sz w:val="22"/>
            <w:szCs w:val="22"/>
          </w:rPr>
          <w:tab/>
        </w:r>
        <w:r w:rsidR="00042823" w:rsidRPr="00EC2954">
          <w:rPr>
            <w:rStyle w:val="Hyperlink"/>
            <w:noProof/>
          </w:rPr>
          <w:t>Atliktā groza apstrāde</w:t>
        </w:r>
        <w:r w:rsidR="00042823">
          <w:rPr>
            <w:noProof/>
            <w:webHidden/>
          </w:rPr>
          <w:tab/>
        </w:r>
        <w:r w:rsidR="00042823">
          <w:rPr>
            <w:noProof/>
            <w:webHidden/>
          </w:rPr>
          <w:fldChar w:fldCharType="begin"/>
        </w:r>
        <w:r w:rsidR="00042823">
          <w:rPr>
            <w:noProof/>
            <w:webHidden/>
          </w:rPr>
          <w:instrText xml:space="preserve"> PAGEREF _Toc179451758 \h </w:instrText>
        </w:r>
        <w:r w:rsidR="00042823">
          <w:rPr>
            <w:noProof/>
            <w:webHidden/>
          </w:rPr>
        </w:r>
        <w:r w:rsidR="00042823">
          <w:rPr>
            <w:noProof/>
            <w:webHidden/>
          </w:rPr>
          <w:fldChar w:fldCharType="separate"/>
        </w:r>
        <w:r w:rsidR="00042823">
          <w:rPr>
            <w:noProof/>
            <w:webHidden/>
          </w:rPr>
          <w:t>282</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59" w:history="1">
        <w:r w:rsidR="00042823" w:rsidRPr="00EC2954">
          <w:rPr>
            <w:rStyle w:val="Hyperlink"/>
          </w:rPr>
          <w:t>16</w:t>
        </w:r>
        <w:r w:rsidR="00042823">
          <w:rPr>
            <w:rFonts w:asciiTheme="minorHAnsi" w:eastAsiaTheme="minorEastAsia" w:hAnsiTheme="minorHAnsi" w:cstheme="minorBidi"/>
            <w:b w:val="0"/>
            <w:bCs w:val="0"/>
            <w:caps w:val="0"/>
            <w:sz w:val="22"/>
            <w:szCs w:val="22"/>
          </w:rPr>
          <w:tab/>
        </w:r>
        <w:r w:rsidR="00042823" w:rsidRPr="00EC2954">
          <w:rPr>
            <w:rStyle w:val="Hyperlink"/>
          </w:rPr>
          <w:t>Lietotāji</w:t>
        </w:r>
        <w:r w:rsidR="00042823">
          <w:rPr>
            <w:webHidden/>
          </w:rPr>
          <w:tab/>
        </w:r>
        <w:r w:rsidR="00042823">
          <w:rPr>
            <w:webHidden/>
          </w:rPr>
          <w:fldChar w:fldCharType="begin"/>
        </w:r>
        <w:r w:rsidR="00042823">
          <w:rPr>
            <w:webHidden/>
          </w:rPr>
          <w:instrText xml:space="preserve"> PAGEREF _Toc179451759 \h </w:instrText>
        </w:r>
        <w:r w:rsidR="00042823">
          <w:rPr>
            <w:webHidden/>
          </w:rPr>
        </w:r>
        <w:r w:rsidR="00042823">
          <w:rPr>
            <w:webHidden/>
          </w:rPr>
          <w:fldChar w:fldCharType="separate"/>
        </w:r>
        <w:r w:rsidR="00042823">
          <w:rPr>
            <w:webHidden/>
          </w:rPr>
          <w:t>289</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0" w:history="1">
        <w:r w:rsidR="00042823" w:rsidRPr="00EC2954">
          <w:rPr>
            <w:rStyle w:val="Hyperlink"/>
            <w:noProof/>
          </w:rPr>
          <w:t>16.1</w:t>
        </w:r>
        <w:r w:rsidR="00042823">
          <w:rPr>
            <w:rFonts w:asciiTheme="minorHAnsi" w:eastAsiaTheme="minorEastAsia" w:hAnsiTheme="minorHAnsi" w:cstheme="minorBidi"/>
            <w:smallCaps w:val="0"/>
            <w:noProof/>
            <w:sz w:val="22"/>
            <w:szCs w:val="22"/>
          </w:rPr>
          <w:tab/>
        </w:r>
        <w:r w:rsidR="00042823" w:rsidRPr="00EC2954">
          <w:rPr>
            <w:rStyle w:val="Hyperlink"/>
            <w:noProof/>
          </w:rPr>
          <w:t>Lietotāja datu apskatīšana</w:t>
        </w:r>
        <w:r w:rsidR="00042823">
          <w:rPr>
            <w:noProof/>
            <w:webHidden/>
          </w:rPr>
          <w:tab/>
        </w:r>
        <w:r w:rsidR="00042823">
          <w:rPr>
            <w:noProof/>
            <w:webHidden/>
          </w:rPr>
          <w:fldChar w:fldCharType="begin"/>
        </w:r>
        <w:r w:rsidR="00042823">
          <w:rPr>
            <w:noProof/>
            <w:webHidden/>
          </w:rPr>
          <w:instrText xml:space="preserve"> PAGEREF _Toc179451760 \h </w:instrText>
        </w:r>
        <w:r w:rsidR="00042823">
          <w:rPr>
            <w:noProof/>
            <w:webHidden/>
          </w:rPr>
        </w:r>
        <w:r w:rsidR="00042823">
          <w:rPr>
            <w:noProof/>
            <w:webHidden/>
          </w:rPr>
          <w:fldChar w:fldCharType="separate"/>
        </w:r>
        <w:r w:rsidR="00042823">
          <w:rPr>
            <w:noProof/>
            <w:webHidden/>
          </w:rPr>
          <w:t>289</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1" w:history="1">
        <w:r w:rsidR="00042823" w:rsidRPr="00EC2954">
          <w:rPr>
            <w:rStyle w:val="Hyperlink"/>
            <w:noProof/>
          </w:rPr>
          <w:t>16.2</w:t>
        </w:r>
        <w:r w:rsidR="00042823">
          <w:rPr>
            <w:rFonts w:asciiTheme="minorHAnsi" w:eastAsiaTheme="minorEastAsia" w:hAnsiTheme="minorHAnsi" w:cstheme="minorBidi"/>
            <w:smallCaps w:val="0"/>
            <w:noProof/>
            <w:sz w:val="22"/>
            <w:szCs w:val="22"/>
          </w:rPr>
          <w:tab/>
        </w:r>
        <w:r w:rsidR="00042823" w:rsidRPr="00EC2954">
          <w:rPr>
            <w:rStyle w:val="Hyperlink"/>
            <w:noProof/>
          </w:rPr>
          <w:t>Paroles maiņa</w:t>
        </w:r>
        <w:r w:rsidR="00042823">
          <w:rPr>
            <w:noProof/>
            <w:webHidden/>
          </w:rPr>
          <w:tab/>
        </w:r>
        <w:r w:rsidR="00042823">
          <w:rPr>
            <w:noProof/>
            <w:webHidden/>
          </w:rPr>
          <w:fldChar w:fldCharType="begin"/>
        </w:r>
        <w:r w:rsidR="00042823">
          <w:rPr>
            <w:noProof/>
            <w:webHidden/>
          </w:rPr>
          <w:instrText xml:space="preserve"> PAGEREF _Toc179451761 \h </w:instrText>
        </w:r>
        <w:r w:rsidR="00042823">
          <w:rPr>
            <w:noProof/>
            <w:webHidden/>
          </w:rPr>
        </w:r>
        <w:r w:rsidR="00042823">
          <w:rPr>
            <w:noProof/>
            <w:webHidden/>
          </w:rPr>
          <w:fldChar w:fldCharType="separate"/>
        </w:r>
        <w:r w:rsidR="00042823">
          <w:rPr>
            <w:noProof/>
            <w:webHidden/>
          </w:rPr>
          <w:t>293</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2" w:history="1">
        <w:r w:rsidR="00042823" w:rsidRPr="00EC2954">
          <w:rPr>
            <w:rStyle w:val="Hyperlink"/>
            <w:noProof/>
          </w:rPr>
          <w:t>16.3</w:t>
        </w:r>
        <w:r w:rsidR="00042823">
          <w:rPr>
            <w:rFonts w:asciiTheme="minorHAnsi" w:eastAsiaTheme="minorEastAsia" w:hAnsiTheme="minorHAnsi" w:cstheme="minorBidi"/>
            <w:smallCaps w:val="0"/>
            <w:noProof/>
            <w:sz w:val="22"/>
            <w:szCs w:val="22"/>
          </w:rPr>
          <w:tab/>
        </w:r>
        <w:r w:rsidR="00042823" w:rsidRPr="00EC2954">
          <w:rPr>
            <w:rStyle w:val="Hyperlink"/>
            <w:noProof/>
          </w:rPr>
          <w:t>Kodu kartes ģenerēšana</w:t>
        </w:r>
        <w:r w:rsidR="00042823">
          <w:rPr>
            <w:noProof/>
            <w:webHidden/>
          </w:rPr>
          <w:tab/>
        </w:r>
        <w:r w:rsidR="00042823">
          <w:rPr>
            <w:noProof/>
            <w:webHidden/>
          </w:rPr>
          <w:fldChar w:fldCharType="begin"/>
        </w:r>
        <w:r w:rsidR="00042823">
          <w:rPr>
            <w:noProof/>
            <w:webHidden/>
          </w:rPr>
          <w:instrText xml:space="preserve"> PAGEREF _Toc179451762 \h </w:instrText>
        </w:r>
        <w:r w:rsidR="00042823">
          <w:rPr>
            <w:noProof/>
            <w:webHidden/>
          </w:rPr>
        </w:r>
        <w:r w:rsidR="00042823">
          <w:rPr>
            <w:noProof/>
            <w:webHidden/>
          </w:rPr>
          <w:fldChar w:fldCharType="separate"/>
        </w:r>
        <w:r w:rsidR="00042823">
          <w:rPr>
            <w:noProof/>
            <w:webHidden/>
          </w:rPr>
          <w:t>296</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3" w:history="1">
        <w:r w:rsidR="00042823" w:rsidRPr="00EC2954">
          <w:rPr>
            <w:rStyle w:val="Hyperlink"/>
            <w:noProof/>
          </w:rPr>
          <w:t>16.4</w:t>
        </w:r>
        <w:r w:rsidR="00042823">
          <w:rPr>
            <w:rFonts w:asciiTheme="minorHAnsi" w:eastAsiaTheme="minorEastAsia" w:hAnsiTheme="minorHAnsi" w:cstheme="minorBidi"/>
            <w:smallCaps w:val="0"/>
            <w:noProof/>
            <w:sz w:val="22"/>
            <w:szCs w:val="22"/>
          </w:rPr>
          <w:tab/>
        </w:r>
        <w:r w:rsidR="00042823" w:rsidRPr="00EC2954">
          <w:rPr>
            <w:rStyle w:val="Hyperlink"/>
            <w:noProof/>
          </w:rPr>
          <w:t>Bankas konta datu apskatīšana</w:t>
        </w:r>
        <w:r w:rsidR="00042823">
          <w:rPr>
            <w:noProof/>
            <w:webHidden/>
          </w:rPr>
          <w:tab/>
        </w:r>
        <w:r w:rsidR="00042823">
          <w:rPr>
            <w:noProof/>
            <w:webHidden/>
          </w:rPr>
          <w:fldChar w:fldCharType="begin"/>
        </w:r>
        <w:r w:rsidR="00042823">
          <w:rPr>
            <w:noProof/>
            <w:webHidden/>
          </w:rPr>
          <w:instrText xml:space="preserve"> PAGEREF _Toc179451763 \h </w:instrText>
        </w:r>
        <w:r w:rsidR="00042823">
          <w:rPr>
            <w:noProof/>
            <w:webHidden/>
          </w:rPr>
        </w:r>
        <w:r w:rsidR="00042823">
          <w:rPr>
            <w:noProof/>
            <w:webHidden/>
          </w:rPr>
          <w:fldChar w:fldCharType="separate"/>
        </w:r>
        <w:r w:rsidR="00042823">
          <w:rPr>
            <w:noProof/>
            <w:webHidden/>
          </w:rPr>
          <w:t>302</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4" w:history="1">
        <w:r w:rsidR="00042823" w:rsidRPr="00EC2954">
          <w:rPr>
            <w:rStyle w:val="Hyperlink"/>
            <w:noProof/>
          </w:rPr>
          <w:t>16.5</w:t>
        </w:r>
        <w:r w:rsidR="00042823">
          <w:rPr>
            <w:rFonts w:asciiTheme="minorHAnsi" w:eastAsiaTheme="minorEastAsia" w:hAnsiTheme="minorHAnsi" w:cstheme="minorBidi"/>
            <w:smallCaps w:val="0"/>
            <w:noProof/>
            <w:sz w:val="22"/>
            <w:szCs w:val="22"/>
          </w:rPr>
          <w:tab/>
        </w:r>
        <w:r w:rsidR="00042823" w:rsidRPr="00EC2954">
          <w:rPr>
            <w:rStyle w:val="Hyperlink"/>
            <w:noProof/>
          </w:rPr>
          <w:t>Adreses un tās kontaktpersonu datu apskatīšana</w:t>
        </w:r>
        <w:r w:rsidR="00042823">
          <w:rPr>
            <w:noProof/>
            <w:webHidden/>
          </w:rPr>
          <w:tab/>
        </w:r>
        <w:r w:rsidR="00042823">
          <w:rPr>
            <w:noProof/>
            <w:webHidden/>
          </w:rPr>
          <w:fldChar w:fldCharType="begin"/>
        </w:r>
        <w:r w:rsidR="00042823">
          <w:rPr>
            <w:noProof/>
            <w:webHidden/>
          </w:rPr>
          <w:instrText xml:space="preserve"> PAGEREF _Toc179451764 \h </w:instrText>
        </w:r>
        <w:r w:rsidR="00042823">
          <w:rPr>
            <w:noProof/>
            <w:webHidden/>
          </w:rPr>
        </w:r>
        <w:r w:rsidR="00042823">
          <w:rPr>
            <w:noProof/>
            <w:webHidden/>
          </w:rPr>
          <w:fldChar w:fldCharType="separate"/>
        </w:r>
        <w:r w:rsidR="00042823">
          <w:rPr>
            <w:noProof/>
            <w:webHidden/>
          </w:rPr>
          <w:t>303</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5" w:history="1">
        <w:r w:rsidR="00042823" w:rsidRPr="00EC2954">
          <w:rPr>
            <w:rStyle w:val="Hyperlink"/>
            <w:noProof/>
          </w:rPr>
          <w:t>16.6</w:t>
        </w:r>
        <w:r w:rsidR="00042823">
          <w:rPr>
            <w:rFonts w:asciiTheme="minorHAnsi" w:eastAsiaTheme="minorEastAsia" w:hAnsiTheme="minorHAnsi" w:cstheme="minorBidi"/>
            <w:smallCaps w:val="0"/>
            <w:noProof/>
            <w:sz w:val="22"/>
            <w:szCs w:val="22"/>
          </w:rPr>
          <w:tab/>
        </w:r>
        <w:r w:rsidR="00042823" w:rsidRPr="00EC2954">
          <w:rPr>
            <w:rStyle w:val="Hyperlink"/>
            <w:noProof/>
          </w:rPr>
          <w:t>E-pasta maiņa</w:t>
        </w:r>
        <w:r w:rsidR="00042823">
          <w:rPr>
            <w:noProof/>
            <w:webHidden/>
          </w:rPr>
          <w:tab/>
        </w:r>
        <w:r w:rsidR="00042823">
          <w:rPr>
            <w:noProof/>
            <w:webHidden/>
          </w:rPr>
          <w:fldChar w:fldCharType="begin"/>
        </w:r>
        <w:r w:rsidR="00042823">
          <w:rPr>
            <w:noProof/>
            <w:webHidden/>
          </w:rPr>
          <w:instrText xml:space="preserve"> PAGEREF _Toc179451765 \h </w:instrText>
        </w:r>
        <w:r w:rsidR="00042823">
          <w:rPr>
            <w:noProof/>
            <w:webHidden/>
          </w:rPr>
        </w:r>
        <w:r w:rsidR="00042823">
          <w:rPr>
            <w:noProof/>
            <w:webHidden/>
          </w:rPr>
          <w:fldChar w:fldCharType="separate"/>
        </w:r>
        <w:r w:rsidR="00042823">
          <w:rPr>
            <w:noProof/>
            <w:webHidden/>
          </w:rPr>
          <w:t>307</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66" w:history="1">
        <w:r w:rsidR="00042823" w:rsidRPr="00EC2954">
          <w:rPr>
            <w:rStyle w:val="Hyperlink"/>
          </w:rPr>
          <w:t>17</w:t>
        </w:r>
        <w:r w:rsidR="00042823">
          <w:rPr>
            <w:rFonts w:asciiTheme="minorHAnsi" w:eastAsiaTheme="minorEastAsia" w:hAnsiTheme="minorHAnsi" w:cstheme="minorBidi"/>
            <w:b w:val="0"/>
            <w:bCs w:val="0"/>
            <w:caps w:val="0"/>
            <w:sz w:val="22"/>
            <w:szCs w:val="22"/>
          </w:rPr>
          <w:tab/>
        </w:r>
        <w:r w:rsidR="00042823" w:rsidRPr="00EC2954">
          <w:rPr>
            <w:rStyle w:val="Hyperlink"/>
          </w:rPr>
          <w:t>Atskaites</w:t>
        </w:r>
        <w:r w:rsidR="00042823">
          <w:rPr>
            <w:webHidden/>
          </w:rPr>
          <w:tab/>
        </w:r>
        <w:r w:rsidR="00042823">
          <w:rPr>
            <w:webHidden/>
          </w:rPr>
          <w:fldChar w:fldCharType="begin"/>
        </w:r>
        <w:r w:rsidR="00042823">
          <w:rPr>
            <w:webHidden/>
          </w:rPr>
          <w:instrText xml:space="preserve"> PAGEREF _Toc179451766 \h </w:instrText>
        </w:r>
        <w:r w:rsidR="00042823">
          <w:rPr>
            <w:webHidden/>
          </w:rPr>
        </w:r>
        <w:r w:rsidR="00042823">
          <w:rPr>
            <w:webHidden/>
          </w:rPr>
          <w:fldChar w:fldCharType="separate"/>
        </w:r>
        <w:r w:rsidR="00042823">
          <w:rPr>
            <w:webHidden/>
          </w:rPr>
          <w:t>309</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7" w:history="1">
        <w:r w:rsidR="00042823" w:rsidRPr="00EC2954">
          <w:rPr>
            <w:rStyle w:val="Hyperlink"/>
            <w:noProof/>
          </w:rPr>
          <w:t>17.1</w:t>
        </w:r>
        <w:r w:rsidR="00042823">
          <w:rPr>
            <w:rFonts w:asciiTheme="minorHAnsi" w:eastAsiaTheme="minorEastAsia" w:hAnsiTheme="minorHAnsi" w:cstheme="minorBidi"/>
            <w:smallCaps w:val="0"/>
            <w:noProof/>
            <w:sz w:val="22"/>
            <w:szCs w:val="22"/>
          </w:rPr>
          <w:tab/>
        </w:r>
        <w:r w:rsidR="00042823" w:rsidRPr="00EC2954">
          <w:rPr>
            <w:rStyle w:val="Hyperlink"/>
            <w:noProof/>
          </w:rPr>
          <w:t>Atskaišu saraksts</w:t>
        </w:r>
        <w:r w:rsidR="00042823">
          <w:rPr>
            <w:noProof/>
            <w:webHidden/>
          </w:rPr>
          <w:tab/>
        </w:r>
        <w:r w:rsidR="00042823">
          <w:rPr>
            <w:noProof/>
            <w:webHidden/>
          </w:rPr>
          <w:fldChar w:fldCharType="begin"/>
        </w:r>
        <w:r w:rsidR="00042823">
          <w:rPr>
            <w:noProof/>
            <w:webHidden/>
          </w:rPr>
          <w:instrText xml:space="preserve"> PAGEREF _Toc179451767 \h </w:instrText>
        </w:r>
        <w:r w:rsidR="00042823">
          <w:rPr>
            <w:noProof/>
            <w:webHidden/>
          </w:rPr>
        </w:r>
        <w:r w:rsidR="00042823">
          <w:rPr>
            <w:noProof/>
            <w:webHidden/>
          </w:rPr>
          <w:fldChar w:fldCharType="separate"/>
        </w:r>
        <w:r w:rsidR="00042823">
          <w:rPr>
            <w:noProof/>
            <w:webHidden/>
          </w:rPr>
          <w:t>309</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8" w:history="1">
        <w:r w:rsidR="00042823" w:rsidRPr="00EC2954">
          <w:rPr>
            <w:rStyle w:val="Hyperlink"/>
            <w:noProof/>
          </w:rPr>
          <w:t>17.2</w:t>
        </w:r>
        <w:r w:rsidR="00042823">
          <w:rPr>
            <w:rFonts w:asciiTheme="minorHAnsi" w:eastAsiaTheme="minorEastAsia" w:hAnsiTheme="minorHAnsi" w:cstheme="minorBidi"/>
            <w:smallCaps w:val="0"/>
            <w:noProof/>
            <w:sz w:val="22"/>
            <w:szCs w:val="22"/>
          </w:rPr>
          <w:tab/>
        </w:r>
        <w:r w:rsidR="00042823" w:rsidRPr="00EC2954">
          <w:rPr>
            <w:rStyle w:val="Hyperlink"/>
            <w:noProof/>
          </w:rPr>
          <w:t>Piegādātāja atskaites par apstiprinātiem pasūtījumiem iegūšana</w:t>
        </w:r>
        <w:r w:rsidR="00042823">
          <w:rPr>
            <w:noProof/>
            <w:webHidden/>
          </w:rPr>
          <w:tab/>
        </w:r>
        <w:r w:rsidR="00042823">
          <w:rPr>
            <w:noProof/>
            <w:webHidden/>
          </w:rPr>
          <w:fldChar w:fldCharType="begin"/>
        </w:r>
        <w:r w:rsidR="00042823">
          <w:rPr>
            <w:noProof/>
            <w:webHidden/>
          </w:rPr>
          <w:instrText xml:space="preserve"> PAGEREF _Toc179451768 \h </w:instrText>
        </w:r>
        <w:r w:rsidR="00042823">
          <w:rPr>
            <w:noProof/>
            <w:webHidden/>
          </w:rPr>
        </w:r>
        <w:r w:rsidR="00042823">
          <w:rPr>
            <w:noProof/>
            <w:webHidden/>
          </w:rPr>
          <w:fldChar w:fldCharType="separate"/>
        </w:r>
        <w:r w:rsidR="00042823">
          <w:rPr>
            <w:noProof/>
            <w:webHidden/>
          </w:rPr>
          <w:t>310</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69" w:history="1">
        <w:r w:rsidR="00042823" w:rsidRPr="00EC2954">
          <w:rPr>
            <w:rStyle w:val="Hyperlink"/>
            <w:noProof/>
          </w:rPr>
          <w:t>17.3</w:t>
        </w:r>
        <w:r w:rsidR="00042823">
          <w:rPr>
            <w:rFonts w:asciiTheme="minorHAnsi" w:eastAsiaTheme="minorEastAsia" w:hAnsiTheme="minorHAnsi" w:cstheme="minorBidi"/>
            <w:smallCaps w:val="0"/>
            <w:noProof/>
            <w:sz w:val="22"/>
            <w:szCs w:val="22"/>
          </w:rPr>
          <w:tab/>
        </w:r>
        <w:r w:rsidR="00042823" w:rsidRPr="00EC2954">
          <w:rPr>
            <w:rStyle w:val="Hyperlink"/>
            <w:noProof/>
          </w:rPr>
          <w:t>Atskaites apskatīšana</w:t>
        </w:r>
        <w:r w:rsidR="00042823">
          <w:rPr>
            <w:noProof/>
            <w:webHidden/>
          </w:rPr>
          <w:tab/>
        </w:r>
        <w:r w:rsidR="00042823">
          <w:rPr>
            <w:noProof/>
            <w:webHidden/>
          </w:rPr>
          <w:fldChar w:fldCharType="begin"/>
        </w:r>
        <w:r w:rsidR="00042823">
          <w:rPr>
            <w:noProof/>
            <w:webHidden/>
          </w:rPr>
          <w:instrText xml:space="preserve"> PAGEREF _Toc179451769 \h </w:instrText>
        </w:r>
        <w:r w:rsidR="00042823">
          <w:rPr>
            <w:noProof/>
            <w:webHidden/>
          </w:rPr>
        </w:r>
        <w:r w:rsidR="00042823">
          <w:rPr>
            <w:noProof/>
            <w:webHidden/>
          </w:rPr>
          <w:fldChar w:fldCharType="separate"/>
        </w:r>
        <w:r w:rsidR="00042823">
          <w:rPr>
            <w:noProof/>
            <w:webHidden/>
          </w:rPr>
          <w:t>314</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70" w:history="1">
        <w:r w:rsidR="00042823" w:rsidRPr="00EC2954">
          <w:rPr>
            <w:rStyle w:val="Hyperlink"/>
          </w:rPr>
          <w:t>18</w:t>
        </w:r>
        <w:r w:rsidR="00042823">
          <w:rPr>
            <w:rFonts w:asciiTheme="minorHAnsi" w:eastAsiaTheme="minorEastAsia" w:hAnsiTheme="minorHAnsi" w:cstheme="minorBidi"/>
            <w:b w:val="0"/>
            <w:bCs w:val="0"/>
            <w:caps w:val="0"/>
            <w:sz w:val="22"/>
            <w:szCs w:val="22"/>
          </w:rPr>
          <w:tab/>
        </w:r>
        <w:r w:rsidR="00042823" w:rsidRPr="00EC2954">
          <w:rPr>
            <w:rStyle w:val="Hyperlink"/>
          </w:rPr>
          <w:t>Publikācijas, informācija</w:t>
        </w:r>
        <w:r w:rsidR="00042823">
          <w:rPr>
            <w:webHidden/>
          </w:rPr>
          <w:tab/>
        </w:r>
        <w:r w:rsidR="00042823">
          <w:rPr>
            <w:webHidden/>
          </w:rPr>
          <w:fldChar w:fldCharType="begin"/>
        </w:r>
        <w:r w:rsidR="00042823">
          <w:rPr>
            <w:webHidden/>
          </w:rPr>
          <w:instrText xml:space="preserve"> PAGEREF _Toc179451770 \h </w:instrText>
        </w:r>
        <w:r w:rsidR="00042823">
          <w:rPr>
            <w:webHidden/>
          </w:rPr>
        </w:r>
        <w:r w:rsidR="00042823">
          <w:rPr>
            <w:webHidden/>
          </w:rPr>
          <w:fldChar w:fldCharType="separate"/>
        </w:r>
        <w:r w:rsidR="00042823">
          <w:rPr>
            <w:webHidden/>
          </w:rPr>
          <w:t>316</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71" w:history="1">
        <w:r w:rsidR="00042823" w:rsidRPr="00EC2954">
          <w:rPr>
            <w:rStyle w:val="Hyperlink"/>
            <w:noProof/>
          </w:rPr>
          <w:t>18.1</w:t>
        </w:r>
        <w:r w:rsidR="00042823">
          <w:rPr>
            <w:rFonts w:asciiTheme="minorHAnsi" w:eastAsiaTheme="minorEastAsia" w:hAnsiTheme="minorHAnsi" w:cstheme="minorBidi"/>
            <w:smallCaps w:val="0"/>
            <w:noProof/>
            <w:sz w:val="22"/>
            <w:szCs w:val="22"/>
          </w:rPr>
          <w:tab/>
        </w:r>
        <w:r w:rsidR="00042823" w:rsidRPr="00EC2954">
          <w:rPr>
            <w:rStyle w:val="Hyperlink"/>
            <w:noProof/>
          </w:rPr>
          <w:t>Publikāciju saraksta apskatīšana</w:t>
        </w:r>
        <w:r w:rsidR="00042823">
          <w:rPr>
            <w:noProof/>
            <w:webHidden/>
          </w:rPr>
          <w:tab/>
        </w:r>
        <w:r w:rsidR="00042823">
          <w:rPr>
            <w:noProof/>
            <w:webHidden/>
          </w:rPr>
          <w:fldChar w:fldCharType="begin"/>
        </w:r>
        <w:r w:rsidR="00042823">
          <w:rPr>
            <w:noProof/>
            <w:webHidden/>
          </w:rPr>
          <w:instrText xml:space="preserve"> PAGEREF _Toc179451771 \h </w:instrText>
        </w:r>
        <w:r w:rsidR="00042823">
          <w:rPr>
            <w:noProof/>
            <w:webHidden/>
          </w:rPr>
        </w:r>
        <w:r w:rsidR="00042823">
          <w:rPr>
            <w:noProof/>
            <w:webHidden/>
          </w:rPr>
          <w:fldChar w:fldCharType="separate"/>
        </w:r>
        <w:r w:rsidR="00042823">
          <w:rPr>
            <w:noProof/>
            <w:webHidden/>
          </w:rPr>
          <w:t>316</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72" w:history="1">
        <w:r w:rsidR="00042823" w:rsidRPr="00EC2954">
          <w:rPr>
            <w:rStyle w:val="Hyperlink"/>
            <w:noProof/>
          </w:rPr>
          <w:t>18.2</w:t>
        </w:r>
        <w:r w:rsidR="00042823">
          <w:rPr>
            <w:rFonts w:asciiTheme="minorHAnsi" w:eastAsiaTheme="minorEastAsia" w:hAnsiTheme="minorHAnsi" w:cstheme="minorBidi"/>
            <w:smallCaps w:val="0"/>
            <w:noProof/>
            <w:sz w:val="22"/>
            <w:szCs w:val="22"/>
          </w:rPr>
          <w:tab/>
        </w:r>
        <w:r w:rsidR="00042823" w:rsidRPr="00EC2954">
          <w:rPr>
            <w:rStyle w:val="Hyperlink"/>
            <w:noProof/>
          </w:rPr>
          <w:t>Publikācijas apskate</w:t>
        </w:r>
        <w:r w:rsidR="00042823">
          <w:rPr>
            <w:noProof/>
            <w:webHidden/>
          </w:rPr>
          <w:tab/>
        </w:r>
        <w:r w:rsidR="00042823">
          <w:rPr>
            <w:noProof/>
            <w:webHidden/>
          </w:rPr>
          <w:fldChar w:fldCharType="begin"/>
        </w:r>
        <w:r w:rsidR="00042823">
          <w:rPr>
            <w:noProof/>
            <w:webHidden/>
          </w:rPr>
          <w:instrText xml:space="preserve"> PAGEREF _Toc179451772 \h </w:instrText>
        </w:r>
        <w:r w:rsidR="00042823">
          <w:rPr>
            <w:noProof/>
            <w:webHidden/>
          </w:rPr>
        </w:r>
        <w:r w:rsidR="00042823">
          <w:rPr>
            <w:noProof/>
            <w:webHidden/>
          </w:rPr>
          <w:fldChar w:fldCharType="separate"/>
        </w:r>
        <w:r w:rsidR="00042823">
          <w:rPr>
            <w:noProof/>
            <w:webHidden/>
          </w:rPr>
          <w:t>316</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73" w:history="1">
        <w:r w:rsidR="00042823" w:rsidRPr="00EC2954">
          <w:rPr>
            <w:rStyle w:val="Hyperlink"/>
          </w:rPr>
          <w:t>19</w:t>
        </w:r>
        <w:r w:rsidR="00042823">
          <w:rPr>
            <w:rFonts w:asciiTheme="minorHAnsi" w:eastAsiaTheme="minorEastAsia" w:hAnsiTheme="minorHAnsi" w:cstheme="minorBidi"/>
            <w:b w:val="0"/>
            <w:bCs w:val="0"/>
            <w:caps w:val="0"/>
            <w:sz w:val="22"/>
            <w:szCs w:val="22"/>
          </w:rPr>
          <w:tab/>
        </w:r>
        <w:r w:rsidR="00042823" w:rsidRPr="00EC2954">
          <w:rPr>
            <w:rStyle w:val="Hyperlink"/>
          </w:rPr>
          <w:t>Pieteikumi</w:t>
        </w:r>
        <w:r w:rsidR="00042823">
          <w:rPr>
            <w:webHidden/>
          </w:rPr>
          <w:tab/>
        </w:r>
        <w:r w:rsidR="00042823">
          <w:rPr>
            <w:webHidden/>
          </w:rPr>
          <w:fldChar w:fldCharType="begin"/>
        </w:r>
        <w:r w:rsidR="00042823">
          <w:rPr>
            <w:webHidden/>
          </w:rPr>
          <w:instrText xml:space="preserve"> PAGEREF _Toc179451773 \h </w:instrText>
        </w:r>
        <w:r w:rsidR="00042823">
          <w:rPr>
            <w:webHidden/>
          </w:rPr>
        </w:r>
        <w:r w:rsidR="00042823">
          <w:rPr>
            <w:webHidden/>
          </w:rPr>
          <w:fldChar w:fldCharType="separate"/>
        </w:r>
        <w:r w:rsidR="00042823">
          <w:rPr>
            <w:webHidden/>
          </w:rPr>
          <w:t>318</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74" w:history="1">
        <w:r w:rsidR="00042823" w:rsidRPr="00EC2954">
          <w:rPr>
            <w:rStyle w:val="Hyperlink"/>
            <w:noProof/>
          </w:rPr>
          <w:t>19.1</w:t>
        </w:r>
        <w:r w:rsidR="00042823">
          <w:rPr>
            <w:rFonts w:asciiTheme="minorHAnsi" w:eastAsiaTheme="minorEastAsia" w:hAnsiTheme="minorHAnsi" w:cstheme="minorBidi"/>
            <w:smallCaps w:val="0"/>
            <w:noProof/>
            <w:sz w:val="22"/>
            <w:szCs w:val="22"/>
          </w:rPr>
          <w:tab/>
        </w:r>
        <w:r w:rsidR="00042823" w:rsidRPr="00EC2954">
          <w:rPr>
            <w:rStyle w:val="Hyperlink"/>
            <w:noProof/>
          </w:rPr>
          <w:t>Ieteikuma izveide</w:t>
        </w:r>
        <w:r w:rsidR="00042823">
          <w:rPr>
            <w:noProof/>
            <w:webHidden/>
          </w:rPr>
          <w:tab/>
        </w:r>
        <w:r w:rsidR="00042823">
          <w:rPr>
            <w:noProof/>
            <w:webHidden/>
          </w:rPr>
          <w:fldChar w:fldCharType="begin"/>
        </w:r>
        <w:r w:rsidR="00042823">
          <w:rPr>
            <w:noProof/>
            <w:webHidden/>
          </w:rPr>
          <w:instrText xml:space="preserve"> PAGEREF _Toc179451774 \h </w:instrText>
        </w:r>
        <w:r w:rsidR="00042823">
          <w:rPr>
            <w:noProof/>
            <w:webHidden/>
          </w:rPr>
        </w:r>
        <w:r w:rsidR="00042823">
          <w:rPr>
            <w:noProof/>
            <w:webHidden/>
          </w:rPr>
          <w:fldChar w:fldCharType="separate"/>
        </w:r>
        <w:r w:rsidR="00042823">
          <w:rPr>
            <w:noProof/>
            <w:webHidden/>
          </w:rPr>
          <w:t>318</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75" w:history="1">
        <w:r w:rsidR="00042823" w:rsidRPr="00EC2954">
          <w:rPr>
            <w:rStyle w:val="Hyperlink"/>
            <w:noProof/>
          </w:rPr>
          <w:t>19.2</w:t>
        </w:r>
        <w:r w:rsidR="00042823">
          <w:rPr>
            <w:rFonts w:asciiTheme="minorHAnsi" w:eastAsiaTheme="minorEastAsia" w:hAnsiTheme="minorHAnsi" w:cstheme="minorBidi"/>
            <w:smallCaps w:val="0"/>
            <w:noProof/>
            <w:sz w:val="22"/>
            <w:szCs w:val="22"/>
          </w:rPr>
          <w:tab/>
        </w:r>
        <w:r w:rsidR="00042823" w:rsidRPr="00EC2954">
          <w:rPr>
            <w:rStyle w:val="Hyperlink"/>
            <w:noProof/>
          </w:rPr>
          <w:t>Sūdzības izveide</w:t>
        </w:r>
        <w:r w:rsidR="00042823">
          <w:rPr>
            <w:noProof/>
            <w:webHidden/>
          </w:rPr>
          <w:tab/>
        </w:r>
        <w:r w:rsidR="00042823">
          <w:rPr>
            <w:noProof/>
            <w:webHidden/>
          </w:rPr>
          <w:fldChar w:fldCharType="begin"/>
        </w:r>
        <w:r w:rsidR="00042823">
          <w:rPr>
            <w:noProof/>
            <w:webHidden/>
          </w:rPr>
          <w:instrText xml:space="preserve"> PAGEREF _Toc179451775 \h </w:instrText>
        </w:r>
        <w:r w:rsidR="00042823">
          <w:rPr>
            <w:noProof/>
            <w:webHidden/>
          </w:rPr>
        </w:r>
        <w:r w:rsidR="00042823">
          <w:rPr>
            <w:noProof/>
            <w:webHidden/>
          </w:rPr>
          <w:fldChar w:fldCharType="separate"/>
        </w:r>
        <w:r w:rsidR="00042823">
          <w:rPr>
            <w:noProof/>
            <w:webHidden/>
          </w:rPr>
          <w:t>320</w:t>
        </w:r>
        <w:r w:rsidR="00042823">
          <w:rPr>
            <w:noProof/>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76" w:history="1">
        <w:r w:rsidR="00042823" w:rsidRPr="00EC2954">
          <w:rPr>
            <w:rStyle w:val="Hyperlink"/>
          </w:rPr>
          <w:t>20</w:t>
        </w:r>
        <w:r w:rsidR="00042823">
          <w:rPr>
            <w:rFonts w:asciiTheme="minorHAnsi" w:eastAsiaTheme="minorEastAsia" w:hAnsiTheme="minorHAnsi" w:cstheme="minorBidi"/>
            <w:b w:val="0"/>
            <w:bCs w:val="0"/>
            <w:caps w:val="0"/>
            <w:sz w:val="22"/>
            <w:szCs w:val="22"/>
          </w:rPr>
          <w:tab/>
        </w:r>
        <w:r w:rsidR="00042823" w:rsidRPr="00EC2954">
          <w:rPr>
            <w:rStyle w:val="Hyperlink"/>
          </w:rPr>
          <w:t>Ekrānformu saraksts</w:t>
        </w:r>
        <w:r w:rsidR="00042823">
          <w:rPr>
            <w:webHidden/>
          </w:rPr>
          <w:tab/>
        </w:r>
        <w:r w:rsidR="00042823">
          <w:rPr>
            <w:webHidden/>
          </w:rPr>
          <w:fldChar w:fldCharType="begin"/>
        </w:r>
        <w:r w:rsidR="00042823">
          <w:rPr>
            <w:webHidden/>
          </w:rPr>
          <w:instrText xml:space="preserve"> PAGEREF _Toc179451776 \h </w:instrText>
        </w:r>
        <w:r w:rsidR="00042823">
          <w:rPr>
            <w:webHidden/>
          </w:rPr>
        </w:r>
        <w:r w:rsidR="00042823">
          <w:rPr>
            <w:webHidden/>
          </w:rPr>
          <w:fldChar w:fldCharType="separate"/>
        </w:r>
        <w:r w:rsidR="00042823">
          <w:rPr>
            <w:webHidden/>
          </w:rPr>
          <w:t>323</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77" w:history="1">
        <w:r w:rsidR="00042823" w:rsidRPr="00EC2954">
          <w:rPr>
            <w:rStyle w:val="Hyperlink"/>
          </w:rPr>
          <w:t>21</w:t>
        </w:r>
        <w:r w:rsidR="00042823">
          <w:rPr>
            <w:rFonts w:asciiTheme="minorHAnsi" w:eastAsiaTheme="minorEastAsia" w:hAnsiTheme="minorHAnsi" w:cstheme="minorBidi"/>
            <w:b w:val="0"/>
            <w:bCs w:val="0"/>
            <w:caps w:val="0"/>
            <w:sz w:val="22"/>
            <w:szCs w:val="22"/>
          </w:rPr>
          <w:tab/>
        </w:r>
        <w:r w:rsidR="00042823" w:rsidRPr="00EC2954">
          <w:rPr>
            <w:rStyle w:val="Hyperlink"/>
          </w:rPr>
          <w:t>Tabulu saraksts</w:t>
        </w:r>
        <w:r w:rsidR="00042823">
          <w:rPr>
            <w:webHidden/>
          </w:rPr>
          <w:tab/>
        </w:r>
        <w:r w:rsidR="00042823">
          <w:rPr>
            <w:webHidden/>
          </w:rPr>
          <w:fldChar w:fldCharType="begin"/>
        </w:r>
        <w:r w:rsidR="00042823">
          <w:rPr>
            <w:webHidden/>
          </w:rPr>
          <w:instrText xml:space="preserve"> PAGEREF _Toc179451777 \h </w:instrText>
        </w:r>
        <w:r w:rsidR="00042823">
          <w:rPr>
            <w:webHidden/>
          </w:rPr>
        </w:r>
        <w:r w:rsidR="00042823">
          <w:rPr>
            <w:webHidden/>
          </w:rPr>
          <w:fldChar w:fldCharType="separate"/>
        </w:r>
        <w:r w:rsidR="00042823">
          <w:rPr>
            <w:webHidden/>
          </w:rPr>
          <w:t>325</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78" w:history="1">
        <w:r w:rsidR="00042823" w:rsidRPr="00EC2954">
          <w:rPr>
            <w:rStyle w:val="Hyperlink"/>
          </w:rPr>
          <w:t>22</w:t>
        </w:r>
        <w:r w:rsidR="00042823">
          <w:rPr>
            <w:rFonts w:asciiTheme="minorHAnsi" w:eastAsiaTheme="minorEastAsia" w:hAnsiTheme="minorHAnsi" w:cstheme="minorBidi"/>
            <w:b w:val="0"/>
            <w:bCs w:val="0"/>
            <w:caps w:val="0"/>
            <w:sz w:val="22"/>
            <w:szCs w:val="22"/>
          </w:rPr>
          <w:tab/>
        </w:r>
        <w:r w:rsidR="00042823" w:rsidRPr="00EC2954">
          <w:rPr>
            <w:rStyle w:val="Hyperlink"/>
          </w:rPr>
          <w:t>Indekss</w:t>
        </w:r>
        <w:r w:rsidR="00042823">
          <w:rPr>
            <w:webHidden/>
          </w:rPr>
          <w:tab/>
        </w:r>
        <w:r w:rsidR="00042823">
          <w:rPr>
            <w:webHidden/>
          </w:rPr>
          <w:fldChar w:fldCharType="begin"/>
        </w:r>
        <w:r w:rsidR="00042823">
          <w:rPr>
            <w:webHidden/>
          </w:rPr>
          <w:instrText xml:space="preserve"> PAGEREF _Toc179451778 \h </w:instrText>
        </w:r>
        <w:r w:rsidR="00042823">
          <w:rPr>
            <w:webHidden/>
          </w:rPr>
        </w:r>
        <w:r w:rsidR="00042823">
          <w:rPr>
            <w:webHidden/>
          </w:rPr>
          <w:fldChar w:fldCharType="separate"/>
        </w:r>
        <w:r w:rsidR="00042823">
          <w:rPr>
            <w:webHidden/>
          </w:rPr>
          <w:t>326</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79" w:history="1">
        <w:r w:rsidR="00042823" w:rsidRPr="00EC2954">
          <w:rPr>
            <w:rStyle w:val="Hyperlink"/>
          </w:rPr>
          <w:t>23</w:t>
        </w:r>
        <w:r w:rsidR="00042823">
          <w:rPr>
            <w:rFonts w:asciiTheme="minorHAnsi" w:eastAsiaTheme="minorEastAsia" w:hAnsiTheme="minorHAnsi" w:cstheme="minorBidi"/>
            <w:b w:val="0"/>
            <w:bCs w:val="0"/>
            <w:caps w:val="0"/>
            <w:sz w:val="22"/>
            <w:szCs w:val="22"/>
          </w:rPr>
          <w:tab/>
        </w:r>
        <w:r w:rsidR="00042823" w:rsidRPr="00EC2954">
          <w:rPr>
            <w:rStyle w:val="Hyperlink"/>
          </w:rPr>
          <w:t>Biznesa terminu vārdnīca</w:t>
        </w:r>
        <w:r w:rsidR="00042823">
          <w:rPr>
            <w:webHidden/>
          </w:rPr>
          <w:tab/>
        </w:r>
        <w:r w:rsidR="00042823">
          <w:rPr>
            <w:webHidden/>
          </w:rPr>
          <w:fldChar w:fldCharType="begin"/>
        </w:r>
        <w:r w:rsidR="00042823">
          <w:rPr>
            <w:webHidden/>
          </w:rPr>
          <w:instrText xml:space="preserve"> PAGEREF _Toc179451779 \h </w:instrText>
        </w:r>
        <w:r w:rsidR="00042823">
          <w:rPr>
            <w:webHidden/>
          </w:rPr>
        </w:r>
        <w:r w:rsidR="00042823">
          <w:rPr>
            <w:webHidden/>
          </w:rPr>
          <w:fldChar w:fldCharType="separate"/>
        </w:r>
        <w:r w:rsidR="00042823">
          <w:rPr>
            <w:webHidden/>
          </w:rPr>
          <w:t>329</w:t>
        </w:r>
        <w:r w:rsidR="00042823">
          <w:rPr>
            <w:webHidden/>
          </w:rPr>
          <w:fldChar w:fldCharType="end"/>
        </w:r>
      </w:hyperlink>
    </w:p>
    <w:p w:rsidR="00042823" w:rsidRDefault="00C06B18">
      <w:pPr>
        <w:pStyle w:val="TOC1"/>
        <w:rPr>
          <w:rFonts w:asciiTheme="minorHAnsi" w:eastAsiaTheme="minorEastAsia" w:hAnsiTheme="minorHAnsi" w:cstheme="minorBidi"/>
          <w:b w:val="0"/>
          <w:bCs w:val="0"/>
          <w:caps w:val="0"/>
          <w:sz w:val="22"/>
          <w:szCs w:val="22"/>
        </w:rPr>
      </w:pPr>
      <w:hyperlink w:anchor="_Toc179451780" w:history="1">
        <w:r w:rsidR="00042823" w:rsidRPr="00EC2954">
          <w:rPr>
            <w:rStyle w:val="Hyperlink"/>
          </w:rPr>
          <w:t>24</w:t>
        </w:r>
        <w:r w:rsidR="00042823">
          <w:rPr>
            <w:rFonts w:asciiTheme="minorHAnsi" w:eastAsiaTheme="minorEastAsia" w:hAnsiTheme="minorHAnsi" w:cstheme="minorBidi"/>
            <w:b w:val="0"/>
            <w:bCs w:val="0"/>
            <w:caps w:val="0"/>
            <w:sz w:val="22"/>
            <w:szCs w:val="22"/>
          </w:rPr>
          <w:tab/>
        </w:r>
        <w:r w:rsidR="00042823" w:rsidRPr="00EC2954">
          <w:rPr>
            <w:rStyle w:val="Hyperlink"/>
          </w:rPr>
          <w:t>Pielikums</w:t>
        </w:r>
        <w:r w:rsidR="00042823">
          <w:rPr>
            <w:webHidden/>
          </w:rPr>
          <w:tab/>
        </w:r>
        <w:r w:rsidR="00042823">
          <w:rPr>
            <w:webHidden/>
          </w:rPr>
          <w:fldChar w:fldCharType="begin"/>
        </w:r>
        <w:r w:rsidR="00042823">
          <w:rPr>
            <w:webHidden/>
          </w:rPr>
          <w:instrText xml:space="preserve"> PAGEREF _Toc179451780 \h </w:instrText>
        </w:r>
        <w:r w:rsidR="00042823">
          <w:rPr>
            <w:webHidden/>
          </w:rPr>
        </w:r>
        <w:r w:rsidR="00042823">
          <w:rPr>
            <w:webHidden/>
          </w:rPr>
          <w:fldChar w:fldCharType="separate"/>
        </w:r>
        <w:r w:rsidR="00042823">
          <w:rPr>
            <w:webHidden/>
          </w:rPr>
          <w:t>335</w:t>
        </w:r>
        <w:r w:rsidR="00042823">
          <w:rPr>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81" w:history="1">
        <w:r w:rsidR="00042823" w:rsidRPr="00EC2954">
          <w:rPr>
            <w:rStyle w:val="Hyperlink"/>
            <w:noProof/>
          </w:rPr>
          <w:t>24.1</w:t>
        </w:r>
        <w:r w:rsidR="00042823">
          <w:rPr>
            <w:rFonts w:asciiTheme="minorHAnsi" w:eastAsiaTheme="minorEastAsia" w:hAnsiTheme="minorHAnsi" w:cstheme="minorBidi"/>
            <w:smallCaps w:val="0"/>
            <w:noProof/>
            <w:sz w:val="22"/>
            <w:szCs w:val="22"/>
          </w:rPr>
          <w:tab/>
        </w:r>
        <w:r w:rsidR="00042823" w:rsidRPr="00EC2954">
          <w:rPr>
            <w:rStyle w:val="Hyperlink"/>
            <w:noProof/>
          </w:rPr>
          <w:t>Prasības lietotāja darba stacijai</w:t>
        </w:r>
        <w:r w:rsidR="00042823">
          <w:rPr>
            <w:noProof/>
            <w:webHidden/>
          </w:rPr>
          <w:tab/>
        </w:r>
        <w:r w:rsidR="00042823">
          <w:rPr>
            <w:noProof/>
            <w:webHidden/>
          </w:rPr>
          <w:fldChar w:fldCharType="begin"/>
        </w:r>
        <w:r w:rsidR="00042823">
          <w:rPr>
            <w:noProof/>
            <w:webHidden/>
          </w:rPr>
          <w:instrText xml:space="preserve"> PAGEREF _Toc179451781 \h </w:instrText>
        </w:r>
        <w:r w:rsidR="00042823">
          <w:rPr>
            <w:noProof/>
            <w:webHidden/>
          </w:rPr>
        </w:r>
        <w:r w:rsidR="00042823">
          <w:rPr>
            <w:noProof/>
            <w:webHidden/>
          </w:rPr>
          <w:fldChar w:fldCharType="separate"/>
        </w:r>
        <w:r w:rsidR="00042823">
          <w:rPr>
            <w:noProof/>
            <w:webHidden/>
          </w:rPr>
          <w:t>335</w:t>
        </w:r>
        <w:r w:rsidR="00042823">
          <w:rPr>
            <w:noProof/>
            <w:webHidden/>
          </w:rPr>
          <w:fldChar w:fldCharType="end"/>
        </w:r>
      </w:hyperlink>
    </w:p>
    <w:p w:rsidR="00042823" w:rsidRDefault="00C06B18">
      <w:pPr>
        <w:pStyle w:val="TOC2"/>
        <w:tabs>
          <w:tab w:val="left" w:pos="960"/>
          <w:tab w:val="right" w:leader="dot" w:pos="9351"/>
        </w:tabs>
        <w:rPr>
          <w:rFonts w:asciiTheme="minorHAnsi" w:eastAsiaTheme="minorEastAsia" w:hAnsiTheme="minorHAnsi" w:cstheme="minorBidi"/>
          <w:smallCaps w:val="0"/>
          <w:noProof/>
          <w:sz w:val="22"/>
          <w:szCs w:val="22"/>
        </w:rPr>
      </w:pPr>
      <w:hyperlink w:anchor="_Toc179451782" w:history="1">
        <w:r w:rsidR="00042823" w:rsidRPr="00EC2954">
          <w:rPr>
            <w:rStyle w:val="Hyperlink"/>
            <w:noProof/>
          </w:rPr>
          <w:t>24.2</w:t>
        </w:r>
        <w:r w:rsidR="00042823">
          <w:rPr>
            <w:rFonts w:asciiTheme="minorHAnsi" w:eastAsiaTheme="minorEastAsia" w:hAnsiTheme="minorHAnsi" w:cstheme="minorBidi"/>
            <w:smallCaps w:val="0"/>
            <w:noProof/>
            <w:sz w:val="22"/>
            <w:szCs w:val="22"/>
          </w:rPr>
          <w:tab/>
        </w:r>
        <w:r w:rsidR="00042823" w:rsidRPr="00EC2954">
          <w:rPr>
            <w:rStyle w:val="Hyperlink"/>
            <w:noProof/>
          </w:rPr>
          <w:t>Sistēmas konfigurācijas parametru definētās vērtības</w:t>
        </w:r>
        <w:r w:rsidR="00042823">
          <w:rPr>
            <w:noProof/>
            <w:webHidden/>
          </w:rPr>
          <w:tab/>
        </w:r>
        <w:r w:rsidR="00042823">
          <w:rPr>
            <w:noProof/>
            <w:webHidden/>
          </w:rPr>
          <w:fldChar w:fldCharType="begin"/>
        </w:r>
        <w:r w:rsidR="00042823">
          <w:rPr>
            <w:noProof/>
            <w:webHidden/>
          </w:rPr>
          <w:instrText xml:space="preserve"> PAGEREF _Toc179451782 \h </w:instrText>
        </w:r>
        <w:r w:rsidR="00042823">
          <w:rPr>
            <w:noProof/>
            <w:webHidden/>
          </w:rPr>
        </w:r>
        <w:r w:rsidR="00042823">
          <w:rPr>
            <w:noProof/>
            <w:webHidden/>
          </w:rPr>
          <w:fldChar w:fldCharType="separate"/>
        </w:r>
        <w:r w:rsidR="00042823">
          <w:rPr>
            <w:noProof/>
            <w:webHidden/>
          </w:rPr>
          <w:t>335</w:t>
        </w:r>
        <w:r w:rsidR="00042823">
          <w:rPr>
            <w:noProof/>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83" w:history="1">
        <w:r w:rsidR="00042823" w:rsidRPr="00EC2954">
          <w:rPr>
            <w:rStyle w:val="Hyperlink"/>
          </w:rPr>
          <w:t>24.2.1</w:t>
        </w:r>
        <w:r w:rsidR="00042823">
          <w:rPr>
            <w:rFonts w:asciiTheme="minorHAnsi" w:eastAsiaTheme="minorEastAsia" w:hAnsiTheme="minorHAnsi" w:cstheme="minorBidi"/>
            <w:iCs w:val="0"/>
            <w:sz w:val="22"/>
            <w:szCs w:val="22"/>
          </w:rPr>
          <w:tab/>
        </w:r>
        <w:r w:rsidR="00042823" w:rsidRPr="00EC2954">
          <w:rPr>
            <w:rStyle w:val="Hyperlink"/>
          </w:rPr>
          <w:t>Atskaišu parametru vērtības</w:t>
        </w:r>
        <w:r w:rsidR="00042823">
          <w:rPr>
            <w:webHidden/>
          </w:rPr>
          <w:tab/>
        </w:r>
        <w:r w:rsidR="00042823">
          <w:rPr>
            <w:webHidden/>
          </w:rPr>
          <w:fldChar w:fldCharType="begin"/>
        </w:r>
        <w:r w:rsidR="00042823">
          <w:rPr>
            <w:webHidden/>
          </w:rPr>
          <w:instrText xml:space="preserve"> PAGEREF _Toc179451783 \h </w:instrText>
        </w:r>
        <w:r w:rsidR="00042823">
          <w:rPr>
            <w:webHidden/>
          </w:rPr>
        </w:r>
        <w:r w:rsidR="00042823">
          <w:rPr>
            <w:webHidden/>
          </w:rPr>
          <w:fldChar w:fldCharType="separate"/>
        </w:r>
        <w:r w:rsidR="00042823">
          <w:rPr>
            <w:webHidden/>
          </w:rPr>
          <w:t>335</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84" w:history="1">
        <w:r w:rsidR="00042823" w:rsidRPr="00EC2954">
          <w:rPr>
            <w:rStyle w:val="Hyperlink"/>
          </w:rPr>
          <w:t>24.2.2</w:t>
        </w:r>
        <w:r w:rsidR="00042823">
          <w:rPr>
            <w:rFonts w:asciiTheme="minorHAnsi" w:eastAsiaTheme="minorEastAsia" w:hAnsiTheme="minorHAnsi" w:cstheme="minorBidi"/>
            <w:iCs w:val="0"/>
            <w:sz w:val="22"/>
            <w:szCs w:val="22"/>
          </w:rPr>
          <w:tab/>
        </w:r>
        <w:r w:rsidR="00042823" w:rsidRPr="00EC2954">
          <w:rPr>
            <w:rStyle w:val="Hyperlink"/>
          </w:rPr>
          <w:t>Darba beigšanas ar sistēmu konfigurācijas parametru vērtības</w:t>
        </w:r>
        <w:r w:rsidR="00042823">
          <w:rPr>
            <w:webHidden/>
          </w:rPr>
          <w:tab/>
        </w:r>
        <w:r w:rsidR="00042823">
          <w:rPr>
            <w:webHidden/>
          </w:rPr>
          <w:fldChar w:fldCharType="begin"/>
        </w:r>
        <w:r w:rsidR="00042823">
          <w:rPr>
            <w:webHidden/>
          </w:rPr>
          <w:instrText xml:space="preserve"> PAGEREF _Toc179451784 \h </w:instrText>
        </w:r>
        <w:r w:rsidR="00042823">
          <w:rPr>
            <w:webHidden/>
          </w:rPr>
        </w:r>
        <w:r w:rsidR="00042823">
          <w:rPr>
            <w:webHidden/>
          </w:rPr>
          <w:fldChar w:fldCharType="separate"/>
        </w:r>
        <w:r w:rsidR="00042823">
          <w:rPr>
            <w:webHidden/>
          </w:rPr>
          <w:t>335</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85" w:history="1">
        <w:r w:rsidR="00042823" w:rsidRPr="00EC2954">
          <w:rPr>
            <w:rStyle w:val="Hyperlink"/>
          </w:rPr>
          <w:t>24.2.3</w:t>
        </w:r>
        <w:r w:rsidR="00042823">
          <w:rPr>
            <w:rFonts w:asciiTheme="minorHAnsi" w:eastAsiaTheme="minorEastAsia" w:hAnsiTheme="minorHAnsi" w:cstheme="minorBidi"/>
            <w:iCs w:val="0"/>
            <w:sz w:val="22"/>
            <w:szCs w:val="22"/>
          </w:rPr>
          <w:tab/>
        </w:r>
        <w:r w:rsidR="00042823" w:rsidRPr="00EC2954">
          <w:rPr>
            <w:rStyle w:val="Hyperlink"/>
          </w:rPr>
          <w:t>Kataloga konfigurācijas parametru vērtības</w:t>
        </w:r>
        <w:r w:rsidR="00042823">
          <w:rPr>
            <w:webHidden/>
          </w:rPr>
          <w:tab/>
        </w:r>
        <w:r w:rsidR="00042823">
          <w:rPr>
            <w:webHidden/>
          </w:rPr>
          <w:fldChar w:fldCharType="begin"/>
        </w:r>
        <w:r w:rsidR="00042823">
          <w:rPr>
            <w:webHidden/>
          </w:rPr>
          <w:instrText xml:space="preserve"> PAGEREF _Toc179451785 \h </w:instrText>
        </w:r>
        <w:r w:rsidR="00042823">
          <w:rPr>
            <w:webHidden/>
          </w:rPr>
        </w:r>
        <w:r w:rsidR="00042823">
          <w:rPr>
            <w:webHidden/>
          </w:rPr>
          <w:fldChar w:fldCharType="separate"/>
        </w:r>
        <w:r w:rsidR="00042823">
          <w:rPr>
            <w:webHidden/>
          </w:rPr>
          <w:t>335</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86" w:history="1">
        <w:r w:rsidR="00042823" w:rsidRPr="00EC2954">
          <w:rPr>
            <w:rStyle w:val="Hyperlink"/>
          </w:rPr>
          <w:t>24.2.4</w:t>
        </w:r>
        <w:r w:rsidR="00042823">
          <w:rPr>
            <w:rFonts w:asciiTheme="minorHAnsi" w:eastAsiaTheme="minorEastAsia" w:hAnsiTheme="minorHAnsi" w:cstheme="minorBidi"/>
            <w:iCs w:val="0"/>
            <w:sz w:val="22"/>
            <w:szCs w:val="22"/>
          </w:rPr>
          <w:tab/>
        </w:r>
        <w:r w:rsidR="00042823" w:rsidRPr="00EC2954">
          <w:rPr>
            <w:rStyle w:val="Hyperlink"/>
          </w:rPr>
          <w:t>Klasifikatoru konfigurācijas parametru vērtības</w:t>
        </w:r>
        <w:r w:rsidR="00042823">
          <w:rPr>
            <w:webHidden/>
          </w:rPr>
          <w:tab/>
        </w:r>
        <w:r w:rsidR="00042823">
          <w:rPr>
            <w:webHidden/>
          </w:rPr>
          <w:fldChar w:fldCharType="begin"/>
        </w:r>
        <w:r w:rsidR="00042823">
          <w:rPr>
            <w:webHidden/>
          </w:rPr>
          <w:instrText xml:space="preserve"> PAGEREF _Toc179451786 \h </w:instrText>
        </w:r>
        <w:r w:rsidR="00042823">
          <w:rPr>
            <w:webHidden/>
          </w:rPr>
        </w:r>
        <w:r w:rsidR="00042823">
          <w:rPr>
            <w:webHidden/>
          </w:rPr>
          <w:fldChar w:fldCharType="separate"/>
        </w:r>
        <w:r w:rsidR="00042823">
          <w:rPr>
            <w:webHidden/>
          </w:rPr>
          <w:t>336</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87" w:history="1">
        <w:r w:rsidR="00042823" w:rsidRPr="00EC2954">
          <w:rPr>
            <w:rStyle w:val="Hyperlink"/>
          </w:rPr>
          <w:t>24.2.5</w:t>
        </w:r>
        <w:r w:rsidR="00042823">
          <w:rPr>
            <w:rFonts w:asciiTheme="minorHAnsi" w:eastAsiaTheme="minorEastAsia" w:hAnsiTheme="minorHAnsi" w:cstheme="minorBidi"/>
            <w:iCs w:val="0"/>
            <w:sz w:val="22"/>
            <w:szCs w:val="22"/>
          </w:rPr>
          <w:tab/>
        </w:r>
        <w:r w:rsidR="00042823" w:rsidRPr="00EC2954">
          <w:rPr>
            <w:rStyle w:val="Hyperlink"/>
          </w:rPr>
          <w:t>Lietotāju konfigurācijas parametru vērtības</w:t>
        </w:r>
        <w:r w:rsidR="00042823">
          <w:rPr>
            <w:webHidden/>
          </w:rPr>
          <w:tab/>
        </w:r>
        <w:r w:rsidR="00042823">
          <w:rPr>
            <w:webHidden/>
          </w:rPr>
          <w:fldChar w:fldCharType="begin"/>
        </w:r>
        <w:r w:rsidR="00042823">
          <w:rPr>
            <w:webHidden/>
          </w:rPr>
          <w:instrText xml:space="preserve"> PAGEREF _Toc179451787 \h </w:instrText>
        </w:r>
        <w:r w:rsidR="00042823">
          <w:rPr>
            <w:webHidden/>
          </w:rPr>
        </w:r>
        <w:r w:rsidR="00042823">
          <w:rPr>
            <w:webHidden/>
          </w:rPr>
          <w:fldChar w:fldCharType="separate"/>
        </w:r>
        <w:r w:rsidR="00042823">
          <w:rPr>
            <w:webHidden/>
          </w:rPr>
          <w:t>336</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88" w:history="1">
        <w:r w:rsidR="00042823" w:rsidRPr="00EC2954">
          <w:rPr>
            <w:rStyle w:val="Hyperlink"/>
          </w:rPr>
          <w:t>24.2.6</w:t>
        </w:r>
        <w:r w:rsidR="00042823">
          <w:rPr>
            <w:rFonts w:asciiTheme="minorHAnsi" w:eastAsiaTheme="minorEastAsia" w:hAnsiTheme="minorHAnsi" w:cstheme="minorBidi"/>
            <w:iCs w:val="0"/>
            <w:sz w:val="22"/>
            <w:szCs w:val="22"/>
          </w:rPr>
          <w:tab/>
        </w:r>
        <w:r w:rsidR="00042823" w:rsidRPr="00EC2954">
          <w:rPr>
            <w:rStyle w:val="Hyperlink"/>
          </w:rPr>
          <w:t>Pasūtījumu un piegāžu parametru vērtības</w:t>
        </w:r>
        <w:r w:rsidR="00042823">
          <w:rPr>
            <w:webHidden/>
          </w:rPr>
          <w:tab/>
        </w:r>
        <w:r w:rsidR="00042823">
          <w:rPr>
            <w:webHidden/>
          </w:rPr>
          <w:fldChar w:fldCharType="begin"/>
        </w:r>
        <w:r w:rsidR="00042823">
          <w:rPr>
            <w:webHidden/>
          </w:rPr>
          <w:instrText xml:space="preserve"> PAGEREF _Toc179451788 \h </w:instrText>
        </w:r>
        <w:r w:rsidR="00042823">
          <w:rPr>
            <w:webHidden/>
          </w:rPr>
        </w:r>
        <w:r w:rsidR="00042823">
          <w:rPr>
            <w:webHidden/>
          </w:rPr>
          <w:fldChar w:fldCharType="separate"/>
        </w:r>
        <w:r w:rsidR="00042823">
          <w:rPr>
            <w:webHidden/>
          </w:rPr>
          <w:t>336</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89" w:history="1">
        <w:r w:rsidR="00042823" w:rsidRPr="00EC2954">
          <w:rPr>
            <w:rStyle w:val="Hyperlink"/>
          </w:rPr>
          <w:t>24.2.7</w:t>
        </w:r>
        <w:r w:rsidR="00042823">
          <w:rPr>
            <w:rFonts w:asciiTheme="minorHAnsi" w:eastAsiaTheme="minorEastAsia" w:hAnsiTheme="minorHAnsi" w:cstheme="minorBidi"/>
            <w:iCs w:val="0"/>
            <w:sz w:val="22"/>
            <w:szCs w:val="22"/>
          </w:rPr>
          <w:tab/>
        </w:r>
        <w:r w:rsidR="00042823" w:rsidRPr="00EC2954">
          <w:rPr>
            <w:rStyle w:val="Hyperlink"/>
          </w:rPr>
          <w:t>Publikāciju konfigurācijas parametru vērtības</w:t>
        </w:r>
        <w:r w:rsidR="00042823">
          <w:rPr>
            <w:webHidden/>
          </w:rPr>
          <w:tab/>
        </w:r>
        <w:r w:rsidR="00042823">
          <w:rPr>
            <w:webHidden/>
          </w:rPr>
          <w:fldChar w:fldCharType="begin"/>
        </w:r>
        <w:r w:rsidR="00042823">
          <w:rPr>
            <w:webHidden/>
          </w:rPr>
          <w:instrText xml:space="preserve"> PAGEREF _Toc179451789 \h </w:instrText>
        </w:r>
        <w:r w:rsidR="00042823">
          <w:rPr>
            <w:webHidden/>
          </w:rPr>
        </w:r>
        <w:r w:rsidR="00042823">
          <w:rPr>
            <w:webHidden/>
          </w:rPr>
          <w:fldChar w:fldCharType="separate"/>
        </w:r>
        <w:r w:rsidR="00042823">
          <w:rPr>
            <w:webHidden/>
          </w:rPr>
          <w:t>337</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90" w:history="1">
        <w:r w:rsidR="00042823" w:rsidRPr="00EC2954">
          <w:rPr>
            <w:rStyle w:val="Hyperlink"/>
          </w:rPr>
          <w:t>24.2.8</w:t>
        </w:r>
        <w:r w:rsidR="00042823">
          <w:rPr>
            <w:rFonts w:asciiTheme="minorHAnsi" w:eastAsiaTheme="minorEastAsia" w:hAnsiTheme="minorHAnsi" w:cstheme="minorBidi"/>
            <w:iCs w:val="0"/>
            <w:sz w:val="22"/>
            <w:szCs w:val="22"/>
          </w:rPr>
          <w:tab/>
        </w:r>
        <w:r w:rsidR="00042823" w:rsidRPr="00EC2954">
          <w:rPr>
            <w:rStyle w:val="Hyperlink"/>
          </w:rPr>
          <w:t>Preču masveida apstrādes konfigurācijas parametru vērtības</w:t>
        </w:r>
        <w:r w:rsidR="00042823">
          <w:rPr>
            <w:webHidden/>
          </w:rPr>
          <w:tab/>
        </w:r>
        <w:r w:rsidR="00042823">
          <w:rPr>
            <w:webHidden/>
          </w:rPr>
          <w:fldChar w:fldCharType="begin"/>
        </w:r>
        <w:r w:rsidR="00042823">
          <w:rPr>
            <w:webHidden/>
          </w:rPr>
          <w:instrText xml:space="preserve"> PAGEREF _Toc179451790 \h </w:instrText>
        </w:r>
        <w:r w:rsidR="00042823">
          <w:rPr>
            <w:webHidden/>
          </w:rPr>
        </w:r>
        <w:r w:rsidR="00042823">
          <w:rPr>
            <w:webHidden/>
          </w:rPr>
          <w:fldChar w:fldCharType="separate"/>
        </w:r>
        <w:r w:rsidR="00042823">
          <w:rPr>
            <w:webHidden/>
          </w:rPr>
          <w:t>337</w:t>
        </w:r>
        <w:r w:rsidR="00042823">
          <w:rPr>
            <w:webHidden/>
          </w:rPr>
          <w:fldChar w:fldCharType="end"/>
        </w:r>
      </w:hyperlink>
    </w:p>
    <w:p w:rsidR="00042823" w:rsidRDefault="00C06B18">
      <w:pPr>
        <w:pStyle w:val="TOC3"/>
        <w:tabs>
          <w:tab w:val="left" w:pos="1440"/>
        </w:tabs>
        <w:rPr>
          <w:rFonts w:asciiTheme="minorHAnsi" w:eastAsiaTheme="minorEastAsia" w:hAnsiTheme="minorHAnsi" w:cstheme="minorBidi"/>
          <w:iCs w:val="0"/>
          <w:sz w:val="22"/>
          <w:szCs w:val="22"/>
        </w:rPr>
      </w:pPr>
      <w:hyperlink w:anchor="_Toc179451791" w:history="1">
        <w:r w:rsidR="00042823" w:rsidRPr="00EC2954">
          <w:rPr>
            <w:rStyle w:val="Hyperlink"/>
          </w:rPr>
          <w:t>24.2.9</w:t>
        </w:r>
        <w:r w:rsidR="00042823">
          <w:rPr>
            <w:rFonts w:asciiTheme="minorHAnsi" w:eastAsiaTheme="minorEastAsia" w:hAnsiTheme="minorHAnsi" w:cstheme="minorBidi"/>
            <w:iCs w:val="0"/>
            <w:sz w:val="22"/>
            <w:szCs w:val="22"/>
          </w:rPr>
          <w:tab/>
        </w:r>
        <w:r w:rsidR="00042823" w:rsidRPr="00EC2954">
          <w:rPr>
            <w:rStyle w:val="Hyperlink"/>
          </w:rPr>
          <w:t>Ziņojumu konfigurācijas parametru vērtības</w:t>
        </w:r>
        <w:r w:rsidR="00042823">
          <w:rPr>
            <w:webHidden/>
          </w:rPr>
          <w:tab/>
        </w:r>
        <w:r w:rsidR="00042823">
          <w:rPr>
            <w:webHidden/>
          </w:rPr>
          <w:fldChar w:fldCharType="begin"/>
        </w:r>
        <w:r w:rsidR="00042823">
          <w:rPr>
            <w:webHidden/>
          </w:rPr>
          <w:instrText xml:space="preserve"> PAGEREF _Toc179451791 \h </w:instrText>
        </w:r>
        <w:r w:rsidR="00042823">
          <w:rPr>
            <w:webHidden/>
          </w:rPr>
        </w:r>
        <w:r w:rsidR="00042823">
          <w:rPr>
            <w:webHidden/>
          </w:rPr>
          <w:fldChar w:fldCharType="separate"/>
        </w:r>
        <w:r w:rsidR="00042823">
          <w:rPr>
            <w:webHidden/>
          </w:rPr>
          <w:t>337</w:t>
        </w:r>
        <w:r w:rsidR="00042823">
          <w:rPr>
            <w:webHidden/>
          </w:rPr>
          <w:fldChar w:fldCharType="end"/>
        </w:r>
      </w:hyperlink>
    </w:p>
    <w:p w:rsidR="007D38A6" w:rsidRDefault="007D38A6" w:rsidP="00F70249">
      <w:pPr>
        <w:pStyle w:val="Pamatteksts1"/>
        <w:rPr>
          <w:noProof/>
        </w:rPr>
      </w:pPr>
      <w:r>
        <w:rPr>
          <w:noProof/>
        </w:rPr>
        <w:fldChar w:fldCharType="end"/>
      </w:r>
      <w:bookmarkEnd w:id="7"/>
    </w:p>
    <w:p w:rsidR="007D38A6" w:rsidRPr="00F658B8" w:rsidRDefault="007D38A6" w:rsidP="00F70249">
      <w:pPr>
        <w:pStyle w:val="Pamatteksts1"/>
        <w:rPr>
          <w:noProof/>
        </w:rPr>
      </w:pPr>
    </w:p>
    <w:p w:rsidR="007D38A6" w:rsidRPr="00F658B8" w:rsidRDefault="007D38A6" w:rsidP="007D38A6">
      <w:pPr>
        <w:pStyle w:val="Heading1"/>
        <w:numPr>
          <w:ilvl w:val="0"/>
          <w:numId w:val="1"/>
        </w:numPr>
      </w:pPr>
      <w:bookmarkStart w:id="8" w:name="_Ievads"/>
      <w:bookmarkStart w:id="9" w:name="_d2h_bmk__Ievads_494"/>
      <w:bookmarkStart w:id="10" w:name="_d2h_bmk__Toc338249538_494"/>
      <w:bookmarkStart w:id="11" w:name="_D2HTopic_1104"/>
      <w:bookmarkStart w:id="12" w:name="_Toc179451661"/>
      <w:bookmarkStart w:id="13" w:name="_Toc167159350"/>
      <w:bookmarkStart w:id="14" w:name="_Toc225053744"/>
      <w:bookmarkStart w:id="15" w:name="_d2h_bmk__Toc167159350_494"/>
      <w:bookmarkStart w:id="16" w:name="_d2h_bmk__Toc225053744_494"/>
      <w:bookmarkEnd w:id="8"/>
      <w:bookmarkEnd w:id="9"/>
      <w:r w:rsidRPr="00F658B8">
        <w:lastRenderedPageBreak/>
        <w:t>Ievads</w:t>
      </w:r>
      <w:bookmarkEnd w:id="10"/>
      <w:bookmarkEnd w:id="11"/>
      <w:bookmarkEnd w:id="12"/>
    </w:p>
    <w:p w:rsidR="007D38A6" w:rsidRPr="00D34D81" w:rsidRDefault="007D38A6" w:rsidP="0087279F">
      <w:pPr>
        <w:pStyle w:val="Heading2"/>
      </w:pPr>
      <w:bookmarkStart w:id="17" w:name="_d2h_bmk__Toc338249539_494"/>
      <w:bookmarkStart w:id="18" w:name="_D2HTopic_1105"/>
      <w:bookmarkStart w:id="19" w:name="_Toc179451662"/>
      <w:r w:rsidRPr="00D34D81">
        <w:t>Auditorijas raksturojums</w:t>
      </w:r>
      <w:bookmarkEnd w:id="17"/>
      <w:bookmarkEnd w:id="18"/>
      <w:bookmarkEnd w:id="19"/>
    </w:p>
    <w:p w:rsidR="007D38A6" w:rsidRDefault="007D38A6" w:rsidP="00F70249">
      <w:pPr>
        <w:pStyle w:val="Pamatteksts1"/>
      </w:pPr>
      <w:r>
        <w:t xml:space="preserve">Šī lietotāja rokasgrāmata ir paredzēta </w:t>
      </w:r>
      <w:r w:rsidRPr="00B12B09">
        <w:t>Elektronisko iepirkumu sistēmas</w:t>
      </w:r>
      <w:r>
        <w:t xml:space="preserve"> (EIS)</w:t>
      </w:r>
      <w:r w:rsidRPr="00B12B09">
        <w:t xml:space="preserve"> </w:t>
      </w:r>
      <w:r>
        <w:t>Piegādātāja</w:t>
      </w:r>
      <w:r w:rsidRPr="00D56057">
        <w:t xml:space="preserve"> organizācijas lietotāj</w:t>
      </w:r>
      <w:r>
        <w:t>iem ar piešķirtu lomu Piegādātājs</w:t>
      </w:r>
      <w:r w:rsidRPr="00D56057">
        <w:t>, kur</w:t>
      </w:r>
      <w:r>
        <w:t>ie</w:t>
      </w:r>
      <w:r w:rsidRPr="00D56057">
        <w:t>m ir dotas tiesības strādāt ar Elektronisko iepirkumu sistēmu</w:t>
      </w:r>
      <w:r>
        <w:t>.</w:t>
      </w:r>
    </w:p>
    <w:p w:rsidR="007D38A6" w:rsidRDefault="007D38A6" w:rsidP="00F70249">
      <w:pPr>
        <w:pStyle w:val="Pamatteksts1"/>
      </w:pPr>
      <w:r>
        <w:t xml:space="preserve">Lietotāja rokasgrāmata satur instrukcijas par EIS darbību, kur noteiktas sistēmas darbības </w:t>
      </w:r>
      <w:r w:rsidRPr="00F658B8">
        <w:t xml:space="preserve">ir </w:t>
      </w:r>
      <w:r>
        <w:t>pieejamas</w:t>
      </w:r>
      <w:r w:rsidRPr="00F658B8">
        <w:t xml:space="preserve"> </w:t>
      </w:r>
      <w:r>
        <w:t>sistēmas lietotājam ar lomu Piegādātājs:</w:t>
      </w:r>
    </w:p>
    <w:p w:rsidR="007D38A6" w:rsidRDefault="007D38A6" w:rsidP="00D576A0">
      <w:pPr>
        <w:pStyle w:val="Pamatteksts"/>
      </w:pPr>
      <w:r w:rsidRPr="00E70D95">
        <w:rPr>
          <w:b/>
        </w:rPr>
        <w:t>Piegādātājs</w:t>
      </w:r>
      <w:r>
        <w:t xml:space="preserve"> – izmanto EIS, lai savas organizācijas vārdā publicētu informāciju par organizācijas precēm un piedalītos iepirkumu procesā.</w:t>
      </w:r>
    </w:p>
    <w:p w:rsidR="007D38A6" w:rsidRDefault="007D38A6" w:rsidP="00265B7C">
      <w:pPr>
        <w:pStyle w:val="Pamatteksts1"/>
      </w:pPr>
      <w:r>
        <w:t>Piegādātājam, lai strādātu ar Elektronisko iepirkumu sistēmu, ir nepieciešams Piegādātāja organizācijas pārdevējs, kas ir kompetents publicēt informāciju par organizācijas pārdodamajām precēm, izvērtēt pasūtījumus, ierosināt tajos izmaiņas un piegādāt preces. Pilnā apjomā pārzina iepirkumu terminoloģija, lai varētu aizpildīt preču katalogu un caurskatīt pasūtījumus. Piegādātājam ir nepieciešams prast rīkoties ar vidējas un augstas sarežģītības datu ievadformām un ar biroja dokumentu apstrādes standarta programmatūru.</w:t>
      </w:r>
    </w:p>
    <w:p w:rsidR="007D38A6" w:rsidRDefault="007D38A6" w:rsidP="00265B7C">
      <w:pPr>
        <w:pStyle w:val="Pamatteksts1"/>
      </w:pPr>
      <w:r>
        <w:t>Piegādātāju skaits Sistēmā var būt vidējs vai liels (desmiti vai simti). Katrā Piegādātāju organizācijā var būt vairāki Piegādātāji, kas ir specializējušies uz noteikta veida precēm. Piegādātāji lietos Sistēmu bieži – lai ievadītu katalogos jaunas preces, kā arī pie preču cenas izmaiņām, tās sistēmā mainīt. Tāpat Piegādātājiem viena iepirkuma apstrādes laikā ir vairākas reizes jāveic darbības Sistēmā.</w:t>
      </w:r>
    </w:p>
    <w:p w:rsidR="007D38A6" w:rsidRDefault="007D38A6" w:rsidP="00265B7C">
      <w:pPr>
        <w:pStyle w:val="Pamatteksts1"/>
      </w:pPr>
      <w:r>
        <w:t xml:space="preserve">Pirms darba uzsākšanas ar EIS, </w:t>
      </w:r>
      <w:r w:rsidRPr="00A53D8C">
        <w:t xml:space="preserve">jauniem lietotājiem </w:t>
      </w:r>
      <w:r>
        <w:t xml:space="preserve">ir jāapmeklē </w:t>
      </w:r>
      <w:r w:rsidRPr="00A53D8C">
        <w:t>Elektronisko iepirkumu sistēmas bezmaksas lietotāju apmācīb</w:t>
      </w:r>
      <w:r>
        <w:t>as</w:t>
      </w:r>
      <w:r w:rsidRPr="00A53D8C">
        <w:t>, kas notiek iepriekš saskaņotā laikā V</w:t>
      </w:r>
      <w:r>
        <w:t>alsts reģionālās attīstības aģentūras telpās.</w:t>
      </w:r>
    </w:p>
    <w:p w:rsidR="007D38A6" w:rsidRDefault="007D38A6" w:rsidP="00265B7C">
      <w:pPr>
        <w:pStyle w:val="Pamatteksts1"/>
      </w:pPr>
      <w:r>
        <w:t xml:space="preserve">Sistēmas lietotājiem </w:t>
      </w:r>
      <w:r w:rsidRPr="00234F00">
        <w:t>obligāti</w:t>
      </w:r>
      <w:r>
        <w:t xml:space="preserve"> ir</w:t>
      </w:r>
      <w:r w:rsidRPr="00234F00">
        <w:t xml:space="preserve"> jāiepazīstas ar attiecīgās Vispārējās vienošanās tekstu</w:t>
      </w:r>
      <w:r>
        <w:t xml:space="preserve"> un</w:t>
      </w:r>
      <w:r w:rsidRPr="00234F00">
        <w:t xml:space="preserve"> vienošanās nosacījumiem. </w:t>
      </w:r>
      <w:r>
        <w:t>Tāpat ir i</w:t>
      </w:r>
      <w:r w:rsidRPr="00234F00">
        <w:t>eteicams iepazīties ar preču min</w:t>
      </w:r>
      <w:r>
        <w:t xml:space="preserve">imālajām </w:t>
      </w:r>
      <w:r w:rsidRPr="00234F00">
        <w:t>tehniskajām prasībām dokumentā, kas atvieglotu turpmāko darbu sistēmā.</w:t>
      </w:r>
    </w:p>
    <w:p w:rsidR="007D38A6" w:rsidRPr="000C17CB" w:rsidRDefault="007D38A6" w:rsidP="0087279F">
      <w:pPr>
        <w:pStyle w:val="Heading2"/>
      </w:pPr>
      <w:bookmarkStart w:id="20" w:name="_d2h_bmk__Toc338249540_494"/>
      <w:bookmarkStart w:id="21" w:name="_D2HTopic_1106"/>
      <w:bookmarkStart w:id="22" w:name="_Toc179451663"/>
      <w:r w:rsidRPr="000C17CB">
        <w:t>Lietojamība</w:t>
      </w:r>
      <w:bookmarkEnd w:id="20"/>
      <w:bookmarkEnd w:id="21"/>
      <w:bookmarkEnd w:id="22"/>
    </w:p>
    <w:p w:rsidR="007D38A6" w:rsidRDefault="007D38A6" w:rsidP="00F70249">
      <w:pPr>
        <w:pStyle w:val="Pamatteksts1"/>
      </w:pPr>
      <w:r w:rsidRPr="00CA411E">
        <w:t xml:space="preserve">Šī Piegādātāja rokasgrāmata atbilst programmatūras versijai </w:t>
      </w:r>
      <w:r w:rsidR="00265B7C">
        <w:t>8.0.20</w:t>
      </w:r>
      <w:r>
        <w:t>.</w:t>
      </w:r>
    </w:p>
    <w:p w:rsidR="007D38A6" w:rsidRPr="00F658B8" w:rsidRDefault="007D38A6" w:rsidP="00F70249">
      <w:pPr>
        <w:pStyle w:val="Pamatteksts1"/>
      </w:pPr>
      <w:r>
        <w:t>P</w:t>
      </w:r>
      <w:r w:rsidRPr="00F658B8">
        <w:t>rogrammatūras darbināšanas vide (aparatūra un programmatūra)</w:t>
      </w:r>
      <w:r>
        <w:t xml:space="preserve"> ir aprakstīta šī dokumenta nodaļā </w:t>
      </w:r>
      <w:hyperlink w:anchor="_D2HTopic_2451" w:history="1">
        <w:r w:rsidRPr="00CD69D1">
          <w:rPr>
            <w:rStyle w:val="Hyperlink"/>
          </w:rPr>
          <w:t>Prasības lietotāja darba stacijai</w:t>
        </w:r>
      </w:hyperlink>
      <w:r w:rsidRPr="00F658B8">
        <w:t>.</w:t>
      </w:r>
    </w:p>
    <w:p w:rsidR="007D38A6" w:rsidRPr="00F658B8" w:rsidRDefault="007D38A6" w:rsidP="0087279F">
      <w:pPr>
        <w:pStyle w:val="Heading2"/>
      </w:pPr>
      <w:bookmarkStart w:id="23" w:name="_d2h_bmk__Toc338249541_494"/>
      <w:bookmarkStart w:id="24" w:name="_D2HTopic_1107"/>
      <w:bookmarkStart w:id="25" w:name="_Toc179451664"/>
      <w:r w:rsidRPr="00F658B8">
        <w:t>Dokumenta nolūks</w:t>
      </w:r>
      <w:bookmarkEnd w:id="23"/>
      <w:bookmarkEnd w:id="24"/>
      <w:bookmarkEnd w:id="25"/>
    </w:p>
    <w:p w:rsidR="007D38A6" w:rsidRDefault="007D38A6" w:rsidP="00F70249">
      <w:pPr>
        <w:pStyle w:val="Pamatteksts1"/>
      </w:pPr>
      <w:r>
        <w:t xml:space="preserve">Dokumenta nolūks ir sniegt pārskatu par </w:t>
      </w:r>
      <w:r w:rsidRPr="00B12B09">
        <w:t>Elektronisko iepirkumu sistēmas</w:t>
      </w:r>
      <w:r>
        <w:t xml:space="preserve"> </w:t>
      </w:r>
      <w:r w:rsidRPr="00B12B09">
        <w:t>funkcionalitāti</w:t>
      </w:r>
      <w:r>
        <w:t xml:space="preserve">, kas pieejama Piegādātāja </w:t>
      </w:r>
      <w:r w:rsidRPr="00912DCF">
        <w:t>organizācijas ar lomu Piegādātājs lietotājiem, lai veiktu nepieciešamās darbības, kas saistītas ar organizācijai nepieciešamo preču piegādi par zemāko cenu, tādejādi nodrošinot Publisko iepirkumu likuma ievērošanu.</w:t>
      </w:r>
    </w:p>
    <w:p w:rsidR="007D38A6" w:rsidRPr="00B12B09" w:rsidRDefault="007D38A6" w:rsidP="00265B7C">
      <w:pPr>
        <w:pStyle w:val="Pamatteksts1"/>
      </w:pPr>
      <w:r>
        <w:t xml:space="preserve">EIS mērķis ir nodrošināt </w:t>
      </w:r>
      <w:r w:rsidRPr="00C84527">
        <w:t>elektroniskā iepirkuma realizācijas instrument</w:t>
      </w:r>
      <w:r>
        <w:t>u, kas</w:t>
      </w:r>
      <w:r w:rsidRPr="00B94998">
        <w:t xml:space="preserve"> darbojas kā elektronisks tirgus, kurā valsts iestādes ir </w:t>
      </w:r>
      <w:r>
        <w:t>P</w:t>
      </w:r>
      <w:r w:rsidRPr="00B94998">
        <w:t xml:space="preserve">ircēji, atlasot un pasūtot preces un standartizētus pakalpojumus no preču un pakalpojumu katalogiem, ko katalogā uztur neatkarīgi </w:t>
      </w:r>
      <w:r w:rsidRPr="00382053">
        <w:t xml:space="preserve">Piegādātāji (skat. </w:t>
      </w:r>
      <w:r>
        <w:t>aprakstu</w:t>
      </w:r>
      <w:r w:rsidRPr="00382053">
        <w:t xml:space="preserve"> </w:t>
      </w:r>
      <w:bookmarkStart w:id="26" w:name="_Toc167159355"/>
      <w:bookmarkStart w:id="27" w:name="_Toc225053749"/>
      <w:bookmarkStart w:id="28" w:name="_Ref241480003"/>
      <w:bookmarkStart w:id="29" w:name="_Toc241481938"/>
      <w:bookmarkStart w:id="30" w:name="_d2h_bmk__Toc167159355_494"/>
      <w:bookmarkStart w:id="31" w:name="_d2h_bmk__Toc225053749_494"/>
      <w:bookmarkStart w:id="32" w:name="_d2h_bmk__Ref241480003_494"/>
      <w:bookmarkStart w:id="33" w:name="_d2h_bmk__Toc241481938_494"/>
      <w:r>
        <w:fldChar w:fldCharType="begin"/>
      </w:r>
      <w:r>
        <w:instrText>HYPERLINK ""\l"_D2HTopic_16"</w:instrText>
      </w:r>
      <w:r>
        <w:fldChar w:fldCharType="separate"/>
      </w:r>
      <w:r w:rsidRPr="00CD69D1">
        <w:rPr>
          <w:rStyle w:val="Hyperlink"/>
        </w:rPr>
        <w:t>Vispārējs sistēmas darbības apraksts</w:t>
      </w:r>
      <w:bookmarkEnd w:id="26"/>
      <w:bookmarkEnd w:id="27"/>
      <w:bookmarkEnd w:id="28"/>
      <w:bookmarkEnd w:id="29"/>
      <w:bookmarkEnd w:id="30"/>
      <w:bookmarkEnd w:id="31"/>
      <w:bookmarkEnd w:id="32"/>
      <w:bookmarkEnd w:id="33"/>
      <w:r>
        <w:fldChar w:fldCharType="end"/>
      </w:r>
      <w:r w:rsidRPr="00382053">
        <w:t>).</w:t>
      </w:r>
    </w:p>
    <w:p w:rsidR="007D38A6" w:rsidRPr="00F658B8" w:rsidRDefault="007D38A6" w:rsidP="00F70249">
      <w:pPr>
        <w:pStyle w:val="Pamatteksts1"/>
      </w:pPr>
      <w:r>
        <w:t xml:space="preserve">Šis dokuments </w:t>
      </w:r>
      <w:r w:rsidRPr="002B4F3F">
        <w:t>sistēmas</w:t>
      </w:r>
      <w:r>
        <w:t xml:space="preserve"> Piegādātāja organizācijas lietotājiem ar lomu Piegādātājs</w:t>
      </w:r>
      <w:r w:rsidRPr="002B4F3F">
        <w:t xml:space="preserve"> snie</w:t>
      </w:r>
      <w:r>
        <w:t>dz</w:t>
      </w:r>
      <w:r w:rsidRPr="002B4F3F">
        <w:t xml:space="preserve"> detalizētas </w:t>
      </w:r>
      <w:smartTag w:uri="schemas-tilde-lv/tildestengine" w:element="veidnes">
        <w:smartTagPr>
          <w:attr w:name="text" w:val="instrukcijas"/>
          <w:attr w:name="id" w:val="-1"/>
          <w:attr w:name="baseform" w:val="instrukcij|a"/>
        </w:smartTagPr>
        <w:r w:rsidRPr="002B4F3F">
          <w:t>instrukcijas</w:t>
        </w:r>
      </w:smartTag>
      <w:r w:rsidRPr="002B4F3F">
        <w:t xml:space="preserve"> darbam ar</w:t>
      </w:r>
      <w:r>
        <w:t xml:space="preserve"> EIS.</w:t>
      </w:r>
    </w:p>
    <w:p w:rsidR="007D38A6" w:rsidRPr="00D33489" w:rsidRDefault="007D38A6" w:rsidP="0087279F">
      <w:pPr>
        <w:pStyle w:val="Heading2"/>
      </w:pPr>
      <w:bookmarkStart w:id="34" w:name="_d2h_bmk__Toc338249542_494"/>
      <w:bookmarkStart w:id="35" w:name="_D2HTopic_1108"/>
      <w:bookmarkStart w:id="36" w:name="_Toc179451665"/>
      <w:r w:rsidRPr="00D33489">
        <w:lastRenderedPageBreak/>
        <w:t>Dokumenta lietošanas apraksts</w:t>
      </w:r>
      <w:bookmarkEnd w:id="34"/>
      <w:bookmarkEnd w:id="35"/>
      <w:bookmarkEnd w:id="36"/>
    </w:p>
    <w:p w:rsidR="007D38A6" w:rsidRDefault="007D38A6" w:rsidP="00265B7C">
      <w:pPr>
        <w:pStyle w:val="Pamatteksts1"/>
      </w:pPr>
      <w:r>
        <w:t>Lietotāja rokasgrāmata sastāv no 24 nodaļām:</w:t>
      </w:r>
    </w:p>
    <w:p w:rsidR="007D38A6" w:rsidRDefault="007D38A6" w:rsidP="00265B7C">
      <w:pPr>
        <w:pStyle w:val="NumeringPamatteksts"/>
      </w:pPr>
      <w:r w:rsidRPr="002B4F3F">
        <w:rPr>
          <w:szCs w:val="20"/>
        </w:rPr>
        <w:t xml:space="preserve">Nodaļā </w:t>
      </w:r>
      <w:r>
        <w:t>„</w:t>
      </w:r>
      <w:hyperlink w:anchor="_D2HTopic_1104" w:history="1">
        <w:r w:rsidRPr="00CD69D1">
          <w:rPr>
            <w:rStyle w:val="Hyperlink"/>
          </w:rPr>
          <w:t>Ievads</w:t>
        </w:r>
      </w:hyperlink>
      <w:r>
        <w:t>” ir aprakstīta informācija par auditorijas raksturojumu, lietojamību, dokumenta nolūku, tā lietošanas aprakstu, saistītajiem dokumentiem, pieņemtajiem dokumentiem un problēmu gadījumā kur ziņot.</w:t>
      </w:r>
    </w:p>
    <w:p w:rsidR="007D38A6" w:rsidRDefault="007D38A6" w:rsidP="00265B7C">
      <w:pPr>
        <w:pStyle w:val="NumeringPamatteksts"/>
      </w:pPr>
      <w:r w:rsidRPr="002B4F3F">
        <w:rPr>
          <w:szCs w:val="20"/>
        </w:rPr>
        <w:t xml:space="preserve">Nodaļā </w:t>
      </w:r>
      <w:r>
        <w:t>„</w:t>
      </w:r>
      <w:hyperlink w:anchor="_D2HTopic_16" w:history="1">
        <w:r w:rsidRPr="00CD69D1">
          <w:rPr>
            <w:rStyle w:val="Hyperlink"/>
          </w:rPr>
          <w:t>Vispārējs sistēmas darbības apraksts</w:t>
        </w:r>
      </w:hyperlink>
      <w:r>
        <w:t>” ir aprakstīti vispārēji sistēmas uzbūves funkcijas pamatprincipi.</w:t>
      </w:r>
    </w:p>
    <w:p w:rsidR="007D38A6" w:rsidRDefault="007D38A6" w:rsidP="00265B7C">
      <w:pPr>
        <w:pStyle w:val="NumeringPamatteksts"/>
      </w:pPr>
      <w:r w:rsidRPr="002B4F3F">
        <w:rPr>
          <w:szCs w:val="20"/>
        </w:rPr>
        <w:t xml:space="preserve">Nodaļā </w:t>
      </w:r>
      <w:r>
        <w:t>„</w:t>
      </w:r>
      <w:hyperlink w:anchor="_D2HTopic_990" w:history="1">
        <w:r w:rsidRPr="00CD69D1">
          <w:rPr>
            <w:rStyle w:val="Hyperlink"/>
          </w:rPr>
          <w:t>Neparedzētu gadījumu apstrāde</w:t>
        </w:r>
      </w:hyperlink>
      <w:r>
        <w:t>” ir aprakstīta rīcība kļūdas, brīdinājuma, informācijas paziņojumu gadījumā, vai arī kādā citā neparedzētā situācijā.</w:t>
      </w:r>
    </w:p>
    <w:p w:rsidR="007D38A6" w:rsidRDefault="007D38A6" w:rsidP="00265B7C">
      <w:pPr>
        <w:pStyle w:val="NumeringPamatteksts"/>
      </w:pPr>
      <w:r w:rsidRPr="002B4F3F">
        <w:rPr>
          <w:szCs w:val="20"/>
        </w:rPr>
        <w:t xml:space="preserve">Nodaļā </w:t>
      </w:r>
      <w:r>
        <w:t>„</w:t>
      </w:r>
      <w:hyperlink w:anchor="_D2HTopic_992" w:history="1">
        <w:r w:rsidRPr="00CD69D1">
          <w:rPr>
            <w:rStyle w:val="Hyperlink"/>
          </w:rPr>
          <w:t>Darba sākšana ar sistēmu</w:t>
        </w:r>
      </w:hyperlink>
      <w:r>
        <w:t>” ir aprakstītas veicamās darbības sistēmas lietotājam, uzsākot darbu ar sistēmu.</w:t>
      </w:r>
    </w:p>
    <w:p w:rsidR="007D38A6" w:rsidRDefault="007D38A6" w:rsidP="00265B7C">
      <w:pPr>
        <w:pStyle w:val="NumeringPamatteksts"/>
      </w:pPr>
      <w:r>
        <w:t>Nodaļā „</w:t>
      </w:r>
      <w:hyperlink w:anchor="_D2HTopic_2335" w:history="1">
        <w:r w:rsidRPr="00CD69D1">
          <w:rPr>
            <w:rStyle w:val="Hyperlink"/>
          </w:rPr>
          <w:t>Darba beigšana ar sistēmu</w:t>
        </w:r>
      </w:hyperlink>
      <w:r>
        <w:t>” ir aprakstīta reģistrēta un autorizēta sistēmas lietotāja sesijas pārtraukšana.</w:t>
      </w:r>
    </w:p>
    <w:p w:rsidR="007D38A6" w:rsidRDefault="007D38A6" w:rsidP="00265B7C">
      <w:pPr>
        <w:pStyle w:val="NumeringPamatteksts"/>
      </w:pPr>
      <w:r>
        <w:t>Nodaļā „</w:t>
      </w:r>
      <w:hyperlink w:anchor="_D2HTopic_2176" w:history="1">
        <w:r w:rsidRPr="00CD69D1">
          <w:rPr>
            <w:rStyle w:val="Hyperlink"/>
          </w:rPr>
          <w:t>Lietotāja palīgs</w:t>
        </w:r>
      </w:hyperlink>
      <w:r w:rsidRPr="004D0CA6">
        <w:t>” ir aprakstīta</w:t>
      </w:r>
      <w:r>
        <w:t xml:space="preserve"> sistēmā izsaucamā lietotāja palīdzības informācija.</w:t>
      </w:r>
    </w:p>
    <w:p w:rsidR="007D38A6" w:rsidRDefault="007D38A6" w:rsidP="00265B7C">
      <w:pPr>
        <w:pStyle w:val="NumeringPamatteksts"/>
      </w:pPr>
      <w:r w:rsidRPr="002B4F3F">
        <w:rPr>
          <w:szCs w:val="20"/>
        </w:rPr>
        <w:t xml:space="preserve">Nodaļā </w:t>
      </w:r>
      <w:r>
        <w:t>„</w:t>
      </w:r>
      <w:hyperlink w:anchor="_D2HTopic_2809" w:history="1">
        <w:r w:rsidRPr="00CD69D1">
          <w:rPr>
            <w:rStyle w:val="Hyperlink"/>
          </w:rPr>
          <w:t>Sistēmas sākumlapa</w:t>
        </w:r>
      </w:hyperlink>
      <w:r>
        <w:t>” ir aprakstītas sistēmas lietotāja katras lomas sākumlapa. Sistēmas sākumlapas katrai sistēmas lietotāja lomai ir atšķirīgas, un tām ir katrai savs apakšnodaļas apraksts.</w:t>
      </w:r>
    </w:p>
    <w:p w:rsidR="007D38A6" w:rsidRDefault="007D38A6" w:rsidP="00265B7C">
      <w:pPr>
        <w:pStyle w:val="NumeringPamatteksts"/>
      </w:pPr>
      <w:r w:rsidRPr="002B4F3F">
        <w:rPr>
          <w:szCs w:val="20"/>
        </w:rPr>
        <w:t xml:space="preserve">Nodaļā </w:t>
      </w:r>
      <w:r>
        <w:t>„</w:t>
      </w:r>
      <w:hyperlink w:anchor="_D2HTopic_1934" w:history="1">
        <w:r w:rsidRPr="00CD69D1">
          <w:rPr>
            <w:rStyle w:val="Hyperlink"/>
          </w:rPr>
          <w:t>Autentifikācija sistēmā</w:t>
        </w:r>
      </w:hyperlink>
      <w:r>
        <w:t>” ir aprakstīta darbību secība sekmīgai reģistrēta sistēmas lietotāja pieslēgšanās sistēmai.</w:t>
      </w:r>
    </w:p>
    <w:p w:rsidR="007D38A6" w:rsidRDefault="007D38A6" w:rsidP="00265B7C">
      <w:pPr>
        <w:pStyle w:val="NumeringPamatteksts"/>
      </w:pPr>
      <w:r w:rsidRPr="002B4F3F">
        <w:rPr>
          <w:szCs w:val="20"/>
        </w:rPr>
        <w:t xml:space="preserve">Nodaļā </w:t>
      </w:r>
      <w:r>
        <w:t>„</w:t>
      </w:r>
      <w:r w:rsidRPr="007D38A6">
        <w:t>Katalogu un kategoriju pārlūkošana</w:t>
      </w:r>
      <w:r>
        <w:t xml:space="preserve">” ir aprakstīta pieeja un iespējamība Katalogu un Kategoriju pārlūkošanai, t.i., </w:t>
      </w:r>
      <w:r w:rsidRPr="00DD341E">
        <w:t xml:space="preserve">iespējams pārlūkot preces pa to Kategorijām, kā arī </w:t>
      </w:r>
      <w:r>
        <w:t>lētākās konkrēta Kataloga vai Kategorijas preces. Šī Katalogu un Kategoriju pārlūkošana ir pieejama noteiktām sistēmas lietotāja lomām, tas ir minēts konkrētajās nodaļās.</w:t>
      </w:r>
    </w:p>
    <w:p w:rsidR="007D38A6" w:rsidRDefault="007D38A6" w:rsidP="00265B7C">
      <w:pPr>
        <w:pStyle w:val="NumeringPamatteksts"/>
      </w:pPr>
      <w:r w:rsidRPr="002B4F3F">
        <w:rPr>
          <w:szCs w:val="20"/>
        </w:rPr>
        <w:t xml:space="preserve">Nodaļā </w:t>
      </w:r>
      <w:r>
        <w:t>„</w:t>
      </w:r>
      <w:r w:rsidRPr="007D38A6">
        <w:t>Meklēšana</w:t>
      </w:r>
      <w:r>
        <w:t>” ir aprakstīta iespējamā meklēšanas funkcijas izmantošana sistēmas lietotājam, kurā iespējams meklēt Kategorijas, VV pozīcijas un Lētākās preces.</w:t>
      </w:r>
    </w:p>
    <w:p w:rsidR="007D38A6" w:rsidRDefault="007D38A6" w:rsidP="00265B7C">
      <w:pPr>
        <w:pStyle w:val="NumeringPamatteksts"/>
      </w:pPr>
      <w:r w:rsidRPr="002B4F3F">
        <w:rPr>
          <w:szCs w:val="20"/>
        </w:rPr>
        <w:t>Nodaļā</w:t>
      </w:r>
      <w:r>
        <w:rPr>
          <w:szCs w:val="20"/>
        </w:rPr>
        <w:t xml:space="preserve"> „</w:t>
      </w:r>
      <w:hyperlink w:anchor="_D2HTopic_2132" w:history="1">
        <w:r w:rsidRPr="00CD69D1">
          <w:rPr>
            <w:rStyle w:val="Hyperlink"/>
          </w:rPr>
          <w:t>Prece</w:t>
        </w:r>
      </w:hyperlink>
      <w:r>
        <w:rPr>
          <w:szCs w:val="20"/>
        </w:rPr>
        <w:t>”</w:t>
      </w:r>
      <w:r w:rsidRPr="002B4F3F">
        <w:rPr>
          <w:szCs w:val="20"/>
        </w:rPr>
        <w:t xml:space="preserve"> </w:t>
      </w:r>
      <w:r>
        <w:t>ir aprakstīta sistēmas lietotāja iespēja pievienot jaunu preci, apskatīt preces datus, rediģēt preces datus un dzēst konkrētas preces ierakstu.</w:t>
      </w:r>
    </w:p>
    <w:p w:rsidR="007D38A6" w:rsidRDefault="007D38A6" w:rsidP="00265B7C">
      <w:pPr>
        <w:pStyle w:val="NumeringPamatteksts"/>
      </w:pPr>
      <w:r w:rsidRPr="00E90F88">
        <w:rPr>
          <w:szCs w:val="20"/>
        </w:rPr>
        <w:t>Nodaļā</w:t>
      </w:r>
      <w:r w:rsidRPr="002B4F3F">
        <w:t xml:space="preserve"> </w:t>
      </w:r>
      <w:r>
        <w:t>„</w:t>
      </w:r>
      <w:hyperlink w:anchor="_D2HTopic_2100" w:history="1">
        <w:r w:rsidRPr="00CD69D1">
          <w:rPr>
            <w:rStyle w:val="Hyperlink"/>
          </w:rPr>
          <w:t>VV pozīcijas</w:t>
        </w:r>
      </w:hyperlink>
      <w:r>
        <w:t>” ir aprakstīta piegādātāju VV pozīciju uzturēšana, kā arī VV pozīciju masveida apstrāde.</w:t>
      </w:r>
    </w:p>
    <w:p w:rsidR="007D38A6" w:rsidRDefault="007D38A6" w:rsidP="00265B7C">
      <w:pPr>
        <w:pStyle w:val="NumeringPamatteksts"/>
      </w:pPr>
      <w:r w:rsidRPr="00E90F88">
        <w:rPr>
          <w:szCs w:val="20"/>
        </w:rPr>
        <w:t>Nodaļā</w:t>
      </w:r>
      <w:r>
        <w:t xml:space="preserve"> „</w:t>
      </w:r>
      <w:r w:rsidRPr="007D38A6">
        <w:t>Pasūtījumi un piegādes</w:t>
      </w:r>
      <w:r>
        <w:t>” ir aprakstīta Pasūtījuma apstrāde, mainot pasūtījuma statusus, kā arī Piegādes izveidošana un apstrāde, mainot Piegādes statusus.</w:t>
      </w:r>
    </w:p>
    <w:p w:rsidR="007D38A6" w:rsidRDefault="007D38A6" w:rsidP="00265B7C">
      <w:pPr>
        <w:pStyle w:val="NumeringPamatteksts"/>
      </w:pPr>
      <w:r>
        <w:t>Nodaļā „Atliktais grozs” ir aprakstīts par pirkuma grozu, kuru pie pirkuma pieprasījuma veikšanas, ja groza kopsumma bez PVN ir pārsniegta, tad sistēma uz kādu laiku to atliek.</w:t>
      </w:r>
    </w:p>
    <w:p w:rsidR="007D38A6" w:rsidRPr="00805C79" w:rsidRDefault="007D38A6" w:rsidP="00265B7C">
      <w:pPr>
        <w:pStyle w:val="NumeringPamatteksts"/>
        <w:rPr>
          <w:szCs w:val="20"/>
        </w:rPr>
      </w:pPr>
      <w:r w:rsidRPr="00805C79">
        <w:rPr>
          <w:szCs w:val="20"/>
        </w:rPr>
        <w:t>Nodaļā „</w:t>
      </w:r>
      <w:hyperlink w:anchor="_D2HTopic_1268" w:history="1">
        <w:r w:rsidRPr="00CD69D1">
          <w:rPr>
            <w:rStyle w:val="Hyperlink"/>
          </w:rPr>
          <w:t>Lietotāji</w:t>
        </w:r>
      </w:hyperlink>
      <w:r w:rsidRPr="00805C79">
        <w:rPr>
          <w:szCs w:val="20"/>
        </w:rPr>
        <w:t>” ir aprakstīta sistēmas lietotāja iespēja apskatīt par sevi reģistrētos datus, kā arī aprakstīta lietotāja pieslēgšanās paroles maiņa un kodu kartes nomaiņa.</w:t>
      </w:r>
    </w:p>
    <w:p w:rsidR="007D38A6" w:rsidRDefault="007D38A6" w:rsidP="00265B7C">
      <w:pPr>
        <w:pStyle w:val="NumeringPamatteksts"/>
        <w:rPr>
          <w:szCs w:val="20"/>
        </w:rPr>
      </w:pPr>
      <w:r w:rsidRPr="00805C79">
        <w:rPr>
          <w:szCs w:val="20"/>
        </w:rPr>
        <w:t>Nodaļā „</w:t>
      </w:r>
      <w:r w:rsidRPr="007D38A6">
        <w:t>Organizācijas</w:t>
      </w:r>
      <w:r w:rsidRPr="00805C79">
        <w:rPr>
          <w:szCs w:val="20"/>
        </w:rPr>
        <w:t>” ir aprakstīta sistēmas lietotāja iespēja apskatīt par savu organizāciju sistēmā reģistrētos datus.</w:t>
      </w:r>
    </w:p>
    <w:p w:rsidR="007D38A6" w:rsidRPr="00805C79" w:rsidRDefault="007D38A6" w:rsidP="00265B7C">
      <w:pPr>
        <w:pStyle w:val="NumeringPamatteksts"/>
        <w:rPr>
          <w:szCs w:val="20"/>
        </w:rPr>
      </w:pPr>
      <w:r>
        <w:rPr>
          <w:szCs w:val="20"/>
        </w:rPr>
        <w:lastRenderedPageBreak/>
        <w:t>Nodaļā „</w:t>
      </w:r>
      <w:hyperlink w:anchor="_D2HTopic_2177" w:history="1">
        <w:r w:rsidRPr="00CD69D1">
          <w:rPr>
            <w:rStyle w:val="Hyperlink"/>
          </w:rPr>
          <w:t>Atskaites</w:t>
        </w:r>
      </w:hyperlink>
      <w:r>
        <w:rPr>
          <w:szCs w:val="20"/>
        </w:rPr>
        <w:t>” ir aprakstīta sistēmas lietotāja iespēja apskatīt sistēmā publicētas atskaites.</w:t>
      </w:r>
    </w:p>
    <w:p w:rsidR="007D38A6" w:rsidRPr="00805C79" w:rsidRDefault="007D38A6" w:rsidP="00265B7C">
      <w:pPr>
        <w:pStyle w:val="NumeringPamatteksts"/>
        <w:rPr>
          <w:szCs w:val="20"/>
        </w:rPr>
      </w:pPr>
      <w:r w:rsidRPr="00805C79">
        <w:rPr>
          <w:szCs w:val="20"/>
        </w:rPr>
        <w:t>Nodaļā „</w:t>
      </w:r>
      <w:r w:rsidRPr="007D38A6">
        <w:t>Informācija, publikācijas, paziņojumi</w:t>
      </w:r>
      <w:r w:rsidRPr="00805C79">
        <w:rPr>
          <w:szCs w:val="20"/>
        </w:rPr>
        <w:t>” ir aprakstīta sistēmas lietotāja iespējas apskatīt paziņojumus un publikācijas.</w:t>
      </w:r>
    </w:p>
    <w:p w:rsidR="007D38A6" w:rsidRPr="00805C79" w:rsidRDefault="007D38A6" w:rsidP="00265B7C">
      <w:pPr>
        <w:pStyle w:val="NumeringPamatteksts"/>
        <w:rPr>
          <w:szCs w:val="20"/>
        </w:rPr>
      </w:pPr>
      <w:r w:rsidRPr="00805C79">
        <w:rPr>
          <w:szCs w:val="20"/>
        </w:rPr>
        <w:t>Nodaļā „</w:t>
      </w:r>
      <w:hyperlink w:anchor="_D2HTopic_1474" w:history="1">
        <w:r w:rsidRPr="00CD69D1">
          <w:rPr>
            <w:rStyle w:val="Hyperlink"/>
          </w:rPr>
          <w:t>Pieteikumi</w:t>
        </w:r>
      </w:hyperlink>
      <w:r w:rsidRPr="00805C79">
        <w:rPr>
          <w:szCs w:val="20"/>
        </w:rPr>
        <w:t>” ir aprakstīta sistēmas lietotāja iespēja izveidot ieteikumu vai pieteikt sūdzību.</w:t>
      </w:r>
    </w:p>
    <w:p w:rsidR="007D38A6" w:rsidRDefault="007D38A6" w:rsidP="00265B7C">
      <w:pPr>
        <w:pStyle w:val="NumeringPamatteksts"/>
      </w:pPr>
      <w:r w:rsidRPr="002B4F3F">
        <w:rPr>
          <w:szCs w:val="20"/>
        </w:rPr>
        <w:t xml:space="preserve">Nodaļā </w:t>
      </w:r>
      <w:r>
        <w:t>„</w:t>
      </w:r>
      <w:hyperlink w:anchor="_D2HTopic_609" w:history="1">
        <w:r w:rsidRPr="00CD69D1">
          <w:rPr>
            <w:rStyle w:val="Hyperlink"/>
          </w:rPr>
          <w:t>Ekrānformu saraksts</w:t>
        </w:r>
      </w:hyperlink>
      <w:r>
        <w:t>” ir pieejams pilno ekrānformu saraksts un to atrašanās vietu lietotāja rokasgrāmatā.</w:t>
      </w:r>
    </w:p>
    <w:p w:rsidR="007D38A6" w:rsidRDefault="007D38A6" w:rsidP="00265B7C">
      <w:pPr>
        <w:pStyle w:val="NumeringPamatteksts"/>
      </w:pPr>
      <w:r w:rsidRPr="002B4F3F">
        <w:rPr>
          <w:szCs w:val="20"/>
        </w:rPr>
        <w:t xml:space="preserve">Nodaļā </w:t>
      </w:r>
      <w:r>
        <w:t>„</w:t>
      </w:r>
      <w:hyperlink w:anchor="_D2HTopic_610" w:history="1">
        <w:r w:rsidRPr="00CD69D1">
          <w:rPr>
            <w:rStyle w:val="Hyperlink"/>
          </w:rPr>
          <w:t>Tabulu saraksts</w:t>
        </w:r>
      </w:hyperlink>
      <w:r>
        <w:t>” ir pieejami visu tabulu nosaukumi un to atrašanās vietu lietotāja rokasgrāmatā.</w:t>
      </w:r>
    </w:p>
    <w:p w:rsidR="007D38A6" w:rsidRDefault="007D38A6" w:rsidP="00265B7C">
      <w:pPr>
        <w:pStyle w:val="NumeringPamatteksts"/>
      </w:pPr>
      <w:r w:rsidRPr="002B4F3F">
        <w:rPr>
          <w:szCs w:val="20"/>
        </w:rPr>
        <w:t xml:space="preserve">Nodaļā </w:t>
      </w:r>
      <w:r>
        <w:t>„</w:t>
      </w:r>
      <w:hyperlink w:anchor="_D2HTopic_558" w:history="1">
        <w:r w:rsidRPr="00CD69D1">
          <w:rPr>
            <w:rStyle w:val="Hyperlink"/>
          </w:rPr>
          <w:t>Indekss</w:t>
        </w:r>
      </w:hyperlink>
      <w:r>
        <w:t>” ir pieejams biežāk lietojamo vārdu, vai frāzes atrašanās vietu lietotāja rokasgrāmatā.</w:t>
      </w:r>
    </w:p>
    <w:p w:rsidR="007D38A6" w:rsidRDefault="007D38A6" w:rsidP="00265B7C">
      <w:pPr>
        <w:pStyle w:val="NumeringPamatteksts"/>
      </w:pPr>
      <w:r w:rsidRPr="002B4F3F">
        <w:rPr>
          <w:szCs w:val="20"/>
        </w:rPr>
        <w:t xml:space="preserve">Nodaļā </w:t>
      </w:r>
      <w:r>
        <w:t>„</w:t>
      </w:r>
      <w:hyperlink w:anchor="_D2HTopic_559" w:history="1">
        <w:r w:rsidRPr="00CD69D1">
          <w:rPr>
            <w:rStyle w:val="Hyperlink"/>
          </w:rPr>
          <w:t>Biznesa terminu vārdnīca</w:t>
        </w:r>
      </w:hyperlink>
      <w:r>
        <w:t>” ir aprakstīti un paskaidroti izmantotie biznesa termini lietotāja rokasgrāmatā un sistēmā.</w:t>
      </w:r>
    </w:p>
    <w:p w:rsidR="007D38A6" w:rsidRDefault="007D38A6" w:rsidP="00265B7C">
      <w:pPr>
        <w:pStyle w:val="NumeringPamatteksts"/>
      </w:pPr>
      <w:r w:rsidRPr="002B4F3F">
        <w:rPr>
          <w:szCs w:val="20"/>
        </w:rPr>
        <w:t xml:space="preserve">Nodaļā </w:t>
      </w:r>
      <w:r>
        <w:t>„</w:t>
      </w:r>
      <w:hyperlink w:anchor="_D2HTopic_2450" w:history="1">
        <w:r w:rsidRPr="00CD69D1">
          <w:rPr>
            <w:rStyle w:val="Hyperlink"/>
          </w:rPr>
          <w:t>Pielikums</w:t>
        </w:r>
      </w:hyperlink>
      <w:r>
        <w:t>” ir aprakstītas prasības lietotāja darba stacijai, Katalogu un Sistēmas konfigurācijas veicamie parametri.</w:t>
      </w:r>
    </w:p>
    <w:p w:rsidR="007D38A6" w:rsidRDefault="007D38A6" w:rsidP="00265B7C">
      <w:pPr>
        <w:pStyle w:val="Blokuapraksts"/>
      </w:pPr>
      <w:r>
        <w:t>Katra lietotāja rokasgrāmatas nodaļa,</w:t>
      </w:r>
      <w:r w:rsidRPr="00121E28">
        <w:t xml:space="preserve"> </w:t>
      </w:r>
      <w:r>
        <w:t>kurai tas ir saistoši, sastāv no sadaļas:</w:t>
      </w:r>
    </w:p>
    <w:p w:rsidR="007D38A6" w:rsidRDefault="007D38A6" w:rsidP="00D576A0">
      <w:pPr>
        <w:pStyle w:val="Pamatteksts"/>
      </w:pPr>
      <w:r w:rsidRPr="00CE1774">
        <w:rPr>
          <w:b/>
        </w:rPr>
        <w:t>Apraksts</w:t>
      </w:r>
      <w:r>
        <w:t xml:space="preserve"> – aprakstošā daļa, kurā aprakstīta vispārīgas funkcionalitātes pielietošana.</w:t>
      </w:r>
    </w:p>
    <w:p w:rsidR="007D38A6" w:rsidRDefault="007D38A6" w:rsidP="00D576A0">
      <w:pPr>
        <w:pStyle w:val="Pamatteksts"/>
      </w:pPr>
      <w:r>
        <w:rPr>
          <w:b/>
        </w:rPr>
        <w:t xml:space="preserve">Piekļūšanas nosacījumi </w:t>
      </w:r>
      <w:r>
        <w:t>– aprakstītas nepieciešamās veicamās sistēmas lietotājam darbības, vai arī kādai jābūt lietotāja lomai, lai būtu iespējams piekļūt konkrētai darbību veikšanai sistēmā.</w:t>
      </w:r>
    </w:p>
    <w:p w:rsidR="007D38A6" w:rsidRDefault="007D38A6" w:rsidP="00D576A0">
      <w:pPr>
        <w:pStyle w:val="Pamatteksts"/>
      </w:pPr>
      <w:r>
        <w:rPr>
          <w:b/>
        </w:rPr>
        <w:t xml:space="preserve">Piekļūšana </w:t>
      </w:r>
      <w:r>
        <w:t>– aprakstīta sistēmas lietotājam piekļūšana pie konkrētas darbību veikšanas.</w:t>
      </w:r>
    </w:p>
    <w:p w:rsidR="007D38A6" w:rsidRDefault="007D38A6" w:rsidP="00D576A0">
      <w:pPr>
        <w:pStyle w:val="Pamatteksts"/>
      </w:pPr>
      <w:r>
        <w:rPr>
          <w:b/>
        </w:rPr>
        <w:t xml:space="preserve">Izpildes scenārijs </w:t>
      </w:r>
      <w:r>
        <w:t xml:space="preserve">– aprakstīta sistēmas lietotājam veicamā darbību izpildes secība sekmīgam rezultāta iznākumam. </w:t>
      </w:r>
    </w:p>
    <w:p w:rsidR="007D38A6" w:rsidRPr="00F658B8" w:rsidRDefault="007D38A6" w:rsidP="00D576A0">
      <w:pPr>
        <w:pStyle w:val="Pamatteksts"/>
      </w:pPr>
      <w:r w:rsidRPr="00CE1774">
        <w:rPr>
          <w:b/>
        </w:rPr>
        <w:t>Ekrānformas apraksts</w:t>
      </w:r>
      <w:r>
        <w:t xml:space="preserve"> – visu ievadlauku skaidrojums, aizpildīšanas nosacījumi, ja tādi ir noteikti, un pieejamo funkcionālo spiedpogu skaidrojums. Pievienotie ekrānformu attēli sniedz piemēru ekrānformas ievadlauku aizpildīšanai.</w:t>
      </w:r>
    </w:p>
    <w:p w:rsidR="007D38A6" w:rsidRPr="00F658B8" w:rsidRDefault="007D38A6" w:rsidP="0087279F">
      <w:pPr>
        <w:pStyle w:val="Heading2"/>
      </w:pPr>
      <w:bookmarkStart w:id="37" w:name="_d2h_bmk__Toc338249543_494"/>
      <w:bookmarkStart w:id="38" w:name="_D2HTopic_1109"/>
      <w:bookmarkStart w:id="39" w:name="_Toc179451666"/>
      <w:r w:rsidRPr="00F658B8">
        <w:t>Saistītie dokumenti</w:t>
      </w:r>
      <w:bookmarkEnd w:id="37"/>
      <w:bookmarkEnd w:id="38"/>
      <w:bookmarkEnd w:id="39"/>
    </w:p>
    <w:p w:rsidR="007D38A6" w:rsidRDefault="007D38A6" w:rsidP="00F70249">
      <w:pPr>
        <w:pStyle w:val="Pamatteksts1"/>
      </w:pPr>
      <w:bookmarkStart w:id="40" w:name="viens"/>
      <w:bookmarkStart w:id="41" w:name="_d2h_bmk_viens_494"/>
      <w:r w:rsidRPr="00F658B8">
        <w:t>[1]</w:t>
      </w:r>
      <w:bookmarkEnd w:id="40"/>
      <w:bookmarkEnd w:id="41"/>
      <w:r w:rsidRPr="00F658B8">
        <w:t xml:space="preserve"> </w:t>
      </w:r>
      <w:r>
        <w:t xml:space="preserve">Lielā terminu vārdnīca, Datortermini, </w:t>
      </w:r>
      <w:hyperlink r:id="rId17" w:history="1">
        <w:r w:rsidRPr="00B55462">
          <w:rPr>
            <w:rStyle w:val="Hyperlink"/>
          </w:rPr>
          <w:t>http://www.termini.lv/</w:t>
        </w:r>
      </w:hyperlink>
    </w:p>
    <w:p w:rsidR="007D38A6" w:rsidRDefault="007D38A6" w:rsidP="00F70249">
      <w:pPr>
        <w:pStyle w:val="Pamatteksts1"/>
      </w:pPr>
      <w:bookmarkStart w:id="42" w:name="divi"/>
      <w:bookmarkStart w:id="43" w:name="_d2h_bmk_divi_494"/>
      <w:r w:rsidRPr="00F658B8">
        <w:t>[</w:t>
      </w:r>
      <w:r>
        <w:t>2</w:t>
      </w:r>
      <w:r w:rsidRPr="00F658B8">
        <w:t>]</w:t>
      </w:r>
      <w:bookmarkEnd w:id="42"/>
      <w:bookmarkEnd w:id="43"/>
      <w:r>
        <w:t xml:space="preserve"> Sarunu procedūras „Elektronisko iepirkumu sistēmas e–katalogu funkcionalitātes attīstība” Tehniskā specifikācija </w:t>
      </w:r>
      <w:r w:rsidRPr="00344942">
        <w:t>EIS_TS_1.doc</w:t>
      </w:r>
    </w:p>
    <w:p w:rsidR="007D38A6" w:rsidRDefault="007D38A6" w:rsidP="00F70249">
      <w:pPr>
        <w:pStyle w:val="Pamatteksts1"/>
      </w:pPr>
      <w:bookmarkStart w:id="44" w:name="trīs"/>
      <w:bookmarkStart w:id="45" w:name="_d2h_bmk_trīs_494"/>
      <w:r>
        <w:t>[3]</w:t>
      </w:r>
      <w:bookmarkEnd w:id="44"/>
      <w:bookmarkEnd w:id="45"/>
      <w:r>
        <w:t xml:space="preserve"> Programmatūras prasību specifikācija, versija 1.</w:t>
      </w:r>
      <w:r w:rsidR="009F17BA">
        <w:t>28</w:t>
      </w:r>
      <w:r w:rsidRPr="00CC0F2C">
        <w:t>.</w:t>
      </w:r>
      <w:r>
        <w:t>X</w:t>
      </w:r>
      <w:r w:rsidRPr="00CC0F2C">
        <w:t>.</w:t>
      </w:r>
    </w:p>
    <w:p w:rsidR="007D38A6" w:rsidRPr="00BD5E00" w:rsidRDefault="007D38A6" w:rsidP="00265B7C">
      <w:pPr>
        <w:pStyle w:val="Pamatteksts1"/>
      </w:pPr>
      <w:r w:rsidRPr="00BD5E00">
        <w:t>Dokuments ir sagatavots saskaņā ar standartu LVS 66:1996 „Programmatūras lietotāja dokumentācija”.</w:t>
      </w:r>
    </w:p>
    <w:p w:rsidR="007D38A6" w:rsidRPr="00F658B8" w:rsidRDefault="007D38A6" w:rsidP="0087279F">
      <w:pPr>
        <w:pStyle w:val="Heading2"/>
      </w:pPr>
      <w:bookmarkStart w:id="46" w:name="_d2h_bmk__Toc338249544_494"/>
      <w:bookmarkStart w:id="47" w:name="_D2HTopic_1110"/>
      <w:bookmarkStart w:id="48" w:name="_Toc179451667"/>
      <w:r w:rsidRPr="00F658B8">
        <w:t>Pieņemtie apzīmējumi un vienošanās</w:t>
      </w:r>
      <w:bookmarkEnd w:id="46"/>
      <w:bookmarkEnd w:id="47"/>
      <w:bookmarkEnd w:id="48"/>
    </w:p>
    <w:p w:rsidR="007D38A6" w:rsidRPr="00F658B8" w:rsidRDefault="007D38A6" w:rsidP="00D43E83">
      <w:pPr>
        <w:pStyle w:val="Caption"/>
      </w:pPr>
      <w:bookmarkStart w:id="49" w:name="_Toc179451878"/>
      <w:r w:rsidRPr="00F658B8">
        <w:t xml:space="preserve">Tabula </w:t>
      </w:r>
      <w:r w:rsidR="00C0359B">
        <w:fldChar w:fldCharType="begin"/>
      </w:r>
      <w:r w:rsidR="00C0359B">
        <w:instrText xml:space="preserve"> SEQ Tabula \* ARABIC </w:instrText>
      </w:r>
      <w:r w:rsidR="00C0359B">
        <w:fldChar w:fldCharType="separate"/>
      </w:r>
      <w:r w:rsidR="00042823">
        <w:rPr>
          <w:noProof/>
        </w:rPr>
        <w:t>1</w:t>
      </w:r>
      <w:r w:rsidR="00C0359B">
        <w:rPr>
          <w:noProof/>
        </w:rPr>
        <w:fldChar w:fldCharType="end"/>
      </w:r>
      <w:r w:rsidRPr="00F658B8">
        <w:t xml:space="preserve">. Dokumentā izmantotie apzīmējumi un </w:t>
      </w:r>
      <w:r>
        <w:t>vienošanās</w:t>
      </w:r>
      <w:bookmarkEnd w:id="49"/>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1"/>
        <w:gridCol w:w="4228"/>
      </w:tblGrid>
      <w:tr w:rsidR="007D38A6" w:rsidRPr="00F658B8" w:rsidTr="003D222C">
        <w:trPr>
          <w:trHeight w:val="345"/>
          <w:tblHeader/>
        </w:trPr>
        <w:tc>
          <w:tcPr>
            <w:tcW w:w="3983" w:type="dxa"/>
            <w:shd w:val="clear" w:color="auto" w:fill="D9D9D9"/>
            <w:vAlign w:val="center"/>
          </w:tcPr>
          <w:p w:rsidR="007D38A6" w:rsidRPr="00F658B8" w:rsidRDefault="007D38A6" w:rsidP="008A6942">
            <w:pPr>
              <w:pStyle w:val="Pamattekststabulvirsraksts"/>
            </w:pPr>
            <w:r>
              <w:lastRenderedPageBreak/>
              <w:t>Apzīmējumi</w:t>
            </w:r>
          </w:p>
        </w:tc>
        <w:tc>
          <w:tcPr>
            <w:tcW w:w="4352" w:type="dxa"/>
            <w:shd w:val="clear" w:color="auto" w:fill="D9D9D9"/>
            <w:vAlign w:val="center"/>
          </w:tcPr>
          <w:p w:rsidR="007D38A6" w:rsidRPr="00F658B8" w:rsidRDefault="007D38A6" w:rsidP="008A6942">
            <w:pPr>
              <w:pStyle w:val="Pamattekststabulvirsraksts"/>
            </w:pPr>
            <w:r w:rsidRPr="00F658B8">
              <w:t>Skaidrojums</w:t>
            </w:r>
          </w:p>
        </w:tc>
      </w:tr>
      <w:tr w:rsidR="007D38A6" w:rsidRPr="00F658B8" w:rsidTr="0096199A">
        <w:tc>
          <w:tcPr>
            <w:tcW w:w="3983" w:type="dxa"/>
            <w:vAlign w:val="center"/>
          </w:tcPr>
          <w:p w:rsidR="007D38A6" w:rsidRPr="00F658B8" w:rsidRDefault="007D38A6" w:rsidP="00265B7C">
            <w:pPr>
              <w:pStyle w:val="Pamattekststabul"/>
            </w:pPr>
            <w:r>
              <w:t>Sistēma</w:t>
            </w:r>
          </w:p>
        </w:tc>
        <w:tc>
          <w:tcPr>
            <w:tcW w:w="4352" w:type="dxa"/>
          </w:tcPr>
          <w:p w:rsidR="007D38A6" w:rsidRPr="00F658B8" w:rsidRDefault="007D38A6" w:rsidP="00265B7C">
            <w:pPr>
              <w:pStyle w:val="Pamattekststabul"/>
            </w:pPr>
            <w:r>
              <w:t>O</w:t>
            </w:r>
            <w:r w:rsidRPr="002B4F3F">
              <w:t>bjektu, procedūru vai paņēmienu kopums un to savstarpējās attiecības, kas funkcionāli veido vienotu veselumu</w:t>
            </w:r>
            <w:r>
              <w:t xml:space="preserve"> </w:t>
            </w:r>
            <w:hyperlink w:anchor="_d2h_bmk_viens_494" w:history="1">
              <w:r w:rsidRPr="007D38A6">
                <w:rPr>
                  <w:rStyle w:val="Hyperlink"/>
                </w:rPr>
                <w:t>[1]</w:t>
              </w:r>
            </w:hyperlink>
          </w:p>
        </w:tc>
      </w:tr>
      <w:tr w:rsidR="007D38A6" w:rsidRPr="00F658B8" w:rsidTr="0096199A">
        <w:tc>
          <w:tcPr>
            <w:tcW w:w="3983" w:type="dxa"/>
            <w:vAlign w:val="center"/>
          </w:tcPr>
          <w:p w:rsidR="007D38A6" w:rsidRPr="00F658B8" w:rsidRDefault="007D38A6" w:rsidP="00265B7C">
            <w:pPr>
              <w:pStyle w:val="Pamattekststabul"/>
            </w:pPr>
            <w:r w:rsidRPr="00F658B8">
              <w:t>Ekrānforma</w:t>
            </w:r>
          </w:p>
        </w:tc>
        <w:tc>
          <w:tcPr>
            <w:tcW w:w="4352" w:type="dxa"/>
          </w:tcPr>
          <w:p w:rsidR="007D38A6" w:rsidRPr="00F658B8" w:rsidRDefault="007D38A6" w:rsidP="00265B7C">
            <w:pPr>
              <w:pStyle w:val="Pamattekststabul"/>
            </w:pPr>
            <w:r w:rsidRPr="00F658B8">
              <w:t>Pārlūkprogrammas loga vai tā kādas daļas saturs, kas veic kādu biznesa funkciju. Vienā pārlūkprogrammas logā vienlaicīgi var būt atvērtas vairākas ekrānformas.</w:t>
            </w:r>
          </w:p>
        </w:tc>
      </w:tr>
      <w:tr w:rsidR="007D38A6" w:rsidRPr="00F658B8" w:rsidTr="0096199A">
        <w:tc>
          <w:tcPr>
            <w:tcW w:w="3983" w:type="dxa"/>
            <w:vAlign w:val="center"/>
          </w:tcPr>
          <w:p w:rsidR="007D38A6" w:rsidRPr="00F658B8" w:rsidRDefault="007D38A6" w:rsidP="008A6942">
            <w:pPr>
              <w:pStyle w:val="Pamattekststabul"/>
            </w:pPr>
            <w:r>
              <w:t>Ekrānformas bloks</w:t>
            </w:r>
          </w:p>
        </w:tc>
        <w:tc>
          <w:tcPr>
            <w:tcW w:w="4352" w:type="dxa"/>
          </w:tcPr>
          <w:p w:rsidR="007D38A6" w:rsidRPr="00F658B8" w:rsidRDefault="007D38A6" w:rsidP="00265B7C">
            <w:pPr>
              <w:pStyle w:val="Pamattekststabul"/>
            </w:pPr>
            <w:r>
              <w:rPr>
                <w:szCs w:val="20"/>
              </w:rPr>
              <w:t>Ekrānformas n</w:t>
            </w:r>
            <w:r w:rsidRPr="00051B64">
              <w:rPr>
                <w:szCs w:val="20"/>
              </w:rPr>
              <w:t>oteikta informācijas izkārtojuma struktūras daļa, ko izmanto informācijas ievadei, apstrādei un attēlošanai ekrānā.</w:t>
            </w:r>
          </w:p>
        </w:tc>
      </w:tr>
      <w:tr w:rsidR="007D38A6" w:rsidRPr="00F658B8" w:rsidTr="0096199A">
        <w:tc>
          <w:tcPr>
            <w:tcW w:w="3983" w:type="dxa"/>
            <w:vAlign w:val="center"/>
          </w:tcPr>
          <w:p w:rsidR="007D38A6" w:rsidRPr="00EB000E" w:rsidRDefault="007D38A6" w:rsidP="00265B7C">
            <w:pPr>
              <w:pStyle w:val="Blokuapraksts"/>
            </w:pPr>
            <w:r w:rsidRPr="00EB000E">
              <w:t>Bloku apraksts</w:t>
            </w:r>
          </w:p>
        </w:tc>
        <w:tc>
          <w:tcPr>
            <w:tcW w:w="4352" w:type="dxa"/>
          </w:tcPr>
          <w:p w:rsidR="007D38A6" w:rsidRDefault="007D38A6" w:rsidP="008A6942">
            <w:pPr>
              <w:pStyle w:val="Pamattekststabul"/>
              <w:rPr>
                <w:szCs w:val="20"/>
              </w:rPr>
            </w:pPr>
            <w:r>
              <w:rPr>
                <w:szCs w:val="20"/>
              </w:rPr>
              <w:t>Ekrānformas bloka apraksta nosaukums.</w:t>
            </w:r>
          </w:p>
        </w:tc>
      </w:tr>
      <w:tr w:rsidR="007D38A6" w:rsidRPr="00F658B8" w:rsidTr="0096199A">
        <w:tc>
          <w:tcPr>
            <w:tcW w:w="3983" w:type="dxa"/>
            <w:vAlign w:val="center"/>
          </w:tcPr>
          <w:p w:rsidR="007D38A6" w:rsidRPr="00390DD7" w:rsidRDefault="007D38A6" w:rsidP="00265B7C">
            <w:pPr>
              <w:pStyle w:val="Apaknodaas"/>
              <w:ind w:left="0"/>
            </w:pPr>
            <w:r w:rsidRPr="00390DD7">
              <w:t>Apraksts</w:t>
            </w:r>
          </w:p>
        </w:tc>
        <w:tc>
          <w:tcPr>
            <w:tcW w:w="4352" w:type="dxa"/>
          </w:tcPr>
          <w:p w:rsidR="007D38A6" w:rsidRPr="00F658B8" w:rsidRDefault="007D38A6" w:rsidP="008A6942">
            <w:pPr>
              <w:pStyle w:val="Pamattekststabul"/>
            </w:pPr>
            <w:r>
              <w:t>Katras nodaļas apakšpunktu informatīvi aprakstošās daļas.</w:t>
            </w:r>
          </w:p>
        </w:tc>
      </w:tr>
      <w:tr w:rsidR="007D38A6" w:rsidRPr="00F658B8" w:rsidTr="0096199A">
        <w:tc>
          <w:tcPr>
            <w:tcW w:w="3983" w:type="dxa"/>
            <w:vAlign w:val="center"/>
          </w:tcPr>
          <w:p w:rsidR="007D38A6" w:rsidRPr="00F658B8" w:rsidRDefault="007D38A6" w:rsidP="00265B7C">
            <w:pPr>
              <w:pStyle w:val="Pamattekststabul"/>
            </w:pPr>
            <w:r w:rsidRPr="00F658B8">
              <w:t>DB</w:t>
            </w:r>
          </w:p>
        </w:tc>
        <w:tc>
          <w:tcPr>
            <w:tcW w:w="4352" w:type="dxa"/>
          </w:tcPr>
          <w:p w:rsidR="007D38A6" w:rsidRPr="00F658B8" w:rsidRDefault="007D38A6" w:rsidP="00265B7C">
            <w:pPr>
              <w:pStyle w:val="Pamattekststabul"/>
            </w:pPr>
            <w:r w:rsidRPr="00F658B8">
              <w:t>Datu bāze</w:t>
            </w:r>
          </w:p>
        </w:tc>
      </w:tr>
      <w:tr w:rsidR="007D38A6" w:rsidRPr="00F658B8" w:rsidTr="0096199A">
        <w:tc>
          <w:tcPr>
            <w:tcW w:w="3983" w:type="dxa"/>
            <w:vAlign w:val="center"/>
          </w:tcPr>
          <w:p w:rsidR="007D38A6" w:rsidRPr="00F658B8" w:rsidRDefault="007D38A6" w:rsidP="008A6942">
            <w:pPr>
              <w:pStyle w:val="Pamattekststabul"/>
            </w:pPr>
            <w:r w:rsidRPr="00F658B8">
              <w:t>ID</w:t>
            </w:r>
          </w:p>
        </w:tc>
        <w:tc>
          <w:tcPr>
            <w:tcW w:w="4352" w:type="dxa"/>
          </w:tcPr>
          <w:p w:rsidR="007D38A6" w:rsidRPr="00F658B8" w:rsidRDefault="007D38A6" w:rsidP="008A6942">
            <w:pPr>
              <w:pStyle w:val="Pamattekststabul"/>
            </w:pPr>
            <w:r w:rsidRPr="00F658B8">
              <w:t>Identifikators</w:t>
            </w:r>
          </w:p>
        </w:tc>
      </w:tr>
      <w:tr w:rsidR="007D38A6" w:rsidRPr="00F658B8" w:rsidTr="0096199A">
        <w:tc>
          <w:tcPr>
            <w:tcW w:w="3983" w:type="dxa"/>
            <w:vAlign w:val="center"/>
          </w:tcPr>
          <w:p w:rsidR="007D38A6" w:rsidRPr="00F658B8" w:rsidRDefault="007D38A6" w:rsidP="008A6942">
            <w:pPr>
              <w:pStyle w:val="Pamattekststabul"/>
            </w:pPr>
            <w:r w:rsidRPr="00F658B8">
              <w:t>Ievadlauks</w:t>
            </w:r>
          </w:p>
        </w:tc>
        <w:tc>
          <w:tcPr>
            <w:tcW w:w="4352" w:type="dxa"/>
          </w:tcPr>
          <w:p w:rsidR="007D38A6" w:rsidRPr="00F658B8" w:rsidRDefault="007D38A6" w:rsidP="008A6942">
            <w:pPr>
              <w:pStyle w:val="Pamattekststabul"/>
            </w:pPr>
            <w:r w:rsidRPr="00F658B8">
              <w:t>Ekrānformas elements, kurā lietotājs var ievadīt kādu vērtību</w:t>
            </w:r>
            <w:r>
              <w:t xml:space="preserve"> </w:t>
            </w:r>
            <w:hyperlink w:anchor="_d2h_bmk_viens_494" w:history="1">
              <w:r w:rsidRPr="007D38A6">
                <w:rPr>
                  <w:rStyle w:val="Hyperlink"/>
                </w:rPr>
                <w:t>[1]</w:t>
              </w:r>
            </w:hyperlink>
          </w:p>
        </w:tc>
      </w:tr>
      <w:tr w:rsidR="007D38A6" w:rsidRPr="00F658B8" w:rsidTr="0096199A">
        <w:tc>
          <w:tcPr>
            <w:tcW w:w="3983" w:type="dxa"/>
            <w:vAlign w:val="center"/>
          </w:tcPr>
          <w:p w:rsidR="007D38A6" w:rsidRPr="00F658B8" w:rsidRDefault="007D38A6" w:rsidP="008A6942">
            <w:pPr>
              <w:pStyle w:val="Pamattekststabul"/>
            </w:pPr>
            <w:r>
              <w:t>Ieraksts</w:t>
            </w:r>
          </w:p>
        </w:tc>
        <w:tc>
          <w:tcPr>
            <w:tcW w:w="4352" w:type="dxa"/>
          </w:tcPr>
          <w:p w:rsidR="007D38A6" w:rsidRPr="00F658B8" w:rsidRDefault="007D38A6" w:rsidP="008A6942">
            <w:pPr>
              <w:pStyle w:val="Pamattekststabul"/>
            </w:pPr>
            <w:r w:rsidRPr="002B4F3F">
              <w:t>datu bāzes struktūras elements, kas tiek uzglabāts datu laukos, kuriem piešķirts noteikts vārds</w:t>
            </w:r>
            <w:r>
              <w:t xml:space="preserve"> </w:t>
            </w:r>
            <w:hyperlink w:anchor="_d2h_bmk_viens_494" w:history="1">
              <w:r w:rsidRPr="007D38A6">
                <w:rPr>
                  <w:rStyle w:val="Hyperlink"/>
                </w:rPr>
                <w:t>[1]</w:t>
              </w:r>
            </w:hyperlink>
          </w:p>
        </w:tc>
      </w:tr>
      <w:tr w:rsidR="007D38A6" w:rsidRPr="00F658B8" w:rsidTr="0096199A">
        <w:tc>
          <w:tcPr>
            <w:tcW w:w="3983" w:type="dxa"/>
            <w:vAlign w:val="center"/>
          </w:tcPr>
          <w:p w:rsidR="007D38A6" w:rsidRPr="00F658B8" w:rsidRDefault="007D38A6" w:rsidP="008A6942">
            <w:pPr>
              <w:pStyle w:val="Pamattekststabul"/>
            </w:pPr>
            <w:r w:rsidRPr="00F658B8">
              <w:t>Izvēlne</w:t>
            </w:r>
          </w:p>
        </w:tc>
        <w:tc>
          <w:tcPr>
            <w:tcW w:w="4352" w:type="dxa"/>
          </w:tcPr>
          <w:p w:rsidR="007D38A6" w:rsidRPr="00F658B8" w:rsidRDefault="007D38A6" w:rsidP="008A6942">
            <w:pPr>
              <w:pStyle w:val="Pamattekststabul"/>
            </w:pPr>
            <w:r>
              <w:t>T</w:t>
            </w:r>
            <w:r w:rsidRPr="00530A1B">
              <w:t xml:space="preserve">aisnstūrveida josla, kas </w:t>
            </w:r>
            <w:r>
              <w:t xml:space="preserve">parasti </w:t>
            </w:r>
            <w:r w:rsidRPr="00530A1B">
              <w:t xml:space="preserve">atrodas loga augšējā daļā un kurā norādīti pieejamo </w:t>
            </w:r>
            <w:r w:rsidR="0079765E" w:rsidRPr="00530A1B">
              <w:t>izvēļņu</w:t>
            </w:r>
            <w:r w:rsidRPr="00530A1B">
              <w:t xml:space="preserve"> </w:t>
            </w:r>
            <w:r>
              <w:t xml:space="preserve">nosaukumi </w:t>
            </w:r>
            <w:hyperlink w:anchor="_d2h_bmk_viens_494" w:history="1">
              <w:r w:rsidRPr="007D38A6">
                <w:rPr>
                  <w:rStyle w:val="Hyperlink"/>
                </w:rPr>
                <w:t>[1]</w:t>
              </w:r>
            </w:hyperlink>
          </w:p>
        </w:tc>
      </w:tr>
      <w:tr w:rsidR="007D38A6" w:rsidRPr="00F658B8" w:rsidTr="0096199A">
        <w:tc>
          <w:tcPr>
            <w:tcW w:w="3983" w:type="dxa"/>
            <w:vAlign w:val="center"/>
          </w:tcPr>
          <w:p w:rsidR="007D38A6" w:rsidRDefault="007D38A6" w:rsidP="00265B7C">
            <w:pPr>
              <w:pStyle w:val="Pamattekststabul"/>
            </w:pPr>
            <w:r>
              <w:t>Izvēles saraksts</w:t>
            </w:r>
          </w:p>
        </w:tc>
        <w:tc>
          <w:tcPr>
            <w:tcW w:w="4352" w:type="dxa"/>
          </w:tcPr>
          <w:p w:rsidR="007D38A6" w:rsidRDefault="007D38A6" w:rsidP="00265B7C">
            <w:pPr>
              <w:pStyle w:val="Pamattekststabul"/>
            </w:pPr>
            <w:r w:rsidRPr="00F658B8">
              <w:t>Ekrānformas elements, kurā lietotājs var izvēlēties kād</w:t>
            </w:r>
            <w:r>
              <w:t>u no dotām vērtībām izvēles sarakstā.</w:t>
            </w:r>
          </w:p>
        </w:tc>
      </w:tr>
      <w:tr w:rsidR="007D38A6" w:rsidRPr="00F658B8" w:rsidTr="0096199A">
        <w:tc>
          <w:tcPr>
            <w:tcW w:w="3983" w:type="dxa"/>
            <w:vAlign w:val="center"/>
          </w:tcPr>
          <w:p w:rsidR="007D38A6" w:rsidRPr="00F658B8" w:rsidRDefault="007D38A6" w:rsidP="008A6942">
            <w:pPr>
              <w:pStyle w:val="Pamattekststabul"/>
            </w:pPr>
            <w:r w:rsidRPr="00F658B8">
              <w:t>Savērsts</w:t>
            </w:r>
          </w:p>
        </w:tc>
        <w:tc>
          <w:tcPr>
            <w:tcW w:w="4352" w:type="dxa"/>
          </w:tcPr>
          <w:p w:rsidR="007D38A6" w:rsidRPr="00F658B8" w:rsidRDefault="007D38A6" w:rsidP="008A6942">
            <w:pPr>
              <w:pStyle w:val="Pamattekststabul"/>
            </w:pPr>
            <w:r w:rsidRPr="00F658B8">
              <w:t>Informācijas vienība attēlota daļējā apjomā</w:t>
            </w:r>
          </w:p>
        </w:tc>
      </w:tr>
      <w:tr w:rsidR="007D38A6" w:rsidRPr="00F658B8" w:rsidTr="0096199A">
        <w:tc>
          <w:tcPr>
            <w:tcW w:w="3983" w:type="dxa"/>
            <w:vAlign w:val="center"/>
          </w:tcPr>
          <w:p w:rsidR="007D38A6" w:rsidRPr="00F658B8" w:rsidRDefault="007D38A6" w:rsidP="008A6942">
            <w:pPr>
              <w:pStyle w:val="Pamattekststabul"/>
            </w:pPr>
            <w:r w:rsidRPr="00F658B8">
              <w:t>Izvērsts</w:t>
            </w:r>
          </w:p>
        </w:tc>
        <w:tc>
          <w:tcPr>
            <w:tcW w:w="4352" w:type="dxa"/>
          </w:tcPr>
          <w:p w:rsidR="007D38A6" w:rsidRPr="00F658B8" w:rsidRDefault="007D38A6" w:rsidP="008A6942">
            <w:pPr>
              <w:pStyle w:val="Pamattekststabul"/>
            </w:pPr>
            <w:r w:rsidRPr="00F658B8">
              <w:t>Informācijas vienība attēlota pilnā apjomā</w:t>
            </w:r>
          </w:p>
        </w:tc>
      </w:tr>
      <w:tr w:rsidR="007D38A6" w:rsidRPr="00F658B8" w:rsidTr="0096199A">
        <w:trPr>
          <w:trHeight w:val="431"/>
        </w:trPr>
        <w:tc>
          <w:tcPr>
            <w:tcW w:w="3983" w:type="dxa"/>
            <w:vAlign w:val="center"/>
          </w:tcPr>
          <w:p w:rsidR="007D38A6" w:rsidRPr="00F658B8" w:rsidRDefault="007D38A6" w:rsidP="008A6942">
            <w:pPr>
              <w:pStyle w:val="Pamattekststabul"/>
              <w:rPr>
                <w:rStyle w:val="Hipersaite"/>
              </w:rPr>
            </w:pPr>
            <w:r w:rsidRPr="00F658B8">
              <w:rPr>
                <w:rStyle w:val="Hipersaite"/>
              </w:rPr>
              <w:t>Hipersaite</w:t>
            </w:r>
          </w:p>
        </w:tc>
        <w:tc>
          <w:tcPr>
            <w:tcW w:w="4352" w:type="dxa"/>
            <w:vAlign w:val="center"/>
          </w:tcPr>
          <w:p w:rsidR="007D38A6" w:rsidRPr="00F658B8" w:rsidRDefault="007D38A6" w:rsidP="008A6942">
            <w:pPr>
              <w:pStyle w:val="Pamattekststabul"/>
              <w:rPr>
                <w:rFonts w:eastAsia="Arial Unicode MS"/>
                <w:bCs/>
              </w:rPr>
            </w:pPr>
            <w:r w:rsidRPr="00F658B8">
              <w:t>Hipersaites nosaukums</w:t>
            </w:r>
          </w:p>
        </w:tc>
      </w:tr>
      <w:tr w:rsidR="007D38A6" w:rsidRPr="00F658B8" w:rsidTr="0096199A">
        <w:tc>
          <w:tcPr>
            <w:tcW w:w="3983" w:type="dxa"/>
            <w:vAlign w:val="center"/>
          </w:tcPr>
          <w:p w:rsidR="007D38A6" w:rsidRPr="00F658B8" w:rsidRDefault="007D38A6" w:rsidP="008A6942">
            <w:pPr>
              <w:pStyle w:val="Pamattekststabul"/>
            </w:pPr>
            <w:r w:rsidRPr="00F658B8">
              <w:t>[teksts kvadrātiekavās]</w:t>
            </w:r>
          </w:p>
        </w:tc>
        <w:tc>
          <w:tcPr>
            <w:tcW w:w="4352" w:type="dxa"/>
          </w:tcPr>
          <w:p w:rsidR="007D38A6" w:rsidRPr="00F658B8" w:rsidRDefault="007D38A6" w:rsidP="008A6942">
            <w:pPr>
              <w:pStyle w:val="Pamattekststabul"/>
            </w:pPr>
            <w:r w:rsidRPr="00F658B8">
              <w:t>Apzīmē izvēlnes funkci</w:t>
            </w:r>
            <w:r>
              <w:t>onālos taustiņus uz klaviatūras</w:t>
            </w:r>
          </w:p>
        </w:tc>
      </w:tr>
      <w:tr w:rsidR="007D38A6" w:rsidRPr="00F658B8" w:rsidTr="0096199A">
        <w:trPr>
          <w:trHeight w:val="523"/>
        </w:trPr>
        <w:tc>
          <w:tcPr>
            <w:tcW w:w="3983" w:type="dxa"/>
            <w:vAlign w:val="center"/>
          </w:tcPr>
          <w:p w:rsidR="007D38A6" w:rsidRPr="00F658B8" w:rsidRDefault="0079765E" w:rsidP="008A6942">
            <w:pPr>
              <w:pStyle w:val="Pamattekststabul"/>
            </w:pPr>
            <w:r>
              <w:object w:dxaOrig="1005"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14.4pt" o:ole="">
                  <v:imagedata r:id="rId18" o:title=""/>
                </v:shape>
                <o:OLEObject Type="Embed" ProgID="PBrush" ShapeID="_x0000_i1025" DrawAspect="Content" ObjectID="_1790072779" r:id="rId19"/>
              </w:object>
            </w:r>
          </w:p>
        </w:tc>
        <w:tc>
          <w:tcPr>
            <w:tcW w:w="4352" w:type="dxa"/>
            <w:vAlign w:val="center"/>
          </w:tcPr>
          <w:p w:rsidR="007D38A6" w:rsidRPr="00F658B8" w:rsidRDefault="007D38A6" w:rsidP="008A6942">
            <w:pPr>
              <w:pStyle w:val="Pamattekststabul"/>
            </w:pPr>
            <w:r w:rsidRPr="00F658B8">
              <w:t>Funkcionāla</w:t>
            </w:r>
            <w:r>
              <w:t xml:space="preserve"> spiedpoga darbības izsaukšanai</w:t>
            </w:r>
          </w:p>
        </w:tc>
      </w:tr>
      <w:tr w:rsidR="007D38A6" w:rsidRPr="00F658B8" w:rsidTr="00265B7C">
        <w:trPr>
          <w:trHeight w:val="561"/>
        </w:trPr>
        <w:tc>
          <w:tcPr>
            <w:tcW w:w="3983" w:type="dxa"/>
            <w:vAlign w:val="center"/>
          </w:tcPr>
          <w:p w:rsidR="007D38A6" w:rsidRPr="00F658B8" w:rsidRDefault="007D38A6" w:rsidP="008A6942">
            <w:pPr>
              <w:pStyle w:val="Pamattekststabul"/>
            </w:pPr>
            <w:r w:rsidRPr="00F658B8">
              <w:t>[2]</w:t>
            </w:r>
          </w:p>
        </w:tc>
        <w:tc>
          <w:tcPr>
            <w:tcW w:w="4352" w:type="dxa"/>
            <w:vAlign w:val="center"/>
          </w:tcPr>
          <w:p w:rsidR="007D38A6" w:rsidRPr="00F658B8" w:rsidRDefault="007D38A6" w:rsidP="00265B7C">
            <w:pPr>
              <w:pStyle w:val="Pamattekststabul"/>
            </w:pPr>
            <w:r w:rsidRPr="00F658B8">
              <w:t>Norādes uz citiem dokumentiem, kur</w:t>
            </w:r>
            <w:r>
              <w:t>iem minēts dokumenta</w:t>
            </w:r>
            <w:r w:rsidRPr="00F658B8">
              <w:t xml:space="preserve"> pilns nosaukums</w:t>
            </w:r>
            <w:r w:rsidRPr="006C27AB">
              <w:t>.</w:t>
            </w:r>
          </w:p>
        </w:tc>
      </w:tr>
      <w:tr w:rsidR="007D38A6" w:rsidRPr="00F658B8" w:rsidTr="0096199A">
        <w:trPr>
          <w:trHeight w:val="439"/>
        </w:trPr>
        <w:tc>
          <w:tcPr>
            <w:tcW w:w="3983" w:type="dxa"/>
            <w:vAlign w:val="center"/>
          </w:tcPr>
          <w:p w:rsidR="007D38A6" w:rsidRPr="00F658B8" w:rsidRDefault="007D38A6" w:rsidP="008A6942">
            <w:pPr>
              <w:pStyle w:val="Pamattekststabul"/>
            </w:pPr>
            <w:r w:rsidRPr="00F658B8">
              <w:t>(skat. aprakstu 2.3.1 Nosaukums)</w:t>
            </w:r>
          </w:p>
        </w:tc>
        <w:tc>
          <w:tcPr>
            <w:tcW w:w="4352" w:type="dxa"/>
            <w:vAlign w:val="center"/>
          </w:tcPr>
          <w:p w:rsidR="007D38A6" w:rsidRPr="00F658B8" w:rsidRDefault="007D38A6" w:rsidP="008A6942">
            <w:pPr>
              <w:pStyle w:val="Pamattekststabul"/>
            </w:pPr>
            <w:r w:rsidRPr="00F658B8">
              <w:t>Norādes uz citām nodaļām vai attēliem.</w:t>
            </w:r>
          </w:p>
        </w:tc>
      </w:tr>
      <w:tr w:rsidR="007D38A6" w:rsidRPr="00F658B8" w:rsidTr="0096199A">
        <w:trPr>
          <w:trHeight w:val="439"/>
        </w:trPr>
        <w:tc>
          <w:tcPr>
            <w:tcW w:w="3983" w:type="dxa"/>
            <w:vAlign w:val="center"/>
          </w:tcPr>
          <w:p w:rsidR="007D38A6" w:rsidRPr="00F658B8" w:rsidRDefault="007D38A6" w:rsidP="008A6942">
            <w:pPr>
              <w:pStyle w:val="Pamattekststabul"/>
            </w:pPr>
            <w:r>
              <w:t>‘Nosaukums’</w:t>
            </w:r>
          </w:p>
        </w:tc>
        <w:tc>
          <w:tcPr>
            <w:tcW w:w="4352" w:type="dxa"/>
            <w:vAlign w:val="center"/>
          </w:tcPr>
          <w:p w:rsidR="007D38A6" w:rsidRPr="00F658B8" w:rsidRDefault="007D38A6" w:rsidP="00265B7C">
            <w:pPr>
              <w:pStyle w:val="Pamattekststabul"/>
            </w:pPr>
            <w:r>
              <w:t>Apzīmē ievadlauku, ekrānformu, ekrānformu bloku nosaukumus</w:t>
            </w:r>
          </w:p>
        </w:tc>
      </w:tr>
      <w:tr w:rsidR="007D38A6" w:rsidRPr="00F658B8" w:rsidTr="00265B7C">
        <w:trPr>
          <w:trHeight w:val="194"/>
        </w:trPr>
        <w:tc>
          <w:tcPr>
            <w:tcW w:w="3983" w:type="dxa"/>
            <w:vAlign w:val="center"/>
          </w:tcPr>
          <w:p w:rsidR="007D38A6" w:rsidRPr="00F658B8" w:rsidRDefault="007D38A6" w:rsidP="008A6942">
            <w:pPr>
              <w:pStyle w:val="Pamattekststabul"/>
            </w:pPr>
            <w:r w:rsidRPr="00F658B8">
              <w:lastRenderedPageBreak/>
              <w:t>Pēc noklusējuma</w:t>
            </w:r>
          </w:p>
        </w:tc>
        <w:tc>
          <w:tcPr>
            <w:tcW w:w="4352" w:type="dxa"/>
            <w:vAlign w:val="center"/>
          </w:tcPr>
          <w:p w:rsidR="007D38A6" w:rsidRPr="00F658B8" w:rsidRDefault="007D38A6" w:rsidP="008A6942">
            <w:pPr>
              <w:pStyle w:val="Pamattekststabul"/>
            </w:pPr>
            <w:r w:rsidRPr="00F658B8">
              <w:t xml:space="preserve">Standarta iestatījumi, kuros sistēmas lietotājs nav veicis citus uzstādījumus. Piemēram, atverot </w:t>
            </w:r>
            <w:r>
              <w:t xml:space="preserve">preču </w:t>
            </w:r>
            <w:r w:rsidRPr="00F658B8">
              <w:t xml:space="preserve">sarakstu, </w:t>
            </w:r>
            <w:r>
              <w:t>tā filtrēšanas parametri tiek attēloti, kā</w:t>
            </w:r>
            <w:r w:rsidRPr="00F658B8">
              <w:t xml:space="preserve"> sistēmā </w:t>
            </w:r>
            <w:r>
              <w:t xml:space="preserve">ir </w:t>
            </w:r>
            <w:r w:rsidRPr="00F658B8">
              <w:t xml:space="preserve">uzstādīts, </w:t>
            </w:r>
            <w:r>
              <w:t xml:space="preserve">un saraksts tiek atlasīts atbilstoši noklusētajiem filtrēšanas parametriem, </w:t>
            </w:r>
            <w:r w:rsidRPr="00F658B8">
              <w:t>ja lietotājs nav veicis citus uzstādījumus.</w:t>
            </w:r>
          </w:p>
        </w:tc>
      </w:tr>
      <w:tr w:rsidR="007D38A6" w:rsidRPr="00F658B8" w:rsidTr="00265B7C">
        <w:trPr>
          <w:trHeight w:val="531"/>
        </w:trPr>
        <w:tc>
          <w:tcPr>
            <w:tcW w:w="3983" w:type="dxa"/>
            <w:vAlign w:val="center"/>
          </w:tcPr>
          <w:p w:rsidR="007D38A6" w:rsidRDefault="007D38A6" w:rsidP="00265B7C">
            <w:pPr>
              <w:pStyle w:val="Pamattekststabul"/>
            </w:pPr>
            <w:r>
              <w:t>Meklēšana</w:t>
            </w:r>
          </w:p>
        </w:tc>
        <w:tc>
          <w:tcPr>
            <w:tcW w:w="4352" w:type="dxa"/>
          </w:tcPr>
          <w:p w:rsidR="007D38A6" w:rsidRPr="005B32FB" w:rsidRDefault="007D38A6" w:rsidP="00265B7C">
            <w:pPr>
              <w:pStyle w:val="Pamattekststabul"/>
            </w:pPr>
            <w:r>
              <w:t xml:space="preserve">Sistēmas </w:t>
            </w:r>
            <w:r w:rsidRPr="005B32FB">
              <w:t>lietotāja vēršanās pie datu bāzes, lai atlasītu noteikta veida informāciju.</w:t>
            </w:r>
          </w:p>
        </w:tc>
      </w:tr>
      <w:tr w:rsidR="007D38A6" w:rsidRPr="00F658B8" w:rsidTr="00265B7C">
        <w:trPr>
          <w:trHeight w:val="900"/>
        </w:trPr>
        <w:tc>
          <w:tcPr>
            <w:tcW w:w="3983" w:type="dxa"/>
            <w:vAlign w:val="center"/>
          </w:tcPr>
          <w:p w:rsidR="007D38A6" w:rsidRPr="00BD5E00" w:rsidRDefault="007D38A6" w:rsidP="00265B7C">
            <w:pPr>
              <w:pStyle w:val="Pamattekststabul"/>
            </w:pPr>
            <w:r w:rsidRPr="00572096">
              <w:rPr>
                <w:noProof/>
              </w:rPr>
              <w:drawing>
                <wp:inline distT="0" distB="0" distL="0" distR="0">
                  <wp:extent cx="609600" cy="171450"/>
                  <wp:effectExtent l="0" t="0" r="0" b="0"/>
                  <wp:docPr id="2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p>
        </w:tc>
        <w:tc>
          <w:tcPr>
            <w:tcW w:w="4352" w:type="dxa"/>
            <w:vAlign w:val="center"/>
          </w:tcPr>
          <w:p w:rsidR="007D38A6" w:rsidRPr="00F658B8" w:rsidRDefault="007D38A6" w:rsidP="00265B7C">
            <w:pPr>
              <w:pStyle w:val="Pamattekststabul"/>
            </w:pPr>
            <w:r>
              <w:t>Svarīgs paskaidrojums, kas jāievēro sistēmas lietotājam, veicot kādas konkrētas darbības sistēmā.</w:t>
            </w:r>
          </w:p>
        </w:tc>
      </w:tr>
      <w:tr w:rsidR="007D38A6" w:rsidRPr="00F658B8" w:rsidTr="00265B7C">
        <w:trPr>
          <w:trHeight w:val="900"/>
        </w:trPr>
        <w:tc>
          <w:tcPr>
            <w:tcW w:w="3983" w:type="dxa"/>
            <w:vAlign w:val="center"/>
          </w:tcPr>
          <w:p w:rsidR="007D38A6" w:rsidRDefault="007D38A6" w:rsidP="00265B7C">
            <w:pPr>
              <w:pStyle w:val="Pamattekststabul"/>
            </w:pPr>
            <w:r>
              <w:t>Informācijas, vai brīdinājuma ziņojumi</w:t>
            </w:r>
          </w:p>
        </w:tc>
        <w:tc>
          <w:tcPr>
            <w:tcW w:w="4352" w:type="dxa"/>
          </w:tcPr>
          <w:p w:rsidR="007D38A6" w:rsidRPr="005B32FB" w:rsidRDefault="007D38A6" w:rsidP="00265B7C">
            <w:pPr>
              <w:pStyle w:val="Pamattekststabul"/>
            </w:pPr>
            <w:r>
              <w:t>Teksts displeja ekrānā, kas attēlo sistēmas lietotājam par kļūdām vai brīdina par veikto darbību iespējamām sekām</w:t>
            </w:r>
            <w:r w:rsidRPr="002B4F3F">
              <w:t>.</w:t>
            </w:r>
            <w:r>
              <w:t xml:space="preserve"> Tā ir programmatūras reakcija uz lietotāja darbību, kas</w:t>
            </w:r>
            <w:r w:rsidRPr="009F6F8E">
              <w:t xml:space="preserve"> informē par notikumiem programmatūrā.</w:t>
            </w:r>
          </w:p>
        </w:tc>
      </w:tr>
    </w:tbl>
    <w:p w:rsidR="007D38A6" w:rsidRPr="003571A1" w:rsidRDefault="007D38A6" w:rsidP="0087279F">
      <w:pPr>
        <w:pStyle w:val="Heading2"/>
      </w:pPr>
      <w:bookmarkStart w:id="50" w:name="_d2h_bmk__Toc338249545_494"/>
      <w:bookmarkStart w:id="51" w:name="_D2HTopic_1581"/>
      <w:bookmarkStart w:id="52" w:name="_Toc179451668"/>
      <w:r>
        <w:t>I</w:t>
      </w:r>
      <w:r w:rsidRPr="0056493C">
        <w:t>erosinājumu un priekšlikumu iesniegšana</w:t>
      </w:r>
      <w:r>
        <w:t>, p</w:t>
      </w:r>
      <w:r w:rsidRPr="003571A1">
        <w:t>roblēmu ziņošana</w:t>
      </w:r>
      <w:bookmarkEnd w:id="50"/>
      <w:bookmarkEnd w:id="51"/>
      <w:bookmarkEnd w:id="52"/>
    </w:p>
    <w:bookmarkEnd w:id="13"/>
    <w:bookmarkEnd w:id="14"/>
    <w:bookmarkEnd w:id="15"/>
    <w:bookmarkEnd w:id="16"/>
    <w:p w:rsidR="007D38A6" w:rsidRPr="00713270" w:rsidRDefault="007D38A6" w:rsidP="00265B7C">
      <w:pPr>
        <w:pStyle w:val="Pamatteksts1"/>
      </w:pPr>
      <w:r w:rsidRPr="00242469">
        <w:t xml:space="preserve">Priekšlikumu un ierosinājumu </w:t>
      </w:r>
      <w:r w:rsidRPr="00713270">
        <w:t xml:space="preserve">iesniegšanai sistēmas ‘Pieteikumu’ blokā ir paredzēta funkcionalitāte </w:t>
      </w:r>
      <w:r w:rsidRPr="00713270">
        <w:rPr>
          <w:rStyle w:val="Hipersaite"/>
        </w:rPr>
        <w:t>Izveidot ieteikumu</w:t>
      </w:r>
      <w:r w:rsidRPr="00713270">
        <w:t xml:space="preserve"> (skat. aprakstu </w:t>
      </w:r>
      <w:r w:rsidRPr="007D38A6">
        <w:t>Ieteikuma izveide</w:t>
      </w:r>
      <w:r w:rsidRPr="00713270">
        <w:t>), kuru var izmantot gan informējot EIS uzturētāju par ieteikumiem, kas ir saistīti ar sistēmas funkcionalitāti, gan arī par priekšlikumiem juridiskā un organizatoriskā rakstura pilnveidošanai.</w:t>
      </w:r>
    </w:p>
    <w:p w:rsidR="007D38A6" w:rsidRDefault="007D38A6" w:rsidP="00265B7C">
      <w:pPr>
        <w:pStyle w:val="Pamatteksts1"/>
      </w:pPr>
      <w:r w:rsidRPr="00713270">
        <w:t xml:space="preserve">Ja ir radušās sadarbības problēmas ar kādu no EIS uzturētāja noslēgto vispārīgo vienošanos dalībniekiem, tad ir iespējams iesniegt sūdzību par attiecīgo organizāciju, izmantojot sistēmas ‘Pieteikumu’ blokā paredzēto funkcionalitāti </w:t>
      </w:r>
      <w:r w:rsidRPr="00713270">
        <w:rPr>
          <w:rStyle w:val="Hipersaite"/>
        </w:rPr>
        <w:t>Izveidot sūdzību</w:t>
      </w:r>
      <w:r w:rsidRPr="00713270">
        <w:t xml:space="preserve"> (skat. aprakstu </w:t>
      </w:r>
      <w:r w:rsidRPr="007D38A6">
        <w:t>Sūdzības izveide</w:t>
      </w:r>
      <w:r w:rsidRPr="00713270">
        <w:t>),</w:t>
      </w:r>
      <w:r>
        <w:t xml:space="preserve"> kur EIS uzturētājs izskatīs iesniegtās sūdzības pamatotību un nepieciešamības gadījumā piemēros soda sankcijas pret vispārīgās vienošanās teksta pārkāpēju, kas varētu būt pat līgumattiecību izbeigšanai.</w:t>
      </w:r>
    </w:p>
    <w:p w:rsidR="007D38A6" w:rsidRDefault="007D38A6" w:rsidP="00265B7C">
      <w:pPr>
        <w:pStyle w:val="Pamatteksts1"/>
      </w:pPr>
      <w:r>
        <w:t>Ja darbā ar sistēmu ir radušās kādas problēmas, vai arī ir nepieciešamas konsultācijas par sistēmas lietošanu, tad sistēmas lietotājam ir iespējams sazināties ar EIS lietotāju atbalstu:</w:t>
      </w:r>
    </w:p>
    <w:p w:rsidR="007D38A6" w:rsidRPr="00BD5E00" w:rsidRDefault="007D38A6" w:rsidP="00D576A0">
      <w:pPr>
        <w:pStyle w:val="Pamatteksts"/>
      </w:pPr>
      <w:r>
        <w:t xml:space="preserve">Andris </w:t>
      </w:r>
      <w:proofErr w:type="spellStart"/>
      <w:r>
        <w:t>Brikšķis</w:t>
      </w:r>
      <w:proofErr w:type="spellEnd"/>
      <w:r>
        <w:t xml:space="preserve"> - 67350638, e-pasts: </w:t>
      </w:r>
      <w:hyperlink r:id="rId21" w:history="1">
        <w:r w:rsidRPr="00B40EBA">
          <w:rPr>
            <w:rStyle w:val="Hyperlink"/>
            <w:rFonts w:ascii="Arial" w:hAnsi="Arial"/>
          </w:rPr>
          <w:t>Andris.Brikskis@vraa.gov.lv</w:t>
        </w:r>
      </w:hyperlink>
      <w:r>
        <w:rPr>
          <w:rStyle w:val="Hipersaite"/>
        </w:rPr>
        <w:t>;</w:t>
      </w:r>
    </w:p>
    <w:p w:rsidR="007D38A6" w:rsidRPr="00BC3F06" w:rsidRDefault="007D38A6" w:rsidP="00D576A0">
      <w:pPr>
        <w:pStyle w:val="Pamatteksts"/>
      </w:pPr>
      <w:r w:rsidRPr="00A7584B">
        <w:rPr>
          <w:rFonts w:cs="Verdana"/>
          <w:szCs w:val="20"/>
        </w:rPr>
        <w:t xml:space="preserve">Laima </w:t>
      </w:r>
      <w:r w:rsidRPr="007703A1">
        <w:t>Pujāte</w:t>
      </w:r>
      <w:r w:rsidRPr="00A7584B">
        <w:rPr>
          <w:rFonts w:cs="Verdana"/>
          <w:szCs w:val="20"/>
        </w:rPr>
        <w:t xml:space="preserve"> - 67350625, e-pasts: </w:t>
      </w:r>
      <w:hyperlink r:id="rId22" w:history="1">
        <w:r w:rsidRPr="00A7584B">
          <w:rPr>
            <w:rFonts w:cs="Verdana"/>
            <w:color w:val="0000FF"/>
            <w:szCs w:val="20"/>
            <w:u w:val="single"/>
          </w:rPr>
          <w:t>Laima.Pujate@vraa.gov.lv</w:t>
        </w:r>
      </w:hyperlink>
      <w:r>
        <w:t>.</w:t>
      </w:r>
    </w:p>
    <w:p w:rsidR="007D38A6" w:rsidRPr="006E2ECD" w:rsidRDefault="007D38A6" w:rsidP="00265B7C"/>
    <w:p w:rsidR="007D38A6" w:rsidRDefault="007D38A6" w:rsidP="007D38A6">
      <w:pPr>
        <w:pStyle w:val="Heading1"/>
        <w:numPr>
          <w:ilvl w:val="0"/>
          <w:numId w:val="1"/>
        </w:numPr>
      </w:pPr>
      <w:bookmarkStart w:id="53" w:name="_d2h_bmk__Ref241480003_15"/>
      <w:bookmarkStart w:id="54" w:name="_D2HTopic_16"/>
      <w:bookmarkStart w:id="55" w:name="_Toc179451669"/>
      <w:r w:rsidRPr="00F658B8">
        <w:lastRenderedPageBreak/>
        <w:t>Vispārējs sistēmas darbības apraksts</w:t>
      </w:r>
      <w:bookmarkEnd w:id="53"/>
      <w:bookmarkEnd w:id="54"/>
      <w:bookmarkEnd w:id="55"/>
    </w:p>
    <w:p w:rsidR="007D38A6" w:rsidRDefault="007D38A6" w:rsidP="00265B7C">
      <w:pPr>
        <w:pStyle w:val="Apaknodaas"/>
      </w:pPr>
      <w:r w:rsidRPr="00F658B8">
        <w:t>Apraksts</w:t>
      </w:r>
    </w:p>
    <w:p w:rsidR="007D38A6" w:rsidRPr="00C84527" w:rsidRDefault="007D38A6" w:rsidP="00265B7C">
      <w:pPr>
        <w:pStyle w:val="Pamatteksts1"/>
      </w:pPr>
      <w:r w:rsidRPr="00C84527">
        <w:t xml:space="preserve">2004.gada 27.janvārī Ministru kabinets pieņēma koncepciju „Informācijas tehnoloģiju izmantošana sabiedrisko iepirkumu sistēmas pilnveidošanā.” Šīs koncepcijas ietvaros tika izveidots elektroniskā iepirkuma realizācijas instruments – elektroniskā iepirkuma </w:t>
      </w:r>
      <w:r>
        <w:t>sistēma (turpmāk – EIS).</w:t>
      </w:r>
    </w:p>
    <w:p w:rsidR="007D38A6" w:rsidRPr="00C84527" w:rsidRDefault="007D38A6" w:rsidP="00265B7C">
      <w:pPr>
        <w:pStyle w:val="Pamatteksts1"/>
      </w:pPr>
      <w:r w:rsidRPr="00C84527">
        <w:t xml:space="preserve">Dokumentā aprakstītā EIS pilnveidotā versija ir tapusi ar Eiropas Reģionālās attīstības fonda atbalstu (ERAF) atbalstu. </w:t>
      </w:r>
    </w:p>
    <w:p w:rsidR="007D38A6" w:rsidRPr="00C84527" w:rsidRDefault="007D38A6" w:rsidP="00265B7C">
      <w:pPr>
        <w:pStyle w:val="Pamatteksts1"/>
      </w:pPr>
      <w:r w:rsidRPr="00C84527">
        <w:t xml:space="preserve">EIS </w:t>
      </w:r>
      <w:r>
        <w:t>(</w:t>
      </w:r>
      <w:hyperlink r:id="rId23" w:history="1">
        <w:r w:rsidRPr="007566E7">
          <w:rPr>
            <w:rStyle w:val="Hipersaite"/>
          </w:rPr>
          <w:t>www.eiepirkumi.gov.lv</w:t>
        </w:r>
      </w:hyperlink>
      <w:r>
        <w:t xml:space="preserve">) </w:t>
      </w:r>
      <w:r w:rsidRPr="00C84527">
        <w:t>ir informācijas sistēma, kurā pircēji (valsts un pašvaldību iestādes) un piegādātāji var noslēgt darījumus par standartizētu preču piegādi vispārīgās vienošanās</w:t>
      </w:r>
      <w:r w:rsidRPr="00623FFC">
        <w:rPr>
          <w:rStyle w:val="FootnoteReference"/>
        </w:rPr>
        <w:footnoteReference w:id="1"/>
      </w:r>
      <w:r w:rsidRPr="00C84527">
        <w:t xml:space="preserve"> ietvaros. </w:t>
      </w:r>
    </w:p>
    <w:p w:rsidR="007D38A6" w:rsidRPr="00C84527" w:rsidRDefault="007D38A6" w:rsidP="00265B7C">
      <w:pPr>
        <w:pStyle w:val="Pamatteksts1"/>
      </w:pPr>
      <w:r w:rsidRPr="00C84527">
        <w:t>EIS izmantošanu reglamentē arī sekojošie likumi:</w:t>
      </w:r>
    </w:p>
    <w:p w:rsidR="007D38A6" w:rsidRPr="00C84527" w:rsidRDefault="007D38A6" w:rsidP="00D576A0">
      <w:pPr>
        <w:pStyle w:val="Pamatteksts"/>
      </w:pPr>
      <w:r w:rsidRPr="00C84527">
        <w:t>likums „Par iepirkumu valsts vai pašvaldību vajadzībām”;</w:t>
      </w:r>
    </w:p>
    <w:p w:rsidR="007D38A6" w:rsidRPr="00C84527" w:rsidRDefault="007D38A6" w:rsidP="00D576A0">
      <w:pPr>
        <w:pStyle w:val="Pamatteksts"/>
      </w:pPr>
      <w:r w:rsidRPr="00C84527">
        <w:t xml:space="preserve">likums „Par iepirkumu sabiedrisko pakalpojumu sniedzēju vajadzībām”; </w:t>
      </w:r>
    </w:p>
    <w:p w:rsidR="007D38A6" w:rsidRPr="00C84527" w:rsidRDefault="007D38A6" w:rsidP="00D576A0">
      <w:pPr>
        <w:pStyle w:val="Pamatteksts"/>
      </w:pPr>
      <w:r w:rsidRPr="00C84527">
        <w:t>likums „Par invalīdu biedrību uzņēmumiem, kuriem nepiemēro likumā noteiktās iepirkuma procedūras”.</w:t>
      </w:r>
    </w:p>
    <w:p w:rsidR="007D38A6" w:rsidRPr="00C84527" w:rsidRDefault="007D38A6" w:rsidP="00265B7C">
      <w:pPr>
        <w:pStyle w:val="Pamatteksts1"/>
      </w:pPr>
      <w:r w:rsidRPr="00C84527">
        <w:t xml:space="preserve">E-iepirkuma sistēmai ilgtermiņā jāaptver </w:t>
      </w:r>
      <w:r w:rsidRPr="009D384D">
        <w:t>visas valsts</w:t>
      </w:r>
      <w:r w:rsidRPr="00C84527">
        <w:t xml:space="preserve"> un pašvaldību institūcijas Latvijā. Tajā pašā laikā preču piegādātājs var būt jebkurš uzņēmums Latvijā vai Eiropas Savienības valstīs, ja attiecīgā publiskā iepirkuma procedūras veicējs būs to kvalificējis kā uzticamu, atzinis to par vienu no iepirkuma uzvarētājiem un noslēdzis ar visiem pretendentiem piegādes līgumu – vispārējo vienošanos.</w:t>
      </w:r>
    </w:p>
    <w:p w:rsidR="007D38A6" w:rsidRPr="00C84527" w:rsidRDefault="007D38A6" w:rsidP="00265B7C">
      <w:pPr>
        <w:pStyle w:val="Pamatteksts1"/>
      </w:pPr>
      <w:r w:rsidRPr="00C84527">
        <w:t>Piegādātāji savus piedāvātos produktus izvieto EIS E-katalogos (standarta preču un/vai pakalpojumu specifikāciju saraksts), kas tiek uzturēts ar elektronisku līdzekļu palīdzību, ņemot vērā iepriekš noteiktus Vispārējo vienošanos nosacījumus. Savukārt pircēji var izvēlēties tiem nepieciešamajām tehniskajām prasībām (specifikācijām) atbilstošās lētākās preces, lai veidotu konkrēto pasūtījumu.</w:t>
      </w:r>
    </w:p>
    <w:p w:rsidR="007D38A6" w:rsidRDefault="007D38A6" w:rsidP="00265B7C">
      <w:pPr>
        <w:pStyle w:val="Pamatteksts1"/>
      </w:pPr>
      <w:r w:rsidRPr="00C84527">
        <w:t xml:space="preserve">Veicot pasūtījumu veidošanu, saskaņošanu un akceptēšanu, visi procesi veicami elektroniski EIS izmantojot Interneta vidi. </w:t>
      </w:r>
    </w:p>
    <w:p w:rsidR="007D38A6" w:rsidRPr="00C84527" w:rsidRDefault="007D38A6" w:rsidP="00265B7C">
      <w:pPr>
        <w:pStyle w:val="Pamatteksts1"/>
      </w:pPr>
      <w:r>
        <w:t>EIS izmantošanas g</w:t>
      </w:r>
      <w:r w:rsidRPr="00C84527">
        <w:t>alvenie ieguvumi</w:t>
      </w:r>
      <w:r>
        <w:t xml:space="preserve"> ir</w:t>
      </w:r>
      <w:r w:rsidRPr="00C84527">
        <w:t>:</w:t>
      </w:r>
    </w:p>
    <w:p w:rsidR="007D38A6" w:rsidRPr="00C84527" w:rsidRDefault="007D38A6" w:rsidP="00D576A0">
      <w:pPr>
        <w:pStyle w:val="Pamatteksts"/>
      </w:pPr>
      <w:r w:rsidRPr="00C84527">
        <w:t xml:space="preserve">tiek paātrināts iepirkuma process - saīsināts laiks no vajadzības apzināšanās līdz preces vai pakalpojuma piegādei; </w:t>
      </w:r>
    </w:p>
    <w:p w:rsidR="007D38A6" w:rsidRPr="00C84527" w:rsidRDefault="007D38A6" w:rsidP="00D576A0">
      <w:pPr>
        <w:pStyle w:val="Pamatteksts"/>
      </w:pPr>
      <w:r w:rsidRPr="00C84527">
        <w:t xml:space="preserve">pasūtītājam nav jāveic formālās procedūras saistībā ar iepirkuma organizēšanu, to </w:t>
      </w:r>
      <w:r>
        <w:t>tā</w:t>
      </w:r>
      <w:r w:rsidRPr="00C84527">
        <w:t xml:space="preserve"> vietā </w:t>
      </w:r>
      <w:r>
        <w:t>veic</w:t>
      </w:r>
      <w:r w:rsidRPr="00C84527">
        <w:t xml:space="preserve"> </w:t>
      </w:r>
      <w:r>
        <w:t>EIS uzturētājs</w:t>
      </w:r>
      <w:r w:rsidRPr="00C84527">
        <w:t xml:space="preserve">; </w:t>
      </w:r>
    </w:p>
    <w:p w:rsidR="007D38A6" w:rsidRPr="00C84527" w:rsidRDefault="007D38A6" w:rsidP="00D576A0">
      <w:pPr>
        <w:pStyle w:val="Pamatteksts"/>
      </w:pPr>
      <w:r w:rsidRPr="00C84527">
        <w:t xml:space="preserve">centralizēti iepirkumi apvieno vairākus pasūtījumus, kā rezultātā arī maziem iepirkumiem tiek iegūtas </w:t>
      </w:r>
      <w:r>
        <w:t>zemākas</w:t>
      </w:r>
      <w:r w:rsidRPr="00C84527">
        <w:t xml:space="preserve"> cenas;</w:t>
      </w:r>
    </w:p>
    <w:p w:rsidR="007D38A6" w:rsidRPr="00C84527" w:rsidRDefault="007D38A6" w:rsidP="00D576A0">
      <w:pPr>
        <w:pStyle w:val="Pamatteksts"/>
      </w:pPr>
      <w:r w:rsidRPr="00C84527">
        <w:t xml:space="preserve">tiek nodrošināta racionāla pasūtītāju līdzekļu izmantošana; </w:t>
      </w:r>
    </w:p>
    <w:p w:rsidR="007D38A6" w:rsidRDefault="007D38A6" w:rsidP="00D576A0">
      <w:pPr>
        <w:pStyle w:val="Pamatteksts"/>
      </w:pPr>
      <w:r w:rsidRPr="00C84527">
        <w:t xml:space="preserve">tiek palielināta iepirkumu procesa caurskatāmība, atklātība un informācijas pieejamība; </w:t>
      </w:r>
    </w:p>
    <w:p w:rsidR="007D38A6" w:rsidRDefault="007D38A6" w:rsidP="00D576A0">
      <w:pPr>
        <w:pStyle w:val="Pamatteksts"/>
      </w:pPr>
      <w:r w:rsidRPr="00C84527">
        <w:t>samazinātu birokrātiju un korupcijas risku;</w:t>
      </w:r>
    </w:p>
    <w:p w:rsidR="007D38A6" w:rsidRPr="00C84527" w:rsidRDefault="007D38A6" w:rsidP="00D576A0">
      <w:pPr>
        <w:pStyle w:val="Pamatteksts"/>
      </w:pPr>
      <w:r>
        <w:t xml:space="preserve">tiek </w:t>
      </w:r>
      <w:r w:rsidRPr="00C84527">
        <w:t>nodrošinātu efektīvāku sadarbību starp publisko un privāto sektoru.</w:t>
      </w:r>
    </w:p>
    <w:p w:rsidR="007D38A6" w:rsidRPr="00F658B8" w:rsidRDefault="007D38A6" w:rsidP="00D576A0">
      <w:pPr>
        <w:pStyle w:val="Pamatteksts"/>
      </w:pPr>
      <w:r w:rsidRPr="00C84527">
        <w:t>pilnā mērā (arī praksē) tiek ieviests EK direktīvā paredzētais E-iepirkums un izmantota ES valstu pozitīvā pieredze.</w:t>
      </w:r>
    </w:p>
    <w:p w:rsidR="007D38A6" w:rsidRDefault="007D38A6" w:rsidP="007D38A6">
      <w:pPr>
        <w:pStyle w:val="Heading1"/>
        <w:pageBreakBefore w:val="0"/>
        <w:numPr>
          <w:ilvl w:val="0"/>
          <w:numId w:val="1"/>
        </w:numPr>
      </w:pPr>
      <w:bookmarkStart w:id="56" w:name="_D2HTopic_990"/>
      <w:bookmarkStart w:id="57" w:name="_Toc179451670"/>
      <w:bookmarkStart w:id="58" w:name="_Ref241481290"/>
      <w:bookmarkStart w:id="59" w:name="_Ref241481292"/>
      <w:bookmarkStart w:id="60" w:name="_d2h_bmk__Ref241481290_498"/>
      <w:bookmarkStart w:id="61" w:name="_d2h_bmk__Ref241481292_498"/>
      <w:r>
        <w:lastRenderedPageBreak/>
        <w:t>Neparedzētu gadījumu apstrāde</w:t>
      </w:r>
      <w:bookmarkEnd w:id="56"/>
      <w:bookmarkEnd w:id="57"/>
    </w:p>
    <w:p w:rsidR="007D38A6" w:rsidRDefault="007D38A6" w:rsidP="00265B7C">
      <w:pPr>
        <w:pStyle w:val="Apaknodaas"/>
      </w:pPr>
      <w:r>
        <w:t>Apraksts</w:t>
      </w:r>
    </w:p>
    <w:bookmarkEnd w:id="58"/>
    <w:bookmarkEnd w:id="59"/>
    <w:bookmarkEnd w:id="60"/>
    <w:bookmarkEnd w:id="61"/>
    <w:p w:rsidR="007D38A6" w:rsidRDefault="007D38A6" w:rsidP="00265B7C">
      <w:pPr>
        <w:pStyle w:val="Pamatteksts1"/>
      </w:pPr>
      <w:r w:rsidRPr="00FC4B2C">
        <w:t xml:space="preserve">Nepareizu darbību rezultātā, vai arī, ja norādītā informācija nav korekta, sistēma </w:t>
      </w:r>
      <w:r>
        <w:t>attēlo brīdinājuma</w:t>
      </w:r>
      <w:r w:rsidRPr="00FC4B2C">
        <w:t xml:space="preserve"> paziņojumus:</w:t>
      </w:r>
    </w:p>
    <w:p w:rsidR="007D38A6" w:rsidRDefault="007D38A6" w:rsidP="00265B7C">
      <w:pPr>
        <w:pStyle w:val="Picture"/>
      </w:pPr>
      <w:r w:rsidRPr="00572096">
        <w:rPr>
          <w:noProof/>
        </w:rPr>
        <w:drawing>
          <wp:inline distT="0" distB="0" distL="0" distR="0" wp14:anchorId="71C1436E" wp14:editId="1E44D1F7">
            <wp:extent cx="5943600" cy="533400"/>
            <wp:effectExtent l="0" t="0" r="0" b="0"/>
            <wp:docPr id="2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rsidR="007D38A6" w:rsidRPr="003D3A6A"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w:t>
      </w:r>
      <w:r w:rsidR="00C0359B">
        <w:rPr>
          <w:noProof/>
        </w:rPr>
        <w:fldChar w:fldCharType="end"/>
      </w:r>
      <w:r>
        <w:t>. Brīdinājuma paziņojuma piemērs</w:t>
      </w:r>
    </w:p>
    <w:p w:rsidR="007D38A6" w:rsidRDefault="007D38A6" w:rsidP="00265B7C">
      <w:pPr>
        <w:pStyle w:val="Pamatteksts1"/>
      </w:pPr>
      <w:r>
        <w:t>Veicot kādas darbības sistēmā, kura r</w:t>
      </w:r>
      <w:r w:rsidRPr="00153CC9">
        <w:t>ezultātā</w:t>
      </w:r>
      <w:r>
        <w:t xml:space="preserve"> </w:t>
      </w:r>
      <w:r w:rsidRPr="008157A9">
        <w:t>sistēma</w:t>
      </w:r>
      <w:r>
        <w:t xml:space="preserve"> neatrod </w:t>
      </w:r>
      <w:r w:rsidRPr="008157A9">
        <w:t>vai nevar</w:t>
      </w:r>
      <w:r>
        <w:t xml:space="preserve"> veikt kādas noteiktas darbības, sistēma attēlo lietotājam informācijas paziņojumus:</w:t>
      </w:r>
    </w:p>
    <w:p w:rsidR="007D38A6" w:rsidRDefault="007D38A6" w:rsidP="00265B7C">
      <w:pPr>
        <w:pStyle w:val="Picture"/>
      </w:pPr>
      <w:r w:rsidRPr="00572096">
        <w:rPr>
          <w:noProof/>
        </w:rPr>
        <w:drawing>
          <wp:inline distT="0" distB="0" distL="0" distR="0" wp14:anchorId="5137C613" wp14:editId="63B69C78">
            <wp:extent cx="5934075" cy="428625"/>
            <wp:effectExtent l="0" t="0" r="0" b="0"/>
            <wp:docPr id="2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2862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w:t>
      </w:r>
      <w:r w:rsidR="00C0359B">
        <w:rPr>
          <w:noProof/>
        </w:rPr>
        <w:fldChar w:fldCharType="end"/>
      </w:r>
      <w:r>
        <w:t>. Informācijas paziņojuma piemērs</w:t>
      </w:r>
    </w:p>
    <w:p w:rsidR="007D38A6" w:rsidRDefault="007D38A6" w:rsidP="00265B7C">
      <w:pPr>
        <w:pStyle w:val="Pamatteksts1"/>
      </w:pPr>
      <w:r>
        <w:t>Sistēmas lietotājam veicot kādas noteiktas darbības, kuras sistēma nevar apstrādāt, attēlo kļūdas paziņojumu:</w:t>
      </w:r>
    </w:p>
    <w:p w:rsidR="007D38A6" w:rsidRDefault="007D38A6" w:rsidP="00265B7C">
      <w:pPr>
        <w:pStyle w:val="Picture"/>
      </w:pPr>
      <w:r w:rsidRPr="00572096">
        <w:rPr>
          <w:noProof/>
        </w:rPr>
        <w:drawing>
          <wp:inline distT="0" distB="0" distL="0" distR="0" wp14:anchorId="6F9D9210" wp14:editId="0AF9744A">
            <wp:extent cx="5905500" cy="590550"/>
            <wp:effectExtent l="0" t="0" r="0" b="0"/>
            <wp:docPr id="290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590550"/>
                    </a:xfrm>
                    <a:prstGeom prst="rect">
                      <a:avLst/>
                    </a:prstGeom>
                    <a:noFill/>
                    <a:ln>
                      <a:noFill/>
                    </a:ln>
                  </pic:spPr>
                </pic:pic>
              </a:graphicData>
            </a:graphic>
          </wp:inline>
        </w:drawing>
      </w:r>
    </w:p>
    <w:p w:rsidR="007D38A6" w:rsidRPr="00C2199B"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w:t>
      </w:r>
      <w:r w:rsidR="00C0359B">
        <w:rPr>
          <w:noProof/>
        </w:rPr>
        <w:fldChar w:fldCharType="end"/>
      </w:r>
      <w:r>
        <w:t>. Kļūdas paziņojuma piemērs</w:t>
      </w:r>
    </w:p>
    <w:p w:rsidR="007D38A6" w:rsidRDefault="007D38A6" w:rsidP="00265B7C">
      <w:pPr>
        <w:pStyle w:val="Pamatteksts1"/>
      </w:pPr>
      <w:r>
        <w:t>Sistēmā brīdinājuma paziņojumi var tikt attēloti arī ar tālāku sistēmas lietotājam veicamu darbību:</w:t>
      </w:r>
    </w:p>
    <w:p w:rsidR="007D38A6" w:rsidRPr="00C72E26" w:rsidRDefault="007D38A6" w:rsidP="00265B7C">
      <w:pPr>
        <w:pStyle w:val="Picture"/>
        <w:rPr>
          <w:bdr w:val="single" w:sz="4" w:space="0" w:color="D9D9D9"/>
        </w:rPr>
      </w:pPr>
      <w:r w:rsidRPr="00572096">
        <w:rPr>
          <w:noProof/>
        </w:rPr>
        <w:drawing>
          <wp:inline distT="0" distB="0" distL="0" distR="0" wp14:anchorId="1EEEF3C1" wp14:editId="500A07C8">
            <wp:extent cx="3095625" cy="1028700"/>
            <wp:effectExtent l="0" t="0" r="0" b="0"/>
            <wp:docPr id="29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102870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4</w:t>
      </w:r>
      <w:r w:rsidR="00C0359B">
        <w:rPr>
          <w:noProof/>
        </w:rPr>
        <w:fldChar w:fldCharType="end"/>
      </w:r>
      <w:r>
        <w:t>. Brīdinājuma paziņojums ar darbības izvēli</w:t>
      </w:r>
    </w:p>
    <w:p w:rsidR="007D38A6" w:rsidRDefault="007D38A6" w:rsidP="00265B7C">
      <w:pPr>
        <w:pStyle w:val="Pamatteksts1"/>
      </w:pPr>
      <w:r w:rsidRPr="009D35AB">
        <w:t xml:space="preserve">Lai turpinātu darbu, nepieciešams iepazīties ar </w:t>
      </w:r>
      <w:r>
        <w:t xml:space="preserve">brīdinājuma vai informācijas </w:t>
      </w:r>
      <w:r w:rsidRPr="009D35AB">
        <w:t>paziņojuma tekstu un veikt turpmākās darbības</w:t>
      </w:r>
      <w:r>
        <w:t>, vadoties</w:t>
      </w:r>
      <w:r w:rsidRPr="009D35AB">
        <w:t xml:space="preserve"> pēc </w:t>
      </w:r>
      <w:r>
        <w:t>paziņojumā vai lietotāja rokasgrāmatā</w:t>
      </w:r>
      <w:r w:rsidRPr="009D35AB">
        <w:t xml:space="preserve"> esošās informācijas.</w:t>
      </w:r>
    </w:p>
    <w:p w:rsidR="007D38A6" w:rsidRDefault="007D38A6" w:rsidP="00265B7C">
      <w:pPr>
        <w:pStyle w:val="Pamatteksts1"/>
      </w:pPr>
      <w:r w:rsidRPr="009D35AB">
        <w:t xml:space="preserve">Ja, aizpildot </w:t>
      </w:r>
      <w:r>
        <w:t>ekrānformas datus,</w:t>
      </w:r>
      <w:r w:rsidRPr="009D35AB">
        <w:t xml:space="preserve"> netiek pilnīgi ievadīta visa obligāti norādāmā informācija, sistēma p</w:t>
      </w:r>
      <w:r>
        <w:t>ie</w:t>
      </w:r>
      <w:r w:rsidRPr="009D35AB">
        <w:t xml:space="preserve"> datu saglabāšanas mēģinājuma izvada paziņojumu par katru </w:t>
      </w:r>
      <w:r>
        <w:t>ievad</w:t>
      </w:r>
      <w:r w:rsidRPr="009D35AB">
        <w:t>lauku, kurā obligāti norādāma informācija</w:t>
      </w:r>
      <w:r>
        <w:t>:</w:t>
      </w:r>
    </w:p>
    <w:p w:rsidR="007D38A6" w:rsidRDefault="007D38A6" w:rsidP="00265B7C">
      <w:pPr>
        <w:pStyle w:val="Picture"/>
      </w:pPr>
      <w:r w:rsidRPr="007D38A6">
        <w:rPr>
          <w:noProof/>
          <w:bdr w:val="single" w:sz="4" w:space="0" w:color="D9D9D9"/>
        </w:rPr>
        <w:drawing>
          <wp:inline distT="0" distB="0" distL="0" distR="0" wp14:anchorId="2BD9673D" wp14:editId="4E5A51FF">
            <wp:extent cx="2695575" cy="304800"/>
            <wp:effectExtent l="19050" t="19050" r="9525" b="0"/>
            <wp:docPr id="2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304800"/>
                    </a:xfrm>
                    <a:prstGeom prst="rect">
                      <a:avLst/>
                    </a:prstGeom>
                    <a:noFill/>
                    <a:ln w="6350" cmpd="sng">
                      <a:solidFill>
                        <a:srgbClr val="D9D9D9"/>
                      </a:solidFill>
                      <a:miter lim="800000"/>
                      <a:headEnd/>
                      <a:tailEnd/>
                    </a:ln>
                    <a:effectLst/>
                  </pic:spPr>
                </pic:pic>
              </a:graphicData>
            </a:graphic>
          </wp:inline>
        </w:drawing>
      </w:r>
    </w:p>
    <w:p w:rsidR="007D38A6" w:rsidRPr="00DB395E"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5</w:t>
      </w:r>
      <w:r w:rsidR="00C0359B">
        <w:rPr>
          <w:noProof/>
        </w:rPr>
        <w:fldChar w:fldCharType="end"/>
      </w:r>
      <w:r>
        <w:t>. Paziņojums par obligātiem ievadlaukiem</w:t>
      </w:r>
    </w:p>
    <w:p w:rsidR="007D38A6" w:rsidRDefault="007D38A6" w:rsidP="00265B7C">
      <w:pPr>
        <w:pStyle w:val="Piezme"/>
      </w:pPr>
      <w:r w:rsidRPr="00D05037">
        <w:rPr>
          <w:b/>
        </w:rPr>
        <w:t>Piezīme</w:t>
      </w:r>
      <w:r w:rsidRPr="00D05037">
        <w:rPr>
          <w:b/>
          <w:color w:val="FF0000"/>
        </w:rPr>
        <w:t>!</w:t>
      </w:r>
      <w:r>
        <w:t xml:space="preserve"> Obligāti aizpildāmiem ievadlaukiem klāt tiek attēlota sarkana zvaigznīte.</w:t>
      </w:r>
    </w:p>
    <w:p w:rsidR="007D38A6" w:rsidRDefault="007D38A6" w:rsidP="00265B7C">
      <w:pPr>
        <w:pStyle w:val="Pamatteksts1"/>
      </w:pPr>
      <w:r w:rsidRPr="009D35AB">
        <w:lastRenderedPageBreak/>
        <w:t xml:space="preserve">Lai turpinātu darbu, nepieciešams aizpildīt visus obligātos </w:t>
      </w:r>
      <w:r>
        <w:t>ievad</w:t>
      </w:r>
      <w:r w:rsidRPr="009D35AB">
        <w:t>laukus un atkārtoti veikt informācijas saglabāšanu.</w:t>
      </w:r>
    </w:p>
    <w:p w:rsidR="007D38A6" w:rsidRDefault="007D38A6" w:rsidP="00265B7C">
      <w:pPr>
        <w:pStyle w:val="Pamatteksts1"/>
      </w:pPr>
      <w:r w:rsidRPr="009D35AB">
        <w:t>Ja</w:t>
      </w:r>
      <w:r>
        <w:t xml:space="preserve"> sistēmas darbības laikā </w:t>
      </w:r>
      <w:r w:rsidRPr="00D277A7">
        <w:t>AJAX pieprasījuma apstrādes gadījum</w:t>
      </w:r>
      <w:r>
        <w:t>ā notiek neparedzēta kļūda, tad lietotājam tiek attēlots sekojošs paziņojums:</w:t>
      </w:r>
    </w:p>
    <w:p w:rsidR="007D38A6" w:rsidRDefault="007D38A6" w:rsidP="00265B7C">
      <w:pPr>
        <w:pStyle w:val="Picture"/>
      </w:pPr>
      <w:r w:rsidRPr="007D38A6">
        <w:rPr>
          <w:noProof/>
          <w:bdr w:val="single" w:sz="4" w:space="0" w:color="D9D9D9"/>
        </w:rPr>
        <w:drawing>
          <wp:inline distT="0" distB="0" distL="0" distR="0" wp14:anchorId="7A087E5F" wp14:editId="32E50171">
            <wp:extent cx="4505325" cy="1866900"/>
            <wp:effectExtent l="0" t="0" r="0" b="0"/>
            <wp:docPr id="29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5325" cy="1866900"/>
                    </a:xfrm>
                    <a:prstGeom prst="rect">
                      <a:avLst/>
                    </a:prstGeom>
                    <a:noFill/>
                    <a:ln>
                      <a:noFill/>
                    </a:ln>
                  </pic:spPr>
                </pic:pic>
              </a:graphicData>
            </a:graphic>
          </wp:inline>
        </w:drawing>
      </w:r>
    </w:p>
    <w:p w:rsidR="007D38A6" w:rsidRPr="00DB395E"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6</w:t>
      </w:r>
      <w:r w:rsidR="00C0359B">
        <w:rPr>
          <w:noProof/>
        </w:rPr>
        <w:fldChar w:fldCharType="end"/>
      </w:r>
      <w:r>
        <w:t>. Paziņojums par kļūdu AJAX apstrādes laikā</w:t>
      </w:r>
    </w:p>
    <w:p w:rsidR="007D38A6" w:rsidRPr="00D277A7" w:rsidRDefault="007D38A6" w:rsidP="00265B7C">
      <w:pPr>
        <w:pStyle w:val="Pamatteksts1"/>
      </w:pPr>
      <w:r w:rsidRPr="009D35AB">
        <w:t>Lai turpinātu darbu, nepieciešams</w:t>
      </w:r>
      <w:r>
        <w:t xml:space="preserve"> apstiprināt paziņojumu un attiecīgi mēģināt veikt darbību vēlreiz vai ziņot par problēmu sistēmas uzturētājiem, ja kļūda atkārtojas </w:t>
      </w:r>
      <w:r w:rsidRPr="00D7205B">
        <w:t>(skat</w:t>
      </w:r>
      <w:r>
        <w:t xml:space="preserve">. aprakstu </w:t>
      </w:r>
      <w:hyperlink w:anchor="_D2HTopic_1663" w:history="1">
        <w:r w:rsidRPr="00DD0171">
          <w:rPr>
            <w:rStyle w:val="Hyperlink"/>
          </w:rPr>
          <w:t>Ierosinājumu un priekšlikumu iesniegšana, problēmu ziņošana</w:t>
        </w:r>
      </w:hyperlink>
      <w:r>
        <w:t>).</w:t>
      </w:r>
    </w:p>
    <w:p w:rsidR="007D38A6" w:rsidRPr="008A59E2" w:rsidRDefault="007D38A6" w:rsidP="00265B7C">
      <w:pPr>
        <w:pStyle w:val="Apaknodaas"/>
      </w:pPr>
      <w:r w:rsidRPr="008A59E2">
        <w:t>Piekļūšana</w:t>
      </w:r>
    </w:p>
    <w:p w:rsidR="007D38A6" w:rsidRPr="009D35AB" w:rsidRDefault="007D38A6" w:rsidP="00265B7C">
      <w:pPr>
        <w:pStyle w:val="Pamatteksts1"/>
      </w:pPr>
      <w:r w:rsidRPr="009D35AB">
        <w:t>Ja lietotājam sistēmā nav pieejama informācija, piemēram, nav iespēja</w:t>
      </w:r>
      <w:r>
        <w:t>ms</w:t>
      </w:r>
      <w:r w:rsidRPr="009D35AB">
        <w:t xml:space="preserve"> veikt </w:t>
      </w:r>
      <w:r>
        <w:t>preces</w:t>
      </w:r>
      <w:r w:rsidRPr="009D35AB">
        <w:t xml:space="preserve"> pievienošanu </w:t>
      </w:r>
      <w:r>
        <w:t>Grozam</w:t>
      </w:r>
      <w:r w:rsidRPr="009D35AB">
        <w:t>, visdrīzāk tas ir tādēļ, ka liet</w:t>
      </w:r>
      <w:r>
        <w:t>otājam nav piešķirtas atbilstoša</w:t>
      </w:r>
      <w:r w:rsidRPr="009D35AB">
        <w:t xml:space="preserve">s tiesības. </w:t>
      </w:r>
      <w:r w:rsidRPr="00FC4B2C">
        <w:t xml:space="preserve">Lai konsultētos par tiesībām vai piešķirtu tās, nepieciešams sazināties ar </w:t>
      </w:r>
      <w:r w:rsidRPr="00A23C3E">
        <w:t>sistēmas administratoru</w:t>
      </w:r>
      <w:r w:rsidRPr="00FC4B2C">
        <w:t>.</w:t>
      </w:r>
    </w:p>
    <w:p w:rsidR="007D38A6" w:rsidRPr="009D35AB" w:rsidRDefault="007D38A6" w:rsidP="00265B7C">
      <w:pPr>
        <w:pStyle w:val="Pamatteksts1"/>
      </w:pPr>
      <w:r w:rsidRPr="00FC4B2C">
        <w:t xml:space="preserve">Gadījumos, ja sistēmā notiek neparedzēta situācija un tās darbība tiek pilnībā </w:t>
      </w:r>
      <w:r w:rsidRPr="00D7205B">
        <w:t>pārtraukta, vai arī kļūdas paziņojums nav saprotams, nepieciešams sazināties ar sistēmas administratoru, vai arī sistēmas uzturētājiem (skat</w:t>
      </w:r>
      <w:r>
        <w:t xml:space="preserve">. aprakstu </w:t>
      </w:r>
      <w:hyperlink w:anchor="_D2HTopic_1663" w:history="1">
        <w:r w:rsidRPr="00DD0171">
          <w:rPr>
            <w:rStyle w:val="Hyperlink"/>
          </w:rPr>
          <w:t>Ierosinājumu un priekšlikumu iesniegšana, problēmu ziņošana</w:t>
        </w:r>
      </w:hyperlink>
      <w:r>
        <w:t>)</w:t>
      </w:r>
      <w:r w:rsidRPr="00FC4B2C">
        <w:t>.</w:t>
      </w:r>
    </w:p>
    <w:p w:rsidR="007D38A6" w:rsidRDefault="007D38A6" w:rsidP="007D38A6">
      <w:pPr>
        <w:pStyle w:val="Heading1"/>
        <w:pageBreakBefore w:val="0"/>
        <w:numPr>
          <w:ilvl w:val="0"/>
          <w:numId w:val="1"/>
        </w:numPr>
      </w:pPr>
      <w:bookmarkStart w:id="62" w:name="_d2h_bmk__Ref241481290_499"/>
      <w:bookmarkStart w:id="63" w:name="_d2h_bmk__Ref241481292_499"/>
      <w:bookmarkStart w:id="64" w:name="_D2HTopic_992"/>
      <w:bookmarkStart w:id="65" w:name="_Toc179451671"/>
      <w:r>
        <w:t xml:space="preserve">Darba </w:t>
      </w:r>
      <w:r w:rsidRPr="00D229D6">
        <w:t>sākšana</w:t>
      </w:r>
      <w:r>
        <w:t xml:space="preserve"> ar sistēmu</w:t>
      </w:r>
      <w:bookmarkEnd w:id="62"/>
      <w:bookmarkEnd w:id="63"/>
      <w:bookmarkEnd w:id="64"/>
      <w:bookmarkEnd w:id="65"/>
    </w:p>
    <w:p w:rsidR="007D38A6" w:rsidRPr="00275FB5" w:rsidRDefault="007D38A6" w:rsidP="00265B7C">
      <w:pPr>
        <w:pStyle w:val="Apaknodaas"/>
      </w:pPr>
      <w:r>
        <w:t>A</w:t>
      </w:r>
      <w:r w:rsidRPr="00275FB5">
        <w:t>praksts</w:t>
      </w:r>
    </w:p>
    <w:p w:rsidR="007D38A6" w:rsidRDefault="007D38A6" w:rsidP="00F70249">
      <w:pPr>
        <w:pStyle w:val="Pamatteksts1"/>
      </w:pPr>
      <w:r>
        <w:t>D</w:t>
      </w:r>
      <w:r w:rsidRPr="00E1111E">
        <w:t xml:space="preserve">arbu </w:t>
      </w:r>
      <w:r>
        <w:t>ar Elektronisko Iepirkumu Sistēmu var uzsākt gan kā viesis, kuram ir ierobežotas tiesības, gan kā reģistrēts lietotājs un darboties tajā ar lietotājam atbilstoši piešķirtajām tiesībām</w:t>
      </w:r>
      <w:r w:rsidRPr="00E1111E">
        <w:t>.</w:t>
      </w:r>
    </w:p>
    <w:p w:rsidR="007D38A6" w:rsidRDefault="007D38A6" w:rsidP="00265B7C">
      <w:pPr>
        <w:pStyle w:val="Apaknodaas"/>
      </w:pPr>
      <w:r>
        <w:t xml:space="preserve">Piekļūšanas nosacījumi </w:t>
      </w:r>
    </w:p>
    <w:p w:rsidR="007D38A6" w:rsidRDefault="007D38A6" w:rsidP="00F70249">
      <w:pPr>
        <w:pStyle w:val="Pamatteksts1"/>
      </w:pPr>
      <w:r>
        <w:t>Elektronisko iepirkumu sistēma ir pieejama visiem sistēmas lietotājiem, taču darboties tajā var tikai atbilstoši lietotājam piešķirtai lomai un tiesībām.</w:t>
      </w:r>
    </w:p>
    <w:p w:rsidR="007D38A6" w:rsidRDefault="007D38A6" w:rsidP="00F70249">
      <w:pPr>
        <w:pStyle w:val="Pamatteksts1"/>
      </w:pPr>
      <w:r>
        <w:t>Lietotāja lomas un tai atbilstošās tiesības piešķir lietotāja organizācijas administratori – lietotāji attiecīgi ar lomu Pircēja administrators vai Piegādātāja administrators - vai Sistēmas administrators.</w:t>
      </w:r>
    </w:p>
    <w:p w:rsidR="007D38A6" w:rsidRDefault="007D38A6" w:rsidP="00F70249">
      <w:pPr>
        <w:pStyle w:val="Pamatteksts1"/>
      </w:pPr>
      <w:r>
        <w:t>Lomas: Iepircējs,</w:t>
      </w:r>
      <w:r w:rsidRPr="00E96D18">
        <w:t xml:space="preserve"> </w:t>
      </w:r>
      <w:r>
        <w:t>Apstiprinātājs, S</w:t>
      </w:r>
      <w:r w:rsidRPr="00254B0B">
        <w:t xml:space="preserve">aņēmējs </w:t>
      </w:r>
      <w:r>
        <w:t>un Pircēja administrators organizācijas ietvaros var piešķirt lietotājs ar šīs organizācijas Pircēja administrators lomu vai Sistēmas administrators. Savukārt, lomas: Piegādātājs un Piegādātāja administrators organizācijas ietvaros var piešķirt lietotājs ar šīs organizācijas Piegādātāja administrators lomu vai Sistēmas administrators. Pārējās lomas sistēmā: Nozares eksperts, Kataloga vadītājs, Kataloga administrators, Publikāciju redaktors un Sistēmas administrators vai piešķirt tikai lietotājs ar Sistēmas administratora lomu.</w:t>
      </w:r>
    </w:p>
    <w:p w:rsidR="007D38A6" w:rsidRPr="00B146AF" w:rsidRDefault="007D38A6" w:rsidP="00F70249">
      <w:pPr>
        <w:pStyle w:val="Pamatteksts1"/>
      </w:pPr>
      <w:r>
        <w:lastRenderedPageBreak/>
        <w:t>Lai veiktu darbības, atbilstoši lietotājam piešķirtajai(-</w:t>
      </w:r>
      <w:proofErr w:type="spellStart"/>
      <w:r>
        <w:t>ām</w:t>
      </w:r>
      <w:proofErr w:type="spellEnd"/>
      <w:r>
        <w:t>) lomai(-</w:t>
      </w:r>
      <w:proofErr w:type="spellStart"/>
      <w:r>
        <w:t>ām</w:t>
      </w:r>
      <w:proofErr w:type="spellEnd"/>
      <w:r>
        <w:t xml:space="preserve">), lietotājam ir jāsaņem autentifikācijai sistēmā nepieciešamā informācija – lietotājvārds un parole un/vai </w:t>
      </w:r>
      <w:r w:rsidRPr="00B146AF">
        <w:t xml:space="preserve">lietotājam ir jābūt Latvijas pasta viedkartei vai jābūt kādas bankas, kas nodrošina autentificēšanās pakalpojumu EIS, internetbankas lietotājam (skat. aprakstu </w:t>
      </w:r>
      <w:hyperlink w:anchor="_D2HTopic_1934" w:history="1">
        <w:r w:rsidRPr="00EB6EDB">
          <w:rPr>
            <w:rStyle w:val="Hyperlink"/>
          </w:rPr>
          <w:t>Autentifikācija sistēmā</w:t>
        </w:r>
      </w:hyperlink>
      <w:r w:rsidRPr="00B146AF">
        <w:t>).</w:t>
      </w:r>
    </w:p>
    <w:p w:rsidR="007D38A6" w:rsidRPr="00B146AF" w:rsidRDefault="007D38A6" w:rsidP="00F70249">
      <w:pPr>
        <w:pStyle w:val="Pamatteksts1"/>
      </w:pPr>
      <w:r w:rsidRPr="00B146AF">
        <w:t xml:space="preserve">Ja lietotājam tiek atļauta pieslēgšanās sistēmai ar lietotājvārdu un paroli, sistēma nodrošina šo pieslēgšanās parametru nosūtīšanu uz lietotāja e-pasta adresi, pēc tam, kad sistēmas lietotājs ar administratora lomu sistēmā ir izveidojis jaunā lietotāja kontu (skat. aprakstu </w:t>
      </w:r>
      <w:bookmarkStart w:id="66" w:name="_Ref241397665"/>
      <w:bookmarkStart w:id="67" w:name="_d2h_bmk__Ref241397665_499"/>
      <w:r w:rsidRPr="007D38A6">
        <w:t>Autentifikācija ar lietotāja rekvizītiem</w:t>
      </w:r>
      <w:bookmarkEnd w:id="66"/>
      <w:bookmarkEnd w:id="67"/>
      <w:r w:rsidRPr="00B146AF">
        <w:t>).</w:t>
      </w:r>
    </w:p>
    <w:p w:rsidR="007D38A6" w:rsidRDefault="007D38A6" w:rsidP="00F70249">
      <w:pPr>
        <w:pStyle w:val="Pamatteksts1"/>
      </w:pPr>
      <w:r w:rsidRPr="00B146AF">
        <w:t>Savukārt, lai lietotājs varētu autorizēties sistēmā, izmantojot kādu izvēlētu ārējo autentificēšanās pakalpojumu sniedzēju, lietotājam pašam ir jānodrošina savas viedkartes vai kādas bankas internetbankas pieslēgšanās parametru saņemšan</w:t>
      </w:r>
      <w:r>
        <w:t>a</w:t>
      </w:r>
      <w:r w:rsidRPr="00B146AF">
        <w:t xml:space="preserve"> (skat. aprakstu </w:t>
      </w:r>
      <w:bookmarkStart w:id="68" w:name="_Ref241397680"/>
      <w:bookmarkStart w:id="69" w:name="_d2h_bmk__Ref241397680_499"/>
      <w:r>
        <w:fldChar w:fldCharType="begin"/>
      </w:r>
      <w:r>
        <w:instrText>HYPERLINK ""\l"_D2HTopic_1936"</w:instrText>
      </w:r>
      <w:r>
        <w:fldChar w:fldCharType="separate"/>
      </w:r>
      <w:r w:rsidRPr="00EB6EDB">
        <w:rPr>
          <w:rStyle w:val="Hyperlink"/>
        </w:rPr>
        <w:t xml:space="preserve">Autentificēšanās </w:t>
      </w:r>
      <w:bookmarkEnd w:id="68"/>
      <w:bookmarkEnd w:id="69"/>
      <w:r w:rsidRPr="00EB6EDB">
        <w:rPr>
          <w:rStyle w:val="Hyperlink"/>
        </w:rPr>
        <w:t>ar ārējiem autentifikācijas pakalpojumu sniedzējiem</w:t>
      </w:r>
      <w:r>
        <w:fldChar w:fldCharType="end"/>
      </w:r>
      <w:r w:rsidRPr="00B146AF">
        <w:t>).</w:t>
      </w:r>
    </w:p>
    <w:p w:rsidR="007D38A6" w:rsidRPr="00275FB5" w:rsidRDefault="007D38A6" w:rsidP="00265B7C">
      <w:pPr>
        <w:pStyle w:val="Apaknodaas"/>
      </w:pPr>
      <w:r w:rsidRPr="00275FB5">
        <w:t>Piekļūšana</w:t>
      </w:r>
    </w:p>
    <w:p w:rsidR="007D38A6" w:rsidRDefault="007D38A6" w:rsidP="00265B7C">
      <w:pPr>
        <w:pStyle w:val="Pamatteksts1"/>
      </w:pPr>
      <w:r>
        <w:t xml:space="preserve">Darba uzsākšanai ar EIS, lietotājs, pārlūkprogrammas adrešu laukā ieraksta sistēmas adresi: </w:t>
      </w:r>
      <w:hyperlink r:id="rId30" w:history="1">
        <w:r w:rsidRPr="00B40F60">
          <w:rPr>
            <w:rStyle w:val="Hyperlink"/>
          </w:rPr>
          <w:t>https://www.eis.gov.lv/</w:t>
        </w:r>
      </w:hyperlink>
    </w:p>
    <w:p w:rsidR="007D38A6" w:rsidRDefault="007D38A6" w:rsidP="006E5A0E">
      <w:pPr>
        <w:pStyle w:val="Pamatteksts1"/>
      </w:pPr>
      <w:r>
        <w:t xml:space="preserve">Rezultātā tiek atvērta sākumlapas ekrānforma (skat. aprakstu </w:t>
      </w:r>
      <w:hyperlink r:id="rId31" w:anchor="S_Lapa" w:history="1">
        <w:r w:rsidRPr="0053443D">
          <w:rPr>
            <w:rStyle w:val="Hyperlink"/>
          </w:rPr>
          <w:t>Sistēmas sākumlapa</w:t>
        </w:r>
      </w:hyperlink>
      <w:r>
        <w:t>).</w:t>
      </w:r>
    </w:p>
    <w:p w:rsidR="007D38A6" w:rsidRDefault="007D38A6" w:rsidP="006E5A0E">
      <w:pPr>
        <w:pStyle w:val="Pamatteksts1"/>
      </w:pPr>
      <w:r>
        <w:t>Lai veiktu darbības, atbilstoši lietotājam piešķirtajai(-</w:t>
      </w:r>
      <w:proofErr w:type="spellStart"/>
      <w:r>
        <w:t>ām</w:t>
      </w:r>
      <w:proofErr w:type="spellEnd"/>
      <w:r>
        <w:t>) lomai(-</w:t>
      </w:r>
      <w:proofErr w:type="spellStart"/>
      <w:r>
        <w:t>ām</w:t>
      </w:r>
      <w:proofErr w:type="spellEnd"/>
      <w:r>
        <w:t xml:space="preserve">), lietotājam ir jāveic autorizēšanās sistēmā ar lietotājam piešķirto lietotājvārdu un paroli, vai viedkarti </w:t>
      </w:r>
      <w:r w:rsidRPr="006E2FBD">
        <w:t xml:space="preserve">(skat. aprakstu </w:t>
      </w:r>
      <w:hyperlink w:anchor="_D2HTopic_1934" w:history="1">
        <w:r w:rsidRPr="00EB6EDB">
          <w:rPr>
            <w:rStyle w:val="Hyperlink"/>
          </w:rPr>
          <w:t>Autentifikācija sistēmā</w:t>
        </w:r>
      </w:hyperlink>
      <w:r>
        <w:t>).</w:t>
      </w:r>
    </w:p>
    <w:p w:rsidR="007D38A6" w:rsidRDefault="007D38A6" w:rsidP="006E5A0E">
      <w:pPr>
        <w:pStyle w:val="Pamatteksts1"/>
      </w:pPr>
      <w:r>
        <w:t xml:space="preserve">Piekļūšana sistēmai var tikt iniciēta arī lietotājam atverot Elektronisko iepirkumu sistēmu no kādas citas sistēmas, piemēram, uzklikšķinot EIS bannerim portālā </w:t>
      </w:r>
      <w:hyperlink r:id="rId32" w:history="1">
        <w:r w:rsidRPr="00456B63">
          <w:rPr>
            <w:rStyle w:val="Hyperlink"/>
          </w:rPr>
          <w:t>Latvija.lv</w:t>
        </w:r>
      </w:hyperlink>
      <w:r>
        <w:t xml:space="preserve">. Uzklikšķinot šādam bannerim vai saitei (URL), tiek attēlota EIS ekrānforma, kurā ir veicama lietotāja autorizēšanās sistēmā </w:t>
      </w:r>
      <w:r w:rsidRPr="00B146AF">
        <w:t xml:space="preserve">(skat. aprakstu </w:t>
      </w:r>
      <w:hyperlink w:anchor="_D2HTopic_1934" w:history="1">
        <w:r w:rsidRPr="00EB6EDB">
          <w:rPr>
            <w:rStyle w:val="Hyperlink"/>
          </w:rPr>
          <w:t>Autentifikācija sistēmā</w:t>
        </w:r>
      </w:hyperlink>
      <w:r w:rsidRPr="00B146AF">
        <w:t>).</w:t>
      </w:r>
      <w:r>
        <w:t xml:space="preserve"> Taču, ja </w:t>
      </w:r>
      <w:r w:rsidRPr="000F0EE3">
        <w:t>lietotājs</w:t>
      </w:r>
      <w:r>
        <w:t xml:space="preserve"> sistēmā</w:t>
      </w:r>
      <w:r w:rsidRPr="000F0EE3">
        <w:t xml:space="preserve"> jau ir autentificējies, tad</w:t>
      </w:r>
      <w:r>
        <w:t>,</w:t>
      </w:r>
      <w:r w:rsidRPr="000F0EE3">
        <w:t xml:space="preserve"> </w:t>
      </w:r>
      <w:r>
        <w:t>no bannera vai saites EIS izsaukuma gadījumā, tiek atvērta sistēmas</w:t>
      </w:r>
      <w:r w:rsidRPr="000F0EE3">
        <w:t xml:space="preserve"> sākumlapa bez autentifikācijas</w:t>
      </w:r>
      <w:r>
        <w:t xml:space="preserve"> (skat. aprakstu </w:t>
      </w:r>
      <w:hyperlink r:id="rId33" w:anchor="S_Lapa" w:history="1">
        <w:r w:rsidRPr="0053443D">
          <w:rPr>
            <w:rStyle w:val="Hyperlink"/>
          </w:rPr>
          <w:t>Sistēmas sākumlapa</w:t>
        </w:r>
      </w:hyperlink>
      <w:r>
        <w:t>).</w:t>
      </w:r>
    </w:p>
    <w:p w:rsidR="007D38A6" w:rsidRDefault="007D38A6" w:rsidP="00265B7C">
      <w:pPr>
        <w:pStyle w:val="Apaknodaas"/>
      </w:pPr>
      <w:r>
        <w:t>Izpildes scenārijs</w:t>
      </w:r>
    </w:p>
    <w:p w:rsidR="007D38A6" w:rsidRDefault="007D38A6" w:rsidP="00265B7C">
      <w:pPr>
        <w:pStyle w:val="Pamatteksts1"/>
      </w:pPr>
      <w:r>
        <w:t xml:space="preserve">Sākot darbu ar EIS, sākotnēji visi lietotāji ir kā sistēmas Viesis. Turpmākās veicamās darbības sistēmā ir atkarīgas no sistēmas lietotāja lomas un tam piešķirtām tiesībām (skat. aprakstu </w:t>
      </w:r>
      <w:hyperlink w:anchor="_D2HTopic_2810" w:history="1">
        <w:r w:rsidRPr="00EB6EDB">
          <w:rPr>
            <w:rStyle w:val="Hyperlink"/>
          </w:rPr>
          <w:t>Sistēmas sākumlapa lomai Viesis</w:t>
        </w:r>
      </w:hyperlink>
      <w:r>
        <w:t>).</w:t>
      </w:r>
    </w:p>
    <w:p w:rsidR="007D38A6" w:rsidRDefault="007D38A6" w:rsidP="00265B7C">
      <w:pPr>
        <w:pStyle w:val="Piezme"/>
      </w:pPr>
      <w:r w:rsidRPr="002B7526">
        <w:rPr>
          <w:b/>
          <w:bCs/>
          <w:iCs/>
        </w:rPr>
        <w:t>Piezīme</w:t>
      </w:r>
      <w:r w:rsidRPr="002B7526">
        <w:rPr>
          <w:b/>
          <w:bCs/>
          <w:iCs/>
          <w:color w:val="FF0000"/>
        </w:rPr>
        <w:t>!</w:t>
      </w:r>
      <w:r w:rsidRPr="002B7526">
        <w:t xml:space="preserve"> </w:t>
      </w:r>
      <w:r>
        <w:t>Lietotājam izmantojot sistēmu, ekrānformas, kas tiek attēlotas jaunā, modālā sistēmas logā,</w:t>
      </w:r>
      <w:r w:rsidRPr="00E32EAB">
        <w:t xml:space="preserve"> </w:t>
      </w:r>
      <w:r>
        <w:t xml:space="preserve">var tik attēlotas ar dažādiem </w:t>
      </w:r>
      <w:r w:rsidRPr="00E32EAB">
        <w:t>vertikāl</w:t>
      </w:r>
      <w:r>
        <w:t>ajiem,</w:t>
      </w:r>
      <w:r w:rsidRPr="00E32EAB">
        <w:t xml:space="preserve"> maksimāl</w:t>
      </w:r>
      <w:r>
        <w:t>ajiem</w:t>
      </w:r>
      <w:r w:rsidRPr="00E32EAB">
        <w:t xml:space="preserve"> izmēr</w:t>
      </w:r>
      <w:r>
        <w:t>iem, kas sistēmā tiek</w:t>
      </w:r>
      <w:r w:rsidRPr="00E32EAB">
        <w:t xml:space="preserve"> noteikt</w:t>
      </w:r>
      <w:r>
        <w:t>i</w:t>
      </w:r>
      <w:r w:rsidRPr="00E32EAB">
        <w:t xml:space="preserve"> atkarībā no lietotāja monitora izšķirtspējas</w:t>
      </w:r>
      <w:r w:rsidRPr="002B7526">
        <w:t>.</w:t>
      </w:r>
      <w:r>
        <w:t xml:space="preserve"> Tādejādi, lietotājam lietojot sistēmu uz dažādām darbstacijām ar dažādas izšķirtspējas monitoriem, noteiktu ekrānformu attēlojums var atšķirties.</w:t>
      </w:r>
    </w:p>
    <w:p w:rsidR="007D38A6" w:rsidRDefault="007D38A6" w:rsidP="007D38A6">
      <w:pPr>
        <w:pStyle w:val="Heading1"/>
        <w:pageBreakBefore w:val="0"/>
        <w:numPr>
          <w:ilvl w:val="0"/>
          <w:numId w:val="1"/>
        </w:numPr>
      </w:pPr>
      <w:bookmarkStart w:id="70" w:name="_d2h_bmk__Ref241481290_1433"/>
      <w:bookmarkStart w:id="71" w:name="_d2h_bmk__Ref241481292_1433"/>
      <w:bookmarkStart w:id="72" w:name="_D2HTopic_2335"/>
      <w:bookmarkStart w:id="73" w:name="_Toc179451672"/>
      <w:r>
        <w:t>Darba beigšana ar sistēmu</w:t>
      </w:r>
      <w:bookmarkEnd w:id="70"/>
      <w:bookmarkEnd w:id="71"/>
      <w:bookmarkEnd w:id="72"/>
      <w:bookmarkEnd w:id="73"/>
    </w:p>
    <w:p w:rsidR="007D38A6" w:rsidRPr="00275FB5" w:rsidRDefault="007D38A6" w:rsidP="00265B7C">
      <w:pPr>
        <w:pStyle w:val="Apaknodaas"/>
      </w:pPr>
      <w:r>
        <w:t>A</w:t>
      </w:r>
      <w:r w:rsidRPr="00275FB5">
        <w:t>praksts</w:t>
      </w:r>
    </w:p>
    <w:p w:rsidR="007D38A6" w:rsidRDefault="007D38A6" w:rsidP="00F70249">
      <w:pPr>
        <w:pStyle w:val="Pamatteksts1"/>
      </w:pPr>
      <w:r>
        <w:t>D</w:t>
      </w:r>
      <w:r w:rsidRPr="00E1111E">
        <w:t>arb</w:t>
      </w:r>
      <w:r>
        <w:t>a beigšana ar sistēmu ir lietotāja, kurš lieto sistēmu ar noteiktu reģistrēta lietotāja lomu, šai lomai pieejamo aktivitāšu izbeigšana</w:t>
      </w:r>
      <w:r w:rsidRPr="00E1111E">
        <w:t>.</w:t>
      </w:r>
    </w:p>
    <w:p w:rsidR="007D38A6" w:rsidRDefault="007D38A6" w:rsidP="00265B7C">
      <w:pPr>
        <w:pStyle w:val="Apaknodaas"/>
      </w:pPr>
      <w:r>
        <w:t xml:space="preserve">Piekļūšanas nosacījumi </w:t>
      </w:r>
    </w:p>
    <w:p w:rsidR="007D38A6" w:rsidRDefault="007D38A6" w:rsidP="00F70249">
      <w:pPr>
        <w:pStyle w:val="Pamatteksts1"/>
      </w:pPr>
      <w:r>
        <w:t>Darba beigšana ar Elektronisko iepirkumu sistēmu ir pieejama visiem reģistrētiem sistēmas lietotājiem, t.i., Iepircējs,</w:t>
      </w:r>
      <w:r w:rsidRPr="00E96D18">
        <w:t xml:space="preserve"> </w:t>
      </w:r>
      <w:r>
        <w:t>Apstiprinātājs, Saņēmējs, Pircēja administrators, Piegādātājs, Piegādātāja administrators, Nozares eksperts, Kataloga vadītājs, Kataloga administrators, Publikāciju redaktors un Sistēmas administrators.</w:t>
      </w:r>
    </w:p>
    <w:p w:rsidR="007D38A6" w:rsidRDefault="007D38A6" w:rsidP="00F70249">
      <w:pPr>
        <w:pStyle w:val="Pamatteksts1"/>
      </w:pPr>
      <w:r>
        <w:lastRenderedPageBreak/>
        <w:t xml:space="preserve">Lai beigtu darbu ar sistēmu, lietotājam ir jābūt autorizētam sistēmā ar noteiktu, reģistrēta lietotāja lomu </w:t>
      </w:r>
      <w:r w:rsidRPr="00B146AF">
        <w:t xml:space="preserve">(skat. aprakstu </w:t>
      </w:r>
      <w:hyperlink w:anchor="_D2HTopic_1934" w:history="1">
        <w:r w:rsidRPr="0071046A">
          <w:rPr>
            <w:rStyle w:val="Hyperlink"/>
          </w:rPr>
          <w:t>Autentifikācija sistēmā</w:t>
        </w:r>
      </w:hyperlink>
      <w:r w:rsidRPr="00B146AF">
        <w:t>).</w:t>
      </w:r>
    </w:p>
    <w:p w:rsidR="007D38A6" w:rsidRDefault="007D38A6" w:rsidP="00F70249">
      <w:pPr>
        <w:pStyle w:val="Pamatteksts1"/>
      </w:pPr>
      <w:r>
        <w:t>Sistēmas lietotājam ar sistēmas nereģistrēta lietotāja lomu – Viesis – darbība ‘Beigt darbu’ nav pieejama.</w:t>
      </w:r>
    </w:p>
    <w:p w:rsidR="007D38A6" w:rsidRDefault="007D38A6" w:rsidP="00F70249">
      <w:pPr>
        <w:pStyle w:val="Pamatteksts1"/>
      </w:pPr>
      <w:r>
        <w:t>Reģistrēta un autorizēta sistēmas lietotāja darba pārtraukšanu vai iniciēt arī:</w:t>
      </w:r>
    </w:p>
    <w:p w:rsidR="007D38A6" w:rsidRDefault="007D38A6" w:rsidP="00D576A0">
      <w:pPr>
        <w:pStyle w:val="Pamatteksts"/>
      </w:pPr>
      <w:r>
        <w:t>sistēma, ja lietotājam ir konstatēta ilgstoša dīkstāve sistēmā;</w:t>
      </w:r>
    </w:p>
    <w:p w:rsidR="007D38A6" w:rsidRDefault="007D38A6" w:rsidP="00D576A0">
      <w:pPr>
        <w:pStyle w:val="Pamatteksts"/>
      </w:pPr>
      <w:r>
        <w:t>lietotāja organizācijas administrators (attiecīgi lietotājs ar lomu Pircēja administrators vai Piegādātāja administrators) vai Sistēmas administrators, ja sistēmas lietotāja konts tiek bloķēts;</w:t>
      </w:r>
    </w:p>
    <w:p w:rsidR="007D38A6" w:rsidRDefault="007D38A6" w:rsidP="00D576A0">
      <w:pPr>
        <w:pStyle w:val="Pamatteksts"/>
      </w:pPr>
      <w:r>
        <w:t>sistēma, ja lietotāja konts tiek bloķēts, beidzoties konta aktivitātes termiņam.</w:t>
      </w:r>
    </w:p>
    <w:p w:rsidR="007D38A6" w:rsidRPr="00275FB5" w:rsidRDefault="007D38A6" w:rsidP="00265B7C">
      <w:pPr>
        <w:pStyle w:val="Apaknodaas"/>
      </w:pPr>
      <w:r w:rsidRPr="00275FB5">
        <w:t>Piekļūšana</w:t>
      </w:r>
    </w:p>
    <w:p w:rsidR="007D38A6" w:rsidRDefault="007D38A6" w:rsidP="00265B7C">
      <w:pPr>
        <w:pStyle w:val="Pamatteksts1"/>
        <w:rPr>
          <w:bCs/>
        </w:rPr>
      </w:pPr>
      <w:r>
        <w:t xml:space="preserve">Reģistrētam un autorizētam sistēmas lietotājam darbība ‘Beigt darbu’ ir pieejama no jebkuras vietas sistēmā autentifikācijas blokā </w:t>
      </w:r>
      <w:r w:rsidRPr="00B146AF">
        <w:t xml:space="preserve">(skat. aprakstu </w:t>
      </w:r>
      <w:hyperlink w:anchor="_D2HTopic_1934" w:history="1">
        <w:r w:rsidRPr="0071046A">
          <w:rPr>
            <w:rStyle w:val="Hyperlink"/>
          </w:rPr>
          <w:t>Autentifikācija sistēmā</w:t>
        </w:r>
      </w:hyperlink>
      <w:r w:rsidRPr="00B146AF">
        <w:t>)</w:t>
      </w:r>
      <w:r>
        <w:t xml:space="preserve">, uzklikšķinot spiedpogai </w:t>
      </w:r>
      <w:r w:rsidRPr="00572096">
        <w:rPr>
          <w:noProof/>
          <w:lang w:eastAsia="lv-LV"/>
        </w:rPr>
        <w:drawing>
          <wp:inline distT="0" distB="0" distL="0" distR="0" wp14:anchorId="16751A81" wp14:editId="25868129">
            <wp:extent cx="219075" cy="238125"/>
            <wp:effectExtent l="0" t="0" r="0" b="0"/>
            <wp:docPr id="28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bCs/>
        </w:rPr>
        <w:t xml:space="preserve"> ‘Beigt darbu’.</w:t>
      </w:r>
    </w:p>
    <w:p w:rsidR="007D38A6" w:rsidRDefault="007D38A6" w:rsidP="00265B7C">
      <w:pPr>
        <w:pStyle w:val="Apaknodaas"/>
      </w:pPr>
      <w:r>
        <w:t>Izpildes scenārijs</w:t>
      </w:r>
    </w:p>
    <w:p w:rsidR="007D38A6" w:rsidRDefault="007D38A6" w:rsidP="00265B7C">
      <w:pPr>
        <w:pStyle w:val="Pamatteksts1"/>
      </w:pPr>
      <w:r>
        <w:t xml:space="preserve">Ja darba beigšanu ar sistēmu iniciē reģistrēts un sistēmā autorizēts lietotājs, tad darba ar reģistrēta lietotāja lomu beigšanas rezultātā, reģistrēta lietotāja sesija tiek pārtraukta, un lietotājam tiek atvērta sākumlapas ekrānforma kā nereģistrētam lietotājam (skat. aprakstu </w:t>
      </w:r>
      <w:hyperlink w:anchor="_D2HTopic_2810" w:history="1">
        <w:r w:rsidRPr="0071046A">
          <w:rPr>
            <w:rStyle w:val="Hyperlink"/>
          </w:rPr>
          <w:t>Sistēmas sākumlapa lomai Viesis</w:t>
        </w:r>
      </w:hyperlink>
      <w:r>
        <w:t>).</w:t>
      </w:r>
    </w:p>
    <w:p w:rsidR="007D38A6" w:rsidRPr="00E81D20" w:rsidRDefault="007D38A6" w:rsidP="00265B7C">
      <w:pPr>
        <w:pStyle w:val="Pamatteksts1"/>
      </w:pPr>
      <w:r>
        <w:t xml:space="preserve">Ja darba beigšanu iniciē sistēma, konstatējot reģistrēta un autorizēta lietotāja dīkstāvi sistēmā, kas ir ilgāka par 15 minūtēm, sistēma </w:t>
      </w:r>
      <w:r w:rsidRPr="004A687A">
        <w:t>veic lietotāja sesijas pārtraukšanu</w:t>
      </w:r>
      <w:r>
        <w:t xml:space="preserve">. Lietotājam mēģinot turpināt darbu pēc tam, kad sistēma jau ir konstatējusi dīkstāvi, lietotājam tiek attēlota sākumlapas ekrānforma kā nereģistrētam lietotājam (skat. aprakstu </w:t>
      </w:r>
      <w:hyperlink w:anchor="_D2HTopic_2810" w:history="1">
        <w:r w:rsidRPr="0071046A">
          <w:rPr>
            <w:rStyle w:val="Hyperlink"/>
          </w:rPr>
          <w:t>Sistēmas sākumlapa lomai Viesis</w:t>
        </w:r>
      </w:hyperlink>
      <w:r>
        <w:t>) un paziņojums par iepriekšējās darba sesijas pārtraukšanu.</w:t>
      </w:r>
    </w:p>
    <w:p w:rsidR="007D38A6" w:rsidRDefault="007D38A6" w:rsidP="00265B7C">
      <w:pPr>
        <w:pStyle w:val="Piezme"/>
      </w:pPr>
      <w:r w:rsidRPr="002B7526">
        <w:rPr>
          <w:b/>
          <w:bCs/>
          <w:iCs/>
        </w:rPr>
        <w:t>Piezīme</w:t>
      </w:r>
      <w:r w:rsidRPr="002B7526">
        <w:rPr>
          <w:b/>
          <w:bCs/>
          <w:iCs/>
          <w:color w:val="FF0000"/>
        </w:rPr>
        <w:t>!</w:t>
      </w:r>
      <w:r w:rsidRPr="002B7526">
        <w:t xml:space="preserve"> </w:t>
      </w:r>
      <w:r w:rsidRPr="00CC3CC8">
        <w:t xml:space="preserve">Ja </w:t>
      </w:r>
      <w:r>
        <w:t xml:space="preserve">sistēma </w:t>
      </w:r>
      <w:r w:rsidRPr="00CC3CC8">
        <w:t>pārtrauc aktīvu lietotāja sesiju dīkstāves</w:t>
      </w:r>
      <w:r>
        <w:t xml:space="preserve"> </w:t>
      </w:r>
      <w:r w:rsidRPr="00CC3CC8">
        <w:t>dēļ, attiecīgā lietotāja darbs ar sistēmu tiek pārtraukts un lietotāja iesāktās, bet nesaglabātā</w:t>
      </w:r>
      <w:r>
        <w:t>s izmaiņas datos tiek atceltas.</w:t>
      </w:r>
    </w:p>
    <w:p w:rsidR="007D38A6" w:rsidRPr="009F0B0C" w:rsidRDefault="007D38A6" w:rsidP="00265B7C">
      <w:pPr>
        <w:pStyle w:val="Piezme"/>
      </w:pPr>
      <w:r>
        <w:t>L</w:t>
      </w:r>
      <w:r w:rsidRPr="00CC3CC8">
        <w:t>ai atsāktu darbu ar sistēmu, lietotājam jāveic autentificēšanās</w:t>
      </w:r>
      <w:r>
        <w:t xml:space="preserve"> sistēmā </w:t>
      </w:r>
      <w:r w:rsidRPr="00B146AF">
        <w:t xml:space="preserve">(skat. aprakstu </w:t>
      </w:r>
      <w:hyperlink w:anchor="_D2HTopic_1934" w:history="1">
        <w:r w:rsidRPr="0071046A">
          <w:rPr>
            <w:rStyle w:val="Hyperlink"/>
          </w:rPr>
          <w:t>Autentifikācija sistēmā</w:t>
        </w:r>
      </w:hyperlink>
      <w:r w:rsidRPr="00B146AF">
        <w:t>)</w:t>
      </w:r>
      <w:r>
        <w:t>.</w:t>
      </w:r>
    </w:p>
    <w:p w:rsidR="007D38A6" w:rsidRDefault="007D38A6" w:rsidP="00265B7C">
      <w:pPr>
        <w:pStyle w:val="Pamatteksts1"/>
      </w:pPr>
      <w:r>
        <w:t xml:space="preserve">Ja darba beigšana tiek iniciēta bloķējot sistēmas lietotāja kontu, tad Sistēma </w:t>
      </w:r>
      <w:r w:rsidRPr="009B4243">
        <w:t xml:space="preserve">pārtrauc </w:t>
      </w:r>
      <w:r>
        <w:t>visas šī lietotāja aktīvās sesijas un bloķētajam sistēmas lietotājam tiek nosūtīts informatīvs e-pasts:</w:t>
      </w:r>
    </w:p>
    <w:p w:rsidR="007D38A6" w:rsidRDefault="007D38A6" w:rsidP="00265B7C">
      <w:pPr>
        <w:pStyle w:val="Picture"/>
      </w:pPr>
      <w:r w:rsidRPr="00572096">
        <w:rPr>
          <w:noProof/>
        </w:rPr>
        <w:lastRenderedPageBreak/>
        <w:drawing>
          <wp:inline distT="0" distB="0" distL="0" distR="0" wp14:anchorId="3415C182" wp14:editId="41AD7A3C">
            <wp:extent cx="5372100" cy="2228850"/>
            <wp:effectExtent l="19050" t="19050" r="0" b="0"/>
            <wp:docPr id="2897" name="Picture 12" descr="LIET_e-pasts_b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ET_e-pasts_bl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222885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Pazi</w:t>
      </w:r>
      <w:r>
        <w:rPr>
          <w:rFonts w:hint="eastAsia"/>
        </w:rPr>
        <w:t>ņ</w:t>
      </w:r>
      <w:r>
        <w:t xml:space="preserve">ojums </w:t>
      </w:r>
      <w:r w:rsidR="00C0359B">
        <w:fldChar w:fldCharType="begin"/>
      </w:r>
      <w:r w:rsidR="00C0359B">
        <w:instrText xml:space="preserve"> SEQ Paziņojums \* ARABIC </w:instrText>
      </w:r>
      <w:r w:rsidR="00C0359B">
        <w:fldChar w:fldCharType="separate"/>
      </w:r>
      <w:r w:rsidR="00042823">
        <w:rPr>
          <w:noProof/>
        </w:rPr>
        <w:t>7</w:t>
      </w:r>
      <w:r w:rsidR="00C0359B">
        <w:rPr>
          <w:noProof/>
        </w:rPr>
        <w:fldChar w:fldCharType="end"/>
      </w:r>
      <w:r>
        <w:t>. E-pasta ziņojums bloķētajam lietotājam</w:t>
      </w:r>
    </w:p>
    <w:p w:rsidR="007D38A6" w:rsidRPr="00CC2B2E" w:rsidRDefault="007D38A6" w:rsidP="007D38A6">
      <w:pPr>
        <w:pStyle w:val="Heading1"/>
        <w:numPr>
          <w:ilvl w:val="0"/>
          <w:numId w:val="1"/>
        </w:numPr>
      </w:pPr>
      <w:bookmarkStart w:id="74" w:name="_D2HTopic_2176"/>
      <w:bookmarkStart w:id="75" w:name="_Toc179451673"/>
      <w:r w:rsidRPr="00CC2B2E">
        <w:lastRenderedPageBreak/>
        <w:t>Lietotāja palīgs</w:t>
      </w:r>
      <w:bookmarkEnd w:id="74"/>
      <w:bookmarkEnd w:id="75"/>
    </w:p>
    <w:p w:rsidR="007D38A6" w:rsidRPr="00CC2B2E" w:rsidRDefault="007D38A6" w:rsidP="00265B7C">
      <w:pPr>
        <w:pStyle w:val="Apaknodaas"/>
      </w:pPr>
      <w:r w:rsidRPr="00CC2B2E">
        <w:t>Apraksts</w:t>
      </w:r>
    </w:p>
    <w:p w:rsidR="007D38A6" w:rsidRPr="00CC2B2E" w:rsidRDefault="007D38A6" w:rsidP="00F70249">
      <w:pPr>
        <w:pStyle w:val="Pamatteksts1"/>
      </w:pPr>
      <w:r w:rsidRPr="00CC2B2E">
        <w:t xml:space="preserve">Sistēmā tiek nodrošināta pieeja lietotāja dokumentācijai, kas lietotājam ir pieejama kā sistēmā integrēta, </w:t>
      </w:r>
      <w:proofErr w:type="spellStart"/>
      <w:r w:rsidRPr="00CC2B2E">
        <w:t>kontekstjūtīga</w:t>
      </w:r>
      <w:proofErr w:type="spellEnd"/>
      <w:r w:rsidRPr="00CC2B2E">
        <w:t xml:space="preserve"> palīdzības informācija.</w:t>
      </w:r>
    </w:p>
    <w:p w:rsidR="007D38A6" w:rsidRPr="00CC2B2E" w:rsidRDefault="007D38A6" w:rsidP="00F70249">
      <w:pPr>
        <w:pStyle w:val="Pamatteksts1"/>
      </w:pPr>
      <w:r w:rsidRPr="00CC2B2E">
        <w:t>Sistēmā pieejamā palīdzības informācija tiek nodrošināta pilnā apjomā, neierobežojot palīdzības aprakstus atbilstoši konkrētajai lietotāja lomai.</w:t>
      </w:r>
    </w:p>
    <w:p w:rsidR="007D38A6" w:rsidRPr="00CC2B2E" w:rsidRDefault="007D38A6" w:rsidP="00265B7C">
      <w:pPr>
        <w:pStyle w:val="Apaknodaas"/>
      </w:pPr>
      <w:r w:rsidRPr="00CC2B2E">
        <w:t xml:space="preserve">Piekļūšanas nosacījumi </w:t>
      </w:r>
    </w:p>
    <w:p w:rsidR="007D38A6" w:rsidRPr="00CC2B2E" w:rsidRDefault="007D38A6" w:rsidP="00265B7C">
      <w:pPr>
        <w:pStyle w:val="Pamatteksts1"/>
      </w:pPr>
      <w:r w:rsidRPr="00CC2B2E">
        <w:t>Lietotāja palīgs sistēmā ir pieejams visiem sistēmas lietotājiem, neatkarīgi no to lomas un tiesībām.</w:t>
      </w:r>
    </w:p>
    <w:p w:rsidR="007D38A6" w:rsidRPr="00CC2B2E" w:rsidRDefault="007D38A6" w:rsidP="00265B7C">
      <w:pPr>
        <w:pStyle w:val="Apaknodaas"/>
      </w:pPr>
      <w:r w:rsidRPr="00CC2B2E">
        <w:t>Piekļūšana</w:t>
      </w:r>
    </w:p>
    <w:p w:rsidR="007D38A6" w:rsidRPr="00CC2B2E" w:rsidRDefault="007D38A6" w:rsidP="00265B7C">
      <w:pPr>
        <w:pStyle w:val="Pamatteksts1"/>
      </w:pPr>
      <w:r w:rsidRPr="00CC2B2E">
        <w:t>Lietotāja palīgs ir pieejams no jebkuras vietas sistēmā, izvēloties ikonu ar hipersaiti</w:t>
      </w:r>
      <w:r>
        <w:t xml:space="preserve"> </w:t>
      </w:r>
      <w:r w:rsidRPr="007D38A6">
        <w:rPr>
          <w:rStyle w:val="Hipersaite"/>
          <w:noProof/>
          <w:lang w:eastAsia="lv-LV"/>
        </w:rPr>
        <w:drawing>
          <wp:inline distT="0" distB="0" distL="0" distR="0" wp14:anchorId="373719C1" wp14:editId="57E3BF4D">
            <wp:extent cx="800100" cy="219075"/>
            <wp:effectExtent l="0" t="0" r="0" b="0"/>
            <wp:docPr id="28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CC2B2E">
        <w:t xml:space="preserve">. </w:t>
      </w:r>
    </w:p>
    <w:p w:rsidR="007D38A6" w:rsidRPr="00CC2B2E" w:rsidRDefault="007D38A6" w:rsidP="00265B7C">
      <w:pPr>
        <w:pStyle w:val="Apaknodaas"/>
      </w:pPr>
      <w:r w:rsidRPr="00CC2B2E">
        <w:t>Izpildes scenārijs</w:t>
      </w:r>
    </w:p>
    <w:p w:rsidR="007D38A6" w:rsidRPr="00CC2B2E" w:rsidRDefault="007D38A6" w:rsidP="00265B7C">
      <w:pPr>
        <w:pStyle w:val="Pamatteksts1"/>
      </w:pPr>
      <w:r w:rsidRPr="00CC2B2E">
        <w:t>Izsaucot sistēmā palīdzības informāciju, lietotāja palīgs tiek atvērts jaunā pārlūkprogrammas logā, kurā tiek attēlota lietotājam nepieciešamā palīdzības informācija.</w:t>
      </w:r>
    </w:p>
    <w:p w:rsidR="007D38A6" w:rsidRPr="00CC2B2E" w:rsidRDefault="007D38A6" w:rsidP="00265B7C">
      <w:pPr>
        <w:pStyle w:val="Pamatteksts1"/>
      </w:pPr>
      <w:r w:rsidRPr="00CC2B2E">
        <w:t>Sistēmas lietotājam atrodoties noteiktā sistēmas ekrānformā vai sistēmas izvēlnē, izsaucot sistēmas lietotāju palīgu, tiks attēlota tā sistēmas lietotāja palīga informācija, kas apraksta ekrānformu vai izvēlni, no kuras palīdzības informācija tika izsaukta.</w:t>
      </w:r>
    </w:p>
    <w:p w:rsidR="007D38A6" w:rsidRPr="00CC2B2E" w:rsidRDefault="007D38A6" w:rsidP="00265B7C">
      <w:pPr>
        <w:pStyle w:val="Apaknodaas"/>
      </w:pPr>
      <w:r w:rsidRPr="00CC2B2E">
        <w:t>Ekrānformas apraksts</w:t>
      </w:r>
    </w:p>
    <w:p w:rsidR="007D38A6" w:rsidRPr="00CC2B2E" w:rsidRDefault="007D38A6" w:rsidP="00265B7C">
      <w:pPr>
        <w:pStyle w:val="Pamatteksts1"/>
      </w:pPr>
      <w:r w:rsidRPr="00CC2B2E">
        <w:t>Atverot sistēmas lietotāja palīgu, tiek attēlota atbilstošā palīdzības informācija – apraksts, kas atvērts noteiktā satura rādītāja vietā.</w:t>
      </w:r>
    </w:p>
    <w:p w:rsidR="007D38A6" w:rsidRPr="00B90B98" w:rsidRDefault="007D38A6" w:rsidP="00265B7C">
      <w:pPr>
        <w:pStyle w:val="Picture"/>
        <w:rPr>
          <w:bdr w:val="single" w:sz="4" w:space="0" w:color="D9D9D9"/>
        </w:rPr>
      </w:pPr>
      <w:r w:rsidRPr="007D38A6">
        <w:rPr>
          <w:noProof/>
          <w:bdr w:val="single" w:sz="4" w:space="0" w:color="D9D9D9"/>
        </w:rPr>
        <w:drawing>
          <wp:inline distT="0" distB="0" distL="0" distR="0" wp14:anchorId="572EE408" wp14:editId="3CEEF8CC">
            <wp:extent cx="5934075" cy="3257550"/>
            <wp:effectExtent l="0" t="0" r="0" b="0"/>
            <wp:docPr id="28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rsidR="007D38A6" w:rsidRPr="00CC2B2E" w:rsidRDefault="007D38A6" w:rsidP="00265B7C">
      <w:pPr>
        <w:pStyle w:val="Caption"/>
      </w:pPr>
      <w:bookmarkStart w:id="76" w:name="_Toc179451792"/>
      <w:r w:rsidRPr="00B90B98">
        <w:t>Ekr</w:t>
      </w:r>
      <w:r w:rsidRPr="00B90B98">
        <w:rPr>
          <w:rFonts w:hint="eastAsia"/>
        </w:rPr>
        <w:t>ā</w:t>
      </w:r>
      <w:r w:rsidRPr="00B90B98">
        <w:t xml:space="preserve">nforma </w:t>
      </w:r>
      <w:r w:rsidR="00C0359B">
        <w:fldChar w:fldCharType="begin"/>
      </w:r>
      <w:r w:rsidR="00C0359B">
        <w:instrText xml:space="preserve"> SEQ Ekrānforma \* ARABIC </w:instrText>
      </w:r>
      <w:r w:rsidR="00C0359B">
        <w:fldChar w:fldCharType="separate"/>
      </w:r>
      <w:r w:rsidR="00042823">
        <w:rPr>
          <w:noProof/>
        </w:rPr>
        <w:t>1</w:t>
      </w:r>
      <w:r w:rsidR="00C0359B">
        <w:rPr>
          <w:noProof/>
        </w:rPr>
        <w:fldChar w:fldCharType="end"/>
      </w:r>
      <w:r w:rsidRPr="00B90B98">
        <w:t>. Lietotāja palīgs</w:t>
      </w:r>
      <w:bookmarkEnd w:id="76"/>
    </w:p>
    <w:p w:rsidR="007D38A6" w:rsidRPr="00CC2B2E" w:rsidRDefault="007D38A6" w:rsidP="00265B7C">
      <w:pPr>
        <w:pStyle w:val="Pamatteksts1"/>
      </w:pPr>
      <w:r w:rsidRPr="00CC2B2E">
        <w:lastRenderedPageBreak/>
        <w:t>Ja palīdzības informācijā ir nepieciešams – ir iekļautas ekrānformas vai to fragmenti, sistēmas izvēlnes vai kādi citi attēli sistēmas darbības vai tās iespēju labākai izskaidrošanai.</w:t>
      </w:r>
    </w:p>
    <w:p w:rsidR="007D38A6" w:rsidRPr="00CC2B2E" w:rsidRDefault="007D38A6" w:rsidP="00265B7C">
      <w:pPr>
        <w:pStyle w:val="Pamatteksts1"/>
      </w:pPr>
      <w:r w:rsidRPr="00CC2B2E">
        <w:t>Sistēmas lietotāja palīga tekstā ir iestrādātas hipersaites, kas nodrošinās pāreju no vienas lappuses uz citu vai uz saistītajām lietotāja palīga sadaļām.</w:t>
      </w:r>
    </w:p>
    <w:p w:rsidR="007D38A6" w:rsidRPr="00CC2B2E" w:rsidRDefault="007D38A6" w:rsidP="00265B7C">
      <w:pPr>
        <w:pStyle w:val="Blokuapraksts"/>
      </w:pPr>
      <w:r w:rsidRPr="00CC2B2E">
        <w:t>Sistēmas lietotāja palīga satura rādītājs</w:t>
      </w:r>
    </w:p>
    <w:p w:rsidR="007D38A6" w:rsidRDefault="007D38A6" w:rsidP="00265B7C">
      <w:pPr>
        <w:pStyle w:val="Pamatteksts1"/>
      </w:pPr>
      <w:r w:rsidRPr="00CC2B2E">
        <w:t xml:space="preserve">Palīdzības informācijas kreisajā pusē ir izvietots sistēmas lietotāja palīga satura rādītājs, kas kokveida struktūrā attēlo lietotāja palīga lappuses. </w:t>
      </w:r>
    </w:p>
    <w:p w:rsidR="007D38A6" w:rsidRDefault="007D38A6" w:rsidP="00265B7C">
      <w:pPr>
        <w:pStyle w:val="Pamatteksts1"/>
      </w:pPr>
      <w:r>
        <w:t xml:space="preserve">Izsaucot palīdzības sistēmu, Sistēmas lietotāja palīga satura rādītājs tiek attēlots aktivizēts pēc noklusējuma. Ja lietotājs ir izvēlējies kādu citu lietotāja palīdzības informācijas sadaļu, tad pārslēgties uz satura rādītāju ir iespējams, uzklikšķinot spiedpogai </w:t>
      </w:r>
      <w:r w:rsidRPr="00572096">
        <w:rPr>
          <w:noProof/>
          <w:lang w:eastAsia="lv-LV"/>
        </w:rPr>
        <w:drawing>
          <wp:inline distT="0" distB="0" distL="0" distR="0" wp14:anchorId="36CB878C" wp14:editId="391BCCBE">
            <wp:extent cx="561975" cy="180975"/>
            <wp:effectExtent l="19050" t="19050" r="9525" b="9525"/>
            <wp:docPr id="28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w="6350" cmpd="sng">
                      <a:solidFill>
                        <a:srgbClr val="D9D9D9"/>
                      </a:solidFill>
                      <a:miter lim="800000"/>
                      <a:headEnd/>
                      <a:tailEnd/>
                    </a:ln>
                    <a:effectLst/>
                  </pic:spPr>
                </pic:pic>
              </a:graphicData>
            </a:graphic>
          </wp:inline>
        </w:drawing>
      </w:r>
      <w:r>
        <w:t>.</w:t>
      </w:r>
    </w:p>
    <w:p w:rsidR="007D38A6" w:rsidRPr="00CC2B2E" w:rsidRDefault="007D38A6" w:rsidP="00265B7C">
      <w:pPr>
        <w:pStyle w:val="Pamatteksts1"/>
      </w:pPr>
      <w:r w:rsidRPr="00CC2B2E">
        <w:t xml:space="preserve">Informācija </w:t>
      </w:r>
      <w:r>
        <w:t xml:space="preserve">sistēmas lietotāja palīga satura rādītājā </w:t>
      </w:r>
      <w:r w:rsidRPr="00CC2B2E">
        <w:t>ir sakārtota par tēmām, un lietotājs var veikt nepieciešamās informācijas meklēšanu, pārlūkojot palīdzības informācijas saturu.</w:t>
      </w:r>
    </w:p>
    <w:p w:rsidR="007D38A6" w:rsidRPr="00CC2B2E" w:rsidRDefault="007D38A6" w:rsidP="00265B7C">
      <w:pPr>
        <w:pStyle w:val="Pamatteksts1"/>
      </w:pPr>
      <w:r w:rsidRPr="00CC2B2E">
        <w:t xml:space="preserve">Pārvietošanos pa palīdzības informācijas tēmām un aprakstiem var veikt arī, izmantojot bultiņas uz priekšu un atpakaļ - </w:t>
      </w:r>
      <w:r w:rsidRPr="00572096">
        <w:rPr>
          <w:noProof/>
          <w:lang w:eastAsia="lv-LV"/>
        </w:rPr>
        <w:drawing>
          <wp:inline distT="0" distB="0" distL="0" distR="0" wp14:anchorId="7A8A686A" wp14:editId="2AD4B115">
            <wp:extent cx="409575" cy="190500"/>
            <wp:effectExtent l="0" t="0" r="0" b="0"/>
            <wp:docPr id="28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CC2B2E">
        <w:t xml:space="preserve"> - kas attiecīgi attēlo nākošo vai iepriekšējo lietotāja palīga aprakstu no kokveida struktūras.</w:t>
      </w:r>
    </w:p>
    <w:p w:rsidR="007D38A6" w:rsidRPr="00CC2B2E" w:rsidRDefault="007D38A6" w:rsidP="00265B7C">
      <w:pPr>
        <w:pStyle w:val="Blokuapraksts"/>
      </w:pPr>
      <w:r w:rsidRPr="00CC2B2E">
        <w:t>Sistēmas lietotāja palīga indekss</w:t>
      </w:r>
    </w:p>
    <w:p w:rsidR="007D38A6" w:rsidRPr="00CC2B2E" w:rsidRDefault="007D38A6" w:rsidP="00265B7C">
      <w:pPr>
        <w:pStyle w:val="Pamatteksts1"/>
      </w:pPr>
      <w:r w:rsidRPr="00CC2B2E">
        <w:t xml:space="preserve">Izsaucot sistēmas lietotāja palīgu, tiek nodrošināts palīdzības tekstā izmantoto atslēgvārdu, terminu un jēdzienu indekss, kuru var apskatīt, uzklikšķinot spiedpogai </w:t>
      </w:r>
      <w:r w:rsidRPr="00572096">
        <w:rPr>
          <w:noProof/>
          <w:lang w:eastAsia="lv-LV"/>
        </w:rPr>
        <w:drawing>
          <wp:inline distT="0" distB="0" distL="0" distR="0" wp14:anchorId="3C9A2ECC" wp14:editId="02021C7C">
            <wp:extent cx="619125" cy="190500"/>
            <wp:effectExtent l="19050" t="19050" r="9525" b="0"/>
            <wp:docPr id="28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w="6350" cmpd="sng">
                      <a:solidFill>
                        <a:srgbClr val="D9D9D9"/>
                      </a:solidFill>
                      <a:miter lim="800000"/>
                      <a:headEnd/>
                      <a:tailEnd/>
                    </a:ln>
                    <a:effectLst/>
                  </pic:spPr>
                </pic:pic>
              </a:graphicData>
            </a:graphic>
          </wp:inline>
        </w:drawing>
      </w:r>
      <w:r w:rsidRPr="00CC2B2E">
        <w:t>. Indeksu saraksts tiek sakārtots alfabēta secībā.</w:t>
      </w:r>
    </w:p>
    <w:p w:rsidR="007D38A6" w:rsidRPr="00CC2B2E" w:rsidRDefault="007D38A6" w:rsidP="00265B7C">
      <w:pPr>
        <w:pStyle w:val="Pamatteksts1"/>
      </w:pPr>
      <w:r w:rsidRPr="00CC2B2E">
        <w:t>Piedāvātais indeksu saraksts tiek attēlots lietotāja palīdzības informācijas kreisajā pusē, aizstājot satura pārlūkošanas koku.</w:t>
      </w:r>
    </w:p>
    <w:p w:rsidR="007D38A6" w:rsidRPr="00CC2B2E" w:rsidRDefault="007D38A6" w:rsidP="00265B7C">
      <w:pPr>
        <w:pStyle w:val="Picture"/>
        <w:rPr>
          <w:bdr w:val="single" w:sz="4" w:space="0" w:color="D9D9D9"/>
        </w:rPr>
      </w:pPr>
      <w:r w:rsidRPr="007D38A6">
        <w:rPr>
          <w:noProof/>
          <w:bdr w:val="single" w:sz="4" w:space="0" w:color="D9D9D9"/>
        </w:rPr>
        <w:drawing>
          <wp:inline distT="0" distB="0" distL="0" distR="0" wp14:anchorId="260B6264" wp14:editId="1DCA69A7">
            <wp:extent cx="3190875" cy="1457325"/>
            <wp:effectExtent l="19050" t="19050" r="9525" b="9525"/>
            <wp:docPr id="28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0875" cy="1457325"/>
                    </a:xfrm>
                    <a:prstGeom prst="rect">
                      <a:avLst/>
                    </a:prstGeom>
                    <a:noFill/>
                    <a:ln w="6350" cmpd="sng">
                      <a:solidFill>
                        <a:srgbClr val="D9D9D9"/>
                      </a:solidFill>
                      <a:miter lim="800000"/>
                      <a:headEnd/>
                      <a:tailEnd/>
                    </a:ln>
                    <a:effectLst/>
                  </pic:spPr>
                </pic:pic>
              </a:graphicData>
            </a:graphic>
          </wp:inline>
        </w:drawing>
      </w:r>
    </w:p>
    <w:p w:rsidR="007D38A6" w:rsidRPr="00CC2B2E" w:rsidRDefault="007D38A6" w:rsidP="00265B7C">
      <w:pPr>
        <w:pStyle w:val="Caption"/>
      </w:pPr>
      <w:r w:rsidRPr="00CC2B2E">
        <w:t xml:space="preserve">Ekrānformas bloks </w:t>
      </w:r>
      <w:r w:rsidR="00C0359B">
        <w:fldChar w:fldCharType="begin"/>
      </w:r>
      <w:r w:rsidR="00C0359B">
        <w:instrText xml:space="preserve"> SEQ Ekrānformas_bloks \* ARABIC </w:instrText>
      </w:r>
      <w:r w:rsidR="00C0359B">
        <w:fldChar w:fldCharType="separate"/>
      </w:r>
      <w:r w:rsidR="00042823">
        <w:rPr>
          <w:noProof/>
        </w:rPr>
        <w:t>1</w:t>
      </w:r>
      <w:r w:rsidR="00C0359B">
        <w:rPr>
          <w:noProof/>
        </w:rPr>
        <w:fldChar w:fldCharType="end"/>
      </w:r>
      <w:r>
        <w:t>.</w:t>
      </w:r>
      <w:r w:rsidRPr="00CC2B2E">
        <w:t xml:space="preserve"> Indekss lietotāja palīgā</w:t>
      </w:r>
    </w:p>
    <w:p w:rsidR="007D38A6" w:rsidRPr="00CC2B2E" w:rsidRDefault="007D38A6" w:rsidP="00265B7C">
      <w:pPr>
        <w:pStyle w:val="Pamatteksts1"/>
      </w:pPr>
      <w:r w:rsidRPr="00CC2B2E">
        <w:t>Lietotāja palīga indeksā ievadlaukā ‘</w:t>
      </w:r>
      <w:r>
        <w:t>Meklēt</w:t>
      </w:r>
      <w:r w:rsidRPr="00CC2B2E">
        <w:t>’ ir iespēja norādīt meklējamo vārdu vai tā sākuma daļu, pēc kuras sistēma attiecīgi pārvieto lietotājam attēlojamo indeksu sarakstu.</w:t>
      </w:r>
    </w:p>
    <w:p w:rsidR="007D38A6" w:rsidRPr="00CC2B2E" w:rsidRDefault="007D38A6" w:rsidP="00265B7C">
      <w:pPr>
        <w:pStyle w:val="Pamatteksts1"/>
      </w:pPr>
      <w:r w:rsidRPr="00CC2B2E">
        <w:t>Attēlotajā indeksu sarakstā izvēloties kādu piedāvāto atslēgvārdu, labajā pusē tiek attēlots konkrēts apraksts, kas atbilst izvēlētajam jēdzienam, ja jēdziens ir attiecināms tikai uz vienu aprakstu, vai arī tiek piedāvāts izvēlēties konkrētu aprakstu no saraksta, ja izvēlētajam jēdzienam sistēmas lietotāja palīgā atbilst vairāki apraksti.</w:t>
      </w:r>
    </w:p>
    <w:p w:rsidR="007D38A6" w:rsidRPr="00CC2B2E" w:rsidRDefault="007D38A6" w:rsidP="00265B7C">
      <w:pPr>
        <w:pStyle w:val="Blokuapraksts"/>
      </w:pPr>
      <w:r w:rsidRPr="00CC2B2E">
        <w:t>Meklēšana palīdzības tekstā</w:t>
      </w:r>
    </w:p>
    <w:p w:rsidR="007D38A6" w:rsidRPr="00CC2B2E" w:rsidRDefault="007D38A6" w:rsidP="00265B7C">
      <w:pPr>
        <w:pStyle w:val="Pamatteksts1"/>
      </w:pPr>
      <w:r w:rsidRPr="00CC2B2E">
        <w:lastRenderedPageBreak/>
        <w:t xml:space="preserve">Sistēmas lietotāja palīgā tiek nodrošināta meklēšana palīdzības tekstā, kuru var izsaukt, uzklikšķinot spiedpogai </w:t>
      </w:r>
      <w:r w:rsidRPr="00572096">
        <w:rPr>
          <w:noProof/>
          <w:lang w:eastAsia="lv-LV"/>
        </w:rPr>
        <w:drawing>
          <wp:inline distT="0" distB="0" distL="0" distR="0" wp14:anchorId="7943F58B" wp14:editId="3F2FD972">
            <wp:extent cx="581025" cy="180975"/>
            <wp:effectExtent l="19050" t="19050" r="9525" b="9525"/>
            <wp:docPr id="28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w="6350" cmpd="sng">
                      <a:solidFill>
                        <a:srgbClr val="D9D9D9"/>
                      </a:solidFill>
                      <a:miter lim="800000"/>
                      <a:headEnd/>
                      <a:tailEnd/>
                    </a:ln>
                    <a:effectLst/>
                  </pic:spPr>
                </pic:pic>
              </a:graphicData>
            </a:graphic>
          </wp:inline>
        </w:drawing>
      </w:r>
      <w:r w:rsidRPr="00CC2B2E">
        <w:t>. Meklēšanas iespēja un rezultātu saraksts tiek attēlots lietotāja palīdzības informācijas kreisajā pusē, aizstājot satura pārlūkošanas koku.</w:t>
      </w:r>
    </w:p>
    <w:p w:rsidR="007D38A6" w:rsidRPr="00CC2B2E" w:rsidRDefault="007D38A6" w:rsidP="00265B7C">
      <w:pPr>
        <w:pStyle w:val="Pamatteksts1"/>
      </w:pPr>
      <w:r w:rsidRPr="00CC2B2E">
        <w:t xml:space="preserve">Meklēšanu var veikt pēc tekstā iestrādātajiem atslēgvārdiem vai pēc vairākiem norādītajiem vārdiem, </w:t>
      </w:r>
      <w:r>
        <w:t xml:space="preserve">savstarpēji atdalītus ar atstarpi, </w:t>
      </w:r>
      <w:r w:rsidRPr="00CC2B2E">
        <w:t xml:space="preserve">norādot tos ievadlaukā un uzklikšķinot spiedpogai </w:t>
      </w:r>
      <w:r w:rsidRPr="00572096">
        <w:rPr>
          <w:noProof/>
          <w:lang w:eastAsia="lv-LV"/>
        </w:rPr>
        <w:drawing>
          <wp:inline distT="0" distB="0" distL="0" distR="0" wp14:anchorId="29B5BF4F" wp14:editId="3C790BD2">
            <wp:extent cx="571500" cy="228600"/>
            <wp:effectExtent l="0" t="0" r="0" b="0"/>
            <wp:docPr id="28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CC2B2E">
        <w:t>.</w:t>
      </w:r>
      <w:r>
        <w:t xml:space="preserve"> Meklēšana pēc norādītajiem vārdiem tiek meklēta pēc pilnas norādīto vārdu sakritības.</w:t>
      </w:r>
    </w:p>
    <w:p w:rsidR="007D38A6" w:rsidRPr="0008149B" w:rsidRDefault="007D38A6" w:rsidP="00265B7C">
      <w:pPr>
        <w:pStyle w:val="Pamatteksts1"/>
      </w:pPr>
      <w:r w:rsidRPr="00CC2B2E">
        <w:t xml:space="preserve">Papildus, lietotājam ir iespēja izvēle atzīmēt – vai attēlot tekstā meklēto vārdu </w:t>
      </w:r>
      <w:r w:rsidRPr="0008149B">
        <w:t xml:space="preserve">vai frāzi kā iezīmētu (ieķeksējot izvēles rūtiņā </w:t>
      </w:r>
      <w:r w:rsidRPr="00572096">
        <w:rPr>
          <w:noProof/>
          <w:lang w:eastAsia="lv-LV"/>
        </w:rPr>
        <w:drawing>
          <wp:inline distT="0" distB="0" distL="0" distR="0" wp14:anchorId="0AC75421" wp14:editId="1BF32B7D">
            <wp:extent cx="1114425" cy="171450"/>
            <wp:effectExtent l="19050" t="19050" r="9525" b="0"/>
            <wp:docPr id="28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4425" cy="171450"/>
                    </a:xfrm>
                    <a:prstGeom prst="rect">
                      <a:avLst/>
                    </a:prstGeom>
                    <a:noFill/>
                    <a:ln w="6350" cmpd="sng">
                      <a:solidFill>
                        <a:srgbClr val="D9D9D9"/>
                      </a:solidFill>
                      <a:miter lim="800000"/>
                      <a:headEnd/>
                      <a:tailEnd/>
                    </a:ln>
                    <a:effectLst/>
                  </pic:spPr>
                </pic:pic>
              </a:graphicData>
            </a:graphic>
          </wp:inline>
        </w:drawing>
      </w:r>
      <w:r w:rsidRPr="0008149B">
        <w:t>).</w:t>
      </w:r>
    </w:p>
    <w:p w:rsidR="007D38A6" w:rsidRPr="0008149B" w:rsidRDefault="007D38A6" w:rsidP="00265B7C">
      <w:pPr>
        <w:pStyle w:val="Picture"/>
        <w:rPr>
          <w:bdr w:val="single" w:sz="4" w:space="0" w:color="D9D9D9"/>
        </w:rPr>
      </w:pPr>
      <w:r w:rsidRPr="007D38A6">
        <w:rPr>
          <w:noProof/>
          <w:bdr w:val="single" w:sz="4" w:space="0" w:color="D9D9D9"/>
        </w:rPr>
        <w:drawing>
          <wp:inline distT="0" distB="0" distL="0" distR="0" wp14:anchorId="5AD82869" wp14:editId="3193215B">
            <wp:extent cx="2828925" cy="1704975"/>
            <wp:effectExtent l="0" t="0" r="0" b="0"/>
            <wp:docPr id="28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p>
    <w:p w:rsidR="007D38A6" w:rsidRPr="00CC2B2E" w:rsidRDefault="007D38A6" w:rsidP="00265B7C">
      <w:pPr>
        <w:pStyle w:val="Caption"/>
      </w:pPr>
      <w:r w:rsidRPr="0008149B">
        <w:t xml:space="preserve">Ekrānformas bloks </w:t>
      </w:r>
      <w:r w:rsidR="00C0359B">
        <w:fldChar w:fldCharType="begin"/>
      </w:r>
      <w:r w:rsidR="00C0359B">
        <w:instrText xml:space="preserve"> SEQ Ekrānformas_bloks \* ARABIC </w:instrText>
      </w:r>
      <w:r w:rsidR="00C0359B">
        <w:fldChar w:fldCharType="separate"/>
      </w:r>
      <w:r w:rsidR="00042823">
        <w:rPr>
          <w:noProof/>
        </w:rPr>
        <w:t>2</w:t>
      </w:r>
      <w:r w:rsidR="00C0359B">
        <w:rPr>
          <w:noProof/>
        </w:rPr>
        <w:fldChar w:fldCharType="end"/>
      </w:r>
      <w:r>
        <w:t>.</w:t>
      </w:r>
      <w:r w:rsidRPr="0008149B">
        <w:t xml:space="preserve"> Meklēšana lietotāja palīgā</w:t>
      </w:r>
    </w:p>
    <w:p w:rsidR="007D38A6" w:rsidRPr="00CC2B2E" w:rsidRDefault="007D38A6" w:rsidP="00265B7C">
      <w:pPr>
        <w:pStyle w:val="Pamatteksts1"/>
      </w:pPr>
      <w:r w:rsidRPr="00CC2B2E">
        <w:t>Pēc meklēšanas veikšanas, sistēmas lietotāja palīgā atrasto palīdzības tekstu lapas tiek attēlotas saraksta veidā, sakārtotas alfabēta secībā.</w:t>
      </w:r>
    </w:p>
    <w:p w:rsidR="007D38A6" w:rsidRPr="00CC2B2E" w:rsidRDefault="007D38A6" w:rsidP="00265B7C">
      <w:pPr>
        <w:pStyle w:val="Pamatteksts1"/>
      </w:pPr>
      <w:r w:rsidRPr="00CC2B2E">
        <w:t>Lietotājs var izvēlēties nepieciešamo palīdzības teksta lapu un atvērt to palīdzības informācijas apskatei.</w:t>
      </w:r>
    </w:p>
    <w:p w:rsidR="007D38A6" w:rsidRPr="00CC2B2E" w:rsidRDefault="007D38A6" w:rsidP="00265B7C">
      <w:pPr>
        <w:pStyle w:val="Blokuapraksts"/>
      </w:pPr>
      <w:r w:rsidRPr="00CC2B2E">
        <w:t>Palīdzības tekstu lapu pievienošana bieži izmantojamiem aprakstiem</w:t>
      </w:r>
    </w:p>
    <w:p w:rsidR="007D38A6" w:rsidRPr="00CC2B2E" w:rsidRDefault="007D38A6" w:rsidP="00265B7C">
      <w:pPr>
        <w:pStyle w:val="Pamatteksts1"/>
      </w:pPr>
      <w:r w:rsidRPr="00CC2B2E">
        <w:t>Sistēmas lietotāja palīgā tiek nodrošināta iespēja pievienot kādu palīdzības teksta lapu pie bieži izmantojamo aprakstu saraksta</w:t>
      </w:r>
      <w:r>
        <w:t xml:space="preserve"> (izlases)</w:t>
      </w:r>
      <w:r w:rsidRPr="00CC2B2E">
        <w:t xml:space="preserve">, uzklikšķinot izvēlētajam un attēlotajam palīdzības tekstam ikonai </w:t>
      </w:r>
      <w:r w:rsidRPr="00572096">
        <w:rPr>
          <w:noProof/>
          <w:lang w:eastAsia="lv-LV"/>
        </w:rPr>
        <w:drawing>
          <wp:inline distT="0" distB="0" distL="0" distR="0" wp14:anchorId="74737865" wp14:editId="0CDEC0D1">
            <wp:extent cx="228600" cy="190500"/>
            <wp:effectExtent l="0" t="0" r="0" b="0"/>
            <wp:docPr id="28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CC2B2E">
        <w:t xml:space="preserve"> ‘</w:t>
      </w:r>
      <w:r>
        <w:t>Pievienot izlasei</w:t>
      </w:r>
      <w:r w:rsidRPr="00CC2B2E">
        <w:t>’.</w:t>
      </w:r>
    </w:p>
    <w:p w:rsidR="007D38A6" w:rsidRPr="0008149B" w:rsidRDefault="007D38A6" w:rsidP="00265B7C">
      <w:pPr>
        <w:pStyle w:val="Pamatteksts1"/>
      </w:pPr>
      <w:r w:rsidRPr="00CC2B2E">
        <w:t xml:space="preserve">Visu biežāk izmantoto palīdzības tekstu sarakstu var apskatīt uzklikšķinot </w:t>
      </w:r>
      <w:r w:rsidRPr="0008149B">
        <w:t xml:space="preserve">spiedpogai </w:t>
      </w:r>
      <w:r w:rsidRPr="00572096">
        <w:rPr>
          <w:noProof/>
          <w:lang w:eastAsia="lv-LV"/>
        </w:rPr>
        <w:drawing>
          <wp:inline distT="0" distB="0" distL="0" distR="0" wp14:anchorId="5897CACC" wp14:editId="524BC8C7">
            <wp:extent cx="571500" cy="200025"/>
            <wp:effectExtent l="19050" t="19050" r="0" b="9525"/>
            <wp:docPr id="28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w="6350" cmpd="sng">
                      <a:solidFill>
                        <a:srgbClr val="D9D9D9"/>
                      </a:solidFill>
                      <a:miter lim="800000"/>
                      <a:headEnd/>
                      <a:tailEnd/>
                    </a:ln>
                    <a:effectLst/>
                  </pic:spPr>
                </pic:pic>
              </a:graphicData>
            </a:graphic>
          </wp:inline>
        </w:drawing>
      </w:r>
      <w:r w:rsidRPr="0008149B">
        <w:t xml:space="preserve">. </w:t>
      </w:r>
    </w:p>
    <w:p w:rsidR="007D38A6" w:rsidRPr="00E75758" w:rsidRDefault="007D38A6" w:rsidP="00265B7C">
      <w:pPr>
        <w:pStyle w:val="Picture"/>
        <w:rPr>
          <w:bdr w:val="single" w:sz="4" w:space="0" w:color="D9D9D9"/>
        </w:rPr>
      </w:pPr>
      <w:r w:rsidRPr="007D38A6">
        <w:rPr>
          <w:noProof/>
          <w:bdr w:val="single" w:sz="4" w:space="0" w:color="D9D9D9"/>
        </w:rPr>
        <w:drawing>
          <wp:inline distT="0" distB="0" distL="0" distR="0" wp14:anchorId="40625DDF" wp14:editId="18B81D37">
            <wp:extent cx="2543175" cy="638175"/>
            <wp:effectExtent l="0" t="0" r="0" b="0"/>
            <wp:docPr id="28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3175" cy="638175"/>
                    </a:xfrm>
                    <a:prstGeom prst="rect">
                      <a:avLst/>
                    </a:prstGeom>
                    <a:noFill/>
                    <a:ln>
                      <a:noFill/>
                    </a:ln>
                  </pic:spPr>
                </pic:pic>
              </a:graphicData>
            </a:graphic>
          </wp:inline>
        </w:drawing>
      </w:r>
    </w:p>
    <w:p w:rsidR="007D38A6" w:rsidRPr="00CC2B2E" w:rsidRDefault="007D38A6" w:rsidP="00265B7C">
      <w:pPr>
        <w:pStyle w:val="Caption"/>
      </w:pPr>
      <w:r w:rsidRPr="00E75758">
        <w:t xml:space="preserve">Ekrānformas bloks </w:t>
      </w:r>
      <w:r w:rsidR="00C0359B">
        <w:fldChar w:fldCharType="begin"/>
      </w:r>
      <w:r w:rsidR="00C0359B">
        <w:instrText xml:space="preserve"> SEQ Ekrānformas_bloks \* ARABIC </w:instrText>
      </w:r>
      <w:r w:rsidR="00C0359B">
        <w:fldChar w:fldCharType="separate"/>
      </w:r>
      <w:r w:rsidR="00042823">
        <w:rPr>
          <w:noProof/>
        </w:rPr>
        <w:t>3</w:t>
      </w:r>
      <w:r w:rsidR="00C0359B">
        <w:rPr>
          <w:noProof/>
        </w:rPr>
        <w:fldChar w:fldCharType="end"/>
      </w:r>
      <w:r>
        <w:t>.</w:t>
      </w:r>
      <w:r w:rsidRPr="00E75758">
        <w:t xml:space="preserve"> Biežāk izmantotie apraksti lietotāja palīgā</w:t>
      </w:r>
    </w:p>
    <w:p w:rsidR="007D38A6" w:rsidRPr="00CC2B2E" w:rsidRDefault="007D38A6" w:rsidP="00265B7C">
      <w:pPr>
        <w:pStyle w:val="Pamatteksts1"/>
      </w:pPr>
      <w:r w:rsidRPr="00CC2B2E">
        <w:t xml:space="preserve">Katram sarakstā attēlotajam aprakstam pretī tiek attēlota hipersaite </w:t>
      </w:r>
      <w:r w:rsidRPr="00CC2B2E">
        <w:rPr>
          <w:rStyle w:val="Hipersaite"/>
        </w:rPr>
        <w:t>D</w:t>
      </w:r>
      <w:r>
        <w:rPr>
          <w:rStyle w:val="Hipersaite"/>
        </w:rPr>
        <w:t>zēst</w:t>
      </w:r>
      <w:r w:rsidRPr="00CC2B2E">
        <w:t>, kurai uzklikšķinot izvēlētais apraksts no biežāk izmantoto palīdzības tekstu saraksta tiek dzēsts.</w:t>
      </w:r>
    </w:p>
    <w:p w:rsidR="007D38A6" w:rsidRPr="00CC2B2E" w:rsidRDefault="007D38A6" w:rsidP="00265B7C">
      <w:r w:rsidRPr="00CC2B2E">
        <w:t>Pieejamās darbības</w:t>
      </w:r>
    </w:p>
    <w:p w:rsidR="007D38A6" w:rsidRPr="00CC2B2E" w:rsidRDefault="007D38A6" w:rsidP="00265B7C">
      <w:pPr>
        <w:pStyle w:val="Pamatteksts1"/>
      </w:pPr>
      <w:r w:rsidRPr="00CC2B2E">
        <w:t>Papildus lietotāju palīgā ir pieejamas šādas darbības:</w:t>
      </w:r>
    </w:p>
    <w:p w:rsidR="007D38A6" w:rsidRPr="00CC2B2E" w:rsidRDefault="007D38A6" w:rsidP="00D576A0">
      <w:pPr>
        <w:pStyle w:val="Pamatteksts"/>
      </w:pPr>
      <w:r w:rsidRPr="00572096">
        <w:rPr>
          <w:noProof/>
          <w:lang w:eastAsia="lv-LV"/>
        </w:rPr>
        <w:drawing>
          <wp:inline distT="0" distB="0" distL="0" distR="0" wp14:anchorId="6A457B5A" wp14:editId="069A2AA1">
            <wp:extent cx="219075" cy="190500"/>
            <wp:effectExtent l="0" t="0" r="0" b="0"/>
            <wp:docPr id="28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C2B2E">
        <w:t xml:space="preserve"> ‘</w:t>
      </w:r>
      <w:r>
        <w:t>Drukāt</w:t>
      </w:r>
      <w:r w:rsidRPr="00CC2B2E">
        <w:t>’ – uzklikšķinot ikonai tiek iniciēta izvēlētās palīdzības teksta lapas izdrukāšana;</w:t>
      </w:r>
    </w:p>
    <w:p w:rsidR="007D38A6" w:rsidRPr="00CC2B2E" w:rsidRDefault="007D38A6" w:rsidP="00D576A0">
      <w:pPr>
        <w:pStyle w:val="Pamatteksts"/>
      </w:pPr>
      <w:r w:rsidRPr="00572096">
        <w:rPr>
          <w:noProof/>
          <w:lang w:eastAsia="lv-LV"/>
        </w:rPr>
        <w:lastRenderedPageBreak/>
        <w:drawing>
          <wp:inline distT="0" distB="0" distL="0" distR="0" wp14:anchorId="63620A6C" wp14:editId="4336CA52">
            <wp:extent cx="228600" cy="200025"/>
            <wp:effectExtent l="0" t="0" r="0" b="0"/>
            <wp:docPr id="28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C2B2E">
        <w:t xml:space="preserve"> ‘E</w:t>
      </w:r>
      <w:r>
        <w:t>-pasts</w:t>
      </w:r>
      <w:r w:rsidRPr="00CC2B2E">
        <w:t>’ – uzklikšķinot ikonai tiek iniciēta e-pasta sagatavošana par lietotāja izvēlēto palīdzības teksta lapu, iekļaujot šīs teksta lapas nosaukumu kā e-pasta tēmu un pievienojot saiti uz konkrēto lapu:</w:t>
      </w:r>
    </w:p>
    <w:p w:rsidR="007D38A6" w:rsidRPr="00CC2B2E" w:rsidRDefault="007D38A6" w:rsidP="00265B7C">
      <w:pPr>
        <w:pStyle w:val="Picture"/>
      </w:pPr>
      <w:r w:rsidRPr="007D38A6">
        <w:rPr>
          <w:noProof/>
          <w:bdr w:val="single" w:sz="4" w:space="0" w:color="D9D9D9"/>
        </w:rPr>
        <w:drawing>
          <wp:inline distT="0" distB="0" distL="0" distR="0" wp14:anchorId="27FC73A6" wp14:editId="1AED6233">
            <wp:extent cx="3752850" cy="2381250"/>
            <wp:effectExtent l="0" t="0" r="0" b="0"/>
            <wp:docPr id="28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2381250"/>
                    </a:xfrm>
                    <a:prstGeom prst="rect">
                      <a:avLst/>
                    </a:prstGeom>
                    <a:noFill/>
                    <a:ln>
                      <a:noFill/>
                    </a:ln>
                  </pic:spPr>
                </pic:pic>
              </a:graphicData>
            </a:graphic>
          </wp:inline>
        </w:drawing>
      </w:r>
    </w:p>
    <w:p w:rsidR="007D38A6" w:rsidRPr="003B3B65" w:rsidRDefault="007D38A6" w:rsidP="00265B7C">
      <w:pPr>
        <w:pStyle w:val="Caption"/>
      </w:pPr>
      <w:r w:rsidRPr="00CC2B2E">
        <w:t xml:space="preserve">Paziņojums </w:t>
      </w:r>
      <w:r w:rsidR="00C0359B">
        <w:fldChar w:fldCharType="begin"/>
      </w:r>
      <w:r w:rsidR="00C0359B">
        <w:instrText xml:space="preserve"> SEQ Paziņojums \* ARABIC </w:instrText>
      </w:r>
      <w:r w:rsidR="00C0359B">
        <w:fldChar w:fldCharType="separate"/>
      </w:r>
      <w:r w:rsidR="00042823">
        <w:rPr>
          <w:noProof/>
        </w:rPr>
        <w:t>8</w:t>
      </w:r>
      <w:r w:rsidR="00C0359B">
        <w:rPr>
          <w:noProof/>
        </w:rPr>
        <w:fldChar w:fldCharType="end"/>
      </w:r>
      <w:r w:rsidRPr="00CC2B2E">
        <w:t>. E-pasta ziņojuma izveidošana sistēmas uzturētājam par lietotāja palīgu</w:t>
      </w:r>
    </w:p>
    <w:p w:rsidR="007D38A6" w:rsidRPr="00791DD1" w:rsidRDefault="007D38A6" w:rsidP="00D576A0">
      <w:pPr>
        <w:pStyle w:val="Pamatteksts"/>
      </w:pPr>
      <w:r w:rsidRPr="00791DD1">
        <w:t xml:space="preserve">Kā e-pasta adresāts tiek automātiski norādīts tās personas e-pasts, kam tiek adresēti sistēmas </w:t>
      </w:r>
      <w:proofErr w:type="spellStart"/>
      <w:r w:rsidRPr="00791DD1">
        <w:t>problēmziņojumi</w:t>
      </w:r>
      <w:proofErr w:type="spellEnd"/>
      <w:r w:rsidRPr="00791DD1">
        <w:t>.</w:t>
      </w:r>
    </w:p>
    <w:p w:rsidR="007D38A6" w:rsidRDefault="007D38A6" w:rsidP="007D38A6">
      <w:pPr>
        <w:pStyle w:val="Heading1"/>
        <w:numPr>
          <w:ilvl w:val="0"/>
          <w:numId w:val="1"/>
        </w:numPr>
      </w:pPr>
      <w:bookmarkStart w:id="77" w:name="_D2HTopic_2809"/>
      <w:bookmarkStart w:id="78" w:name="_Toc179451674"/>
      <w:bookmarkStart w:id="79" w:name="_Ref241637619"/>
      <w:bookmarkStart w:id="80" w:name="S_Lapa"/>
      <w:bookmarkStart w:id="81" w:name="_d2h_bmk__Ref241637619_1671"/>
      <w:bookmarkStart w:id="82" w:name="_d2h_bmk_S_Lapa_1671"/>
      <w:r>
        <w:lastRenderedPageBreak/>
        <w:t>Sistēmas sākumlapa</w:t>
      </w:r>
      <w:bookmarkEnd w:id="77"/>
      <w:bookmarkEnd w:id="78"/>
    </w:p>
    <w:p w:rsidR="007D38A6" w:rsidRDefault="007D38A6" w:rsidP="0087279F">
      <w:pPr>
        <w:pStyle w:val="Heading2"/>
      </w:pPr>
      <w:bookmarkStart w:id="83" w:name="_D2HTopic_2810"/>
      <w:bookmarkStart w:id="84" w:name="_Toc179451675"/>
      <w:r>
        <w:t>Sistēmas sākumlapa</w:t>
      </w:r>
      <w:bookmarkEnd w:id="79"/>
      <w:bookmarkEnd w:id="80"/>
      <w:bookmarkEnd w:id="81"/>
      <w:bookmarkEnd w:id="82"/>
      <w:r>
        <w:t xml:space="preserve"> lomai Viesis</w:t>
      </w:r>
      <w:bookmarkEnd w:id="83"/>
      <w:bookmarkEnd w:id="84"/>
    </w:p>
    <w:p w:rsidR="007D38A6" w:rsidRDefault="007D38A6" w:rsidP="00265B7C">
      <w:pPr>
        <w:pStyle w:val="Apaknodaas"/>
      </w:pPr>
      <w:r w:rsidRPr="009C46C4">
        <w:t>Apraksts</w:t>
      </w:r>
    </w:p>
    <w:p w:rsidR="007D38A6" w:rsidRPr="007A6AD6" w:rsidRDefault="007D38A6" w:rsidP="00265B7C">
      <w:pPr>
        <w:pStyle w:val="Pamatteksts1"/>
      </w:pPr>
      <w:r>
        <w:t xml:space="preserve">Pārlūkprogrammas adrešu ievadlaukā ierakstot </w:t>
      </w:r>
      <w:r w:rsidRPr="001D5069">
        <w:t xml:space="preserve">EIS </w:t>
      </w:r>
      <w:r>
        <w:t>adresi, tiek atvērta sistēmas sākumlapa:</w:t>
      </w:r>
    </w:p>
    <w:p w:rsidR="007D38A6" w:rsidRDefault="007D38A6" w:rsidP="00265B7C">
      <w:pPr>
        <w:pStyle w:val="Picture"/>
      </w:pPr>
      <w:r w:rsidRPr="007D38A6">
        <w:rPr>
          <w:noProof/>
          <w:bdr w:val="single" w:sz="4" w:space="0" w:color="D9D9D9" w:frame="1"/>
        </w:rPr>
        <w:drawing>
          <wp:inline distT="0" distB="0" distL="0" distR="0" wp14:anchorId="1FDD0F87" wp14:editId="7EA96F14">
            <wp:extent cx="5943600" cy="2047875"/>
            <wp:effectExtent l="0" t="0" r="0" b="0"/>
            <wp:docPr id="28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7D38A6" w:rsidRDefault="007D38A6" w:rsidP="00265B7C">
      <w:pPr>
        <w:pStyle w:val="Caption"/>
      </w:pPr>
      <w:bookmarkStart w:id="85" w:name="_Toc179451793"/>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2</w:t>
      </w:r>
      <w:r w:rsidR="00C0359B">
        <w:rPr>
          <w:noProof/>
        </w:rPr>
        <w:fldChar w:fldCharType="end"/>
      </w:r>
      <w:r>
        <w:t>. Sākumlapa ar lomu ‘Viesis’</w:t>
      </w:r>
      <w:bookmarkEnd w:id="85"/>
    </w:p>
    <w:p w:rsidR="007D38A6" w:rsidRDefault="007D38A6" w:rsidP="00265B7C">
      <w:pPr>
        <w:pStyle w:val="Pamatteksts1"/>
      </w:pPr>
      <w:r>
        <w:t>Sākumlapā tiek attēloti publicētie informatīvie paziņojumi.</w:t>
      </w:r>
    </w:p>
    <w:p w:rsidR="007D38A6" w:rsidRDefault="007D38A6" w:rsidP="00265B7C">
      <w:pPr>
        <w:pStyle w:val="Pamatteksts1"/>
      </w:pPr>
      <w:r>
        <w:t>Sākumlapā lietotājam ar lomu ‘Viesis’ pieejami:</w:t>
      </w:r>
    </w:p>
    <w:p w:rsidR="007D38A6" w:rsidRPr="001A6FCD" w:rsidRDefault="007D38A6" w:rsidP="00D576A0">
      <w:pPr>
        <w:pStyle w:val="Pamatteksts"/>
      </w:pPr>
      <w:r w:rsidRPr="00572096">
        <w:rPr>
          <w:noProof/>
          <w:lang w:eastAsia="lv-LV"/>
        </w:rPr>
        <w:drawing>
          <wp:inline distT="0" distB="0" distL="0" distR="0" wp14:anchorId="45174595" wp14:editId="28D52D96">
            <wp:extent cx="504825" cy="495300"/>
            <wp:effectExtent l="0" t="0" r="0" b="0"/>
            <wp:docPr id="28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 cy="495300"/>
                    </a:xfrm>
                    <a:prstGeom prst="rect">
                      <a:avLst/>
                    </a:prstGeom>
                    <a:noFill/>
                    <a:ln>
                      <a:noFill/>
                    </a:ln>
                  </pic:spPr>
                </pic:pic>
              </a:graphicData>
            </a:graphic>
          </wp:inline>
        </w:drawing>
      </w:r>
      <w:r>
        <w:t xml:space="preserve"> – sistēmas logo, uz kura uzklikšķinot, lietotājam atrodoties jebkurā vietā sistēmā, tiek atvērta sistēmas sākumlapa;</w:t>
      </w:r>
    </w:p>
    <w:p w:rsidR="007D38A6" w:rsidRPr="008738D9" w:rsidRDefault="007D38A6" w:rsidP="00D576A0">
      <w:pPr>
        <w:pStyle w:val="Pamatteksts"/>
      </w:pPr>
      <w:r w:rsidRPr="00572096">
        <w:rPr>
          <w:noProof/>
          <w:lang w:eastAsia="lv-LV"/>
        </w:rPr>
        <w:drawing>
          <wp:inline distT="0" distB="0" distL="0" distR="0" wp14:anchorId="15429FC6" wp14:editId="37F81EF6">
            <wp:extent cx="704850" cy="200025"/>
            <wp:effectExtent l="0" t="0" r="0" b="0"/>
            <wp:docPr id="28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t xml:space="preserve"> – mainīt attēlojamo teksta izmēru sistēmā, norādot ar peles kreiso taustiņu uz atbilstoša burta A lielumu;</w:t>
      </w:r>
    </w:p>
    <w:p w:rsidR="007D38A6" w:rsidRDefault="007D38A6" w:rsidP="00D576A0">
      <w:pPr>
        <w:pStyle w:val="Pamatteksts"/>
      </w:pPr>
      <w:r w:rsidRPr="00572096">
        <w:rPr>
          <w:noProof/>
          <w:lang w:eastAsia="lv-LV"/>
        </w:rPr>
        <w:drawing>
          <wp:inline distT="0" distB="0" distL="0" distR="0" wp14:anchorId="44C88767" wp14:editId="5BFF518F">
            <wp:extent cx="600075" cy="190500"/>
            <wp:effectExtent l="0" t="0" r="0" b="0"/>
            <wp:docPr id="28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t xml:space="preserve"> – izvēlēties valodu kādā vēlas darboties sistēmā, uzklikšķinot uz atbilstošas hipersaites:</w:t>
      </w:r>
    </w:p>
    <w:p w:rsidR="007D38A6" w:rsidRDefault="007D38A6" w:rsidP="00265B7C">
      <w:pPr>
        <w:pStyle w:val="Pakrtots"/>
      </w:pPr>
      <w:r w:rsidRPr="00D74B5C">
        <w:rPr>
          <w:rStyle w:val="Hipersaite"/>
        </w:rPr>
        <w:t>EN</w:t>
      </w:r>
      <w:r>
        <w:t xml:space="preserve"> – angļu valoda;</w:t>
      </w:r>
    </w:p>
    <w:p w:rsidR="007D38A6" w:rsidRDefault="007D38A6" w:rsidP="00265B7C">
      <w:pPr>
        <w:pStyle w:val="Pakrtots"/>
      </w:pPr>
      <w:r w:rsidRPr="00D74B5C">
        <w:rPr>
          <w:rStyle w:val="Hipersaite"/>
        </w:rPr>
        <w:t>LV</w:t>
      </w:r>
      <w:r>
        <w:t xml:space="preserve"> – latviešu valoda.</w:t>
      </w:r>
    </w:p>
    <w:p w:rsidR="007D38A6" w:rsidRDefault="007D38A6" w:rsidP="00265B7C">
      <w:pPr>
        <w:pStyle w:val="Blokuapraksts"/>
      </w:pPr>
      <w:r>
        <w:t>Apakšsistēmu bloks</w:t>
      </w:r>
    </w:p>
    <w:p w:rsidR="007D38A6" w:rsidRDefault="007D38A6" w:rsidP="00265B7C">
      <w:pPr>
        <w:pStyle w:val="Pamatteksts1"/>
      </w:pPr>
      <w:r>
        <w:t>EIS sastāv no vairākām apakšsistēmām, kuras lietotājs var atvērt, uzklikšķinot uz apakšsistēmas nosaukuma:</w:t>
      </w:r>
    </w:p>
    <w:p w:rsidR="007D38A6" w:rsidRDefault="007D38A6" w:rsidP="00265B7C">
      <w:pPr>
        <w:pStyle w:val="Picture"/>
      </w:pPr>
      <w:r w:rsidRPr="00572096">
        <w:rPr>
          <w:noProof/>
        </w:rPr>
        <w:lastRenderedPageBreak/>
        <w:drawing>
          <wp:inline distT="0" distB="0" distL="0" distR="0" wp14:anchorId="6CE8BE4D" wp14:editId="37D98AA2">
            <wp:extent cx="2562225" cy="1285875"/>
            <wp:effectExtent l="0" t="0" r="0" b="0"/>
            <wp:docPr id="28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225" cy="1285875"/>
                    </a:xfrm>
                    <a:prstGeom prst="rect">
                      <a:avLst/>
                    </a:prstGeom>
                    <a:noFill/>
                    <a:ln>
                      <a:noFill/>
                    </a:ln>
                  </pic:spPr>
                </pic:pic>
              </a:graphicData>
            </a:graphic>
          </wp:inline>
        </w:drawing>
      </w:r>
    </w:p>
    <w:p w:rsidR="007D38A6" w:rsidRPr="003D7296" w:rsidRDefault="007D38A6" w:rsidP="00265B7C">
      <w:pPr>
        <w:pStyle w:val="Caption"/>
        <w:rPr>
          <w:rFonts w:ascii="Calibri" w:hAnsi="Calibri"/>
        </w:rPr>
      </w:pPr>
      <w:bookmarkStart w:id="86" w:name="_Toc179451794"/>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3</w:t>
      </w:r>
      <w:r w:rsidR="00C0359B">
        <w:rPr>
          <w:noProof/>
        </w:rPr>
        <w:fldChar w:fldCharType="end"/>
      </w:r>
      <w:r>
        <w:t xml:space="preserve">. </w:t>
      </w:r>
      <w:r w:rsidRPr="00BF0E70">
        <w:t>Apakšsistēmu bloks</w:t>
      </w:r>
      <w:bookmarkEnd w:id="86"/>
    </w:p>
    <w:p w:rsidR="007D38A6" w:rsidRDefault="007D38A6" w:rsidP="00265B7C">
      <w:pPr>
        <w:pStyle w:val="Piezme"/>
      </w:pPr>
      <w:r w:rsidRPr="00023FF7">
        <w:rPr>
          <w:b/>
          <w:bCs/>
          <w:iCs/>
        </w:rPr>
        <w:t>Piezīme</w:t>
      </w:r>
      <w:r w:rsidRPr="00023FF7">
        <w:rPr>
          <w:b/>
          <w:bCs/>
          <w:iCs/>
          <w:color w:val="FF0000"/>
        </w:rPr>
        <w:t>!</w:t>
      </w:r>
      <w:r>
        <w:t xml:space="preserve"> Pieejamais informācijas apjoms un darbības katrā apakšsistēmā atkarīgas no lietotājam piešķirtajām tiesībām.</w:t>
      </w:r>
    </w:p>
    <w:p w:rsidR="007D38A6" w:rsidRPr="00981D96" w:rsidRDefault="007D38A6" w:rsidP="00D576A0">
      <w:pPr>
        <w:pStyle w:val="Pamatteksts"/>
      </w:pPr>
      <w:r w:rsidRPr="00C27C3D">
        <w:rPr>
          <w:b/>
        </w:rPr>
        <w:t>E-</w:t>
      </w:r>
      <w:r>
        <w:rPr>
          <w:b/>
        </w:rPr>
        <w:t>pasūtījumi</w:t>
      </w:r>
      <w:r>
        <w:t xml:space="preserve"> – uzklikšķinot tiek atvērta e-pasūtījumu apakšsistēmas sākumlapa.</w:t>
      </w:r>
    </w:p>
    <w:p w:rsidR="007D38A6" w:rsidRPr="00981D96" w:rsidRDefault="007D38A6" w:rsidP="00D576A0">
      <w:pPr>
        <w:pStyle w:val="Pamatteksts"/>
      </w:pPr>
      <w:r w:rsidRPr="00C27C3D">
        <w:rPr>
          <w:b/>
        </w:rPr>
        <w:t>E-izsoles</w:t>
      </w:r>
      <w:r>
        <w:t xml:space="preserve"> – uzklikšķinot tiek atvērta e-katalogu apakšsistēmas sākumlapa.</w:t>
      </w:r>
    </w:p>
    <w:p w:rsidR="007D38A6" w:rsidRPr="00C71513" w:rsidRDefault="007D38A6" w:rsidP="00D576A0">
      <w:pPr>
        <w:pStyle w:val="Pamatteksts"/>
      </w:pPr>
      <w:r w:rsidRPr="00C27C3D">
        <w:rPr>
          <w:b/>
        </w:rPr>
        <w:t>E-konkursi</w:t>
      </w:r>
      <w:r>
        <w:t xml:space="preserve"> – uzklikšķinot tiek atvērta e-konkursu apakšsistēmas sākumlapa.</w:t>
      </w:r>
    </w:p>
    <w:p w:rsidR="007D38A6" w:rsidRPr="00C71513" w:rsidRDefault="007D38A6" w:rsidP="00D576A0">
      <w:pPr>
        <w:pStyle w:val="Pamatteksts"/>
      </w:pPr>
      <w:r w:rsidRPr="00C27C3D">
        <w:rPr>
          <w:b/>
        </w:rPr>
        <w:t>E-izziņas</w:t>
      </w:r>
      <w:r>
        <w:t xml:space="preserve"> – uzklikšķinot tiek atvērta e-izziņu apakšsistēmas sākumlapa.</w:t>
      </w:r>
    </w:p>
    <w:p w:rsidR="007D38A6" w:rsidRDefault="007D38A6" w:rsidP="00265B7C">
      <w:pPr>
        <w:pStyle w:val="Blokuapraksts"/>
      </w:pPr>
      <w:r>
        <w:t>Autentifikācijas bloks</w:t>
      </w:r>
    </w:p>
    <w:p w:rsidR="007D38A6" w:rsidRPr="00656003" w:rsidRDefault="007D38A6" w:rsidP="00265B7C">
      <w:pPr>
        <w:pStyle w:val="Pamatteksts1"/>
      </w:pPr>
      <w:r>
        <w:t xml:space="preserve">Reģistrēta lietotāja autentifikācija sistēmā ir aprakstīta nodaļā </w:t>
      </w:r>
      <w:r w:rsidRPr="007D38A6">
        <w:t>Autentifikācija ar lietotāja rekvizītiem</w:t>
      </w:r>
      <w:r>
        <w:t>.</w:t>
      </w:r>
    </w:p>
    <w:p w:rsidR="007D38A6" w:rsidRDefault="007D38A6" w:rsidP="00265B7C">
      <w:pPr>
        <w:pStyle w:val="Picture"/>
      </w:pPr>
      <w:r w:rsidRPr="007D38A6">
        <w:rPr>
          <w:noProof/>
          <w:bdr w:val="single" w:sz="4" w:space="0" w:color="D9D9D9" w:frame="1"/>
        </w:rPr>
        <w:drawing>
          <wp:inline distT="0" distB="0" distL="0" distR="0" wp14:anchorId="2FA829AA" wp14:editId="61533D2A">
            <wp:extent cx="2400300" cy="295275"/>
            <wp:effectExtent l="0" t="0" r="0" b="0"/>
            <wp:docPr id="1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p>
    <w:p w:rsidR="007D38A6" w:rsidRPr="00D641CE"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4</w:t>
      </w:r>
      <w:r w:rsidR="00C0359B">
        <w:rPr>
          <w:noProof/>
        </w:rPr>
        <w:fldChar w:fldCharType="end"/>
      </w:r>
      <w:r>
        <w:t>. Autentifikācijas bloks</w:t>
      </w:r>
    </w:p>
    <w:p w:rsidR="007D38A6" w:rsidRDefault="007D38A6" w:rsidP="00D576A0">
      <w:pPr>
        <w:pStyle w:val="Pamatteksts"/>
      </w:pPr>
      <w:r w:rsidRPr="001C3462">
        <w:rPr>
          <w:b/>
        </w:rPr>
        <w:t>Viesis</w:t>
      </w:r>
      <w:r>
        <w:t xml:space="preserve"> – tiek attēlots, ja lietotājs nav autentificējies, vai lietotāja vārds uzvārds, ja lietotājs ir autentificējies. Uzklikšķinot uz lietotāja vārda, uzvārda, tiek attēlota lietotāja informācija.</w:t>
      </w:r>
    </w:p>
    <w:p w:rsidR="007D38A6" w:rsidRDefault="007D38A6" w:rsidP="00D576A0">
      <w:pPr>
        <w:pStyle w:val="Pamatteksts"/>
      </w:pPr>
      <w:bookmarkStart w:id="87" w:name="Pieslēgties"/>
      <w:bookmarkStart w:id="88" w:name="_d2h_bmk_Pieslēgties_1671"/>
      <w:r w:rsidRPr="00572096">
        <w:rPr>
          <w:noProof/>
          <w:lang w:eastAsia="lv-LV"/>
        </w:rPr>
        <w:drawing>
          <wp:inline distT="0" distB="0" distL="0" distR="0" wp14:anchorId="515E6F5D" wp14:editId="2EE32D56">
            <wp:extent cx="200025" cy="266700"/>
            <wp:effectExtent l="0" t="0" r="0" b="0"/>
            <wp:docPr id="11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xml:space="preserve"> – uzklikšķinot sistēma piedāvā autentificēties sistēmā kā reģistrētam sistēmas lietotājam, atverot autentifikācijas ekrānformu </w:t>
      </w:r>
      <w:bookmarkEnd w:id="87"/>
      <w:bookmarkEnd w:id="88"/>
      <w:r>
        <w:t xml:space="preserve">(skat. aprakstu </w:t>
      </w:r>
      <w:hyperlink w:anchor="_D2HTopic_1934" w:history="1">
        <w:r w:rsidRPr="0030509A">
          <w:rPr>
            <w:rStyle w:val="Hyperlink"/>
          </w:rPr>
          <w:t>Autentifikācija sistēmā</w:t>
        </w:r>
      </w:hyperlink>
      <w:r>
        <w:t>).</w:t>
      </w:r>
    </w:p>
    <w:p w:rsidR="007D38A6" w:rsidRDefault="007D38A6" w:rsidP="00265B7C">
      <w:pPr>
        <w:pStyle w:val="Blokuapraksts"/>
      </w:pPr>
      <w:r>
        <w:t>Publikāciju bloks</w:t>
      </w:r>
    </w:p>
    <w:p w:rsidR="007D38A6" w:rsidRDefault="007D38A6" w:rsidP="00265B7C">
      <w:pPr>
        <w:pStyle w:val="Picture"/>
      </w:pPr>
      <w:r w:rsidRPr="00572096">
        <w:rPr>
          <w:noProof/>
        </w:rPr>
        <w:drawing>
          <wp:inline distT="0" distB="0" distL="0" distR="0" wp14:anchorId="5C4EFAF5" wp14:editId="5CFE641E">
            <wp:extent cx="2381250" cy="1628775"/>
            <wp:effectExtent l="0" t="0" r="0" b="0"/>
            <wp:docPr id="11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inline>
        </w:drawing>
      </w:r>
    </w:p>
    <w:p w:rsidR="007D38A6" w:rsidRPr="00C41365"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w:t>
      </w:r>
      <w:r w:rsidR="00C0359B">
        <w:rPr>
          <w:noProof/>
        </w:rPr>
        <w:fldChar w:fldCharType="end"/>
      </w:r>
      <w:r>
        <w:t>. Publikācijas</w:t>
      </w:r>
    </w:p>
    <w:p w:rsidR="007D38A6" w:rsidRPr="0019032A" w:rsidRDefault="007D38A6" w:rsidP="00D576A0">
      <w:pPr>
        <w:pStyle w:val="Pamatteksts"/>
      </w:pPr>
      <w:r w:rsidRPr="00BC37FF">
        <w:rPr>
          <w:rStyle w:val="Hipersaite"/>
        </w:rPr>
        <w:t>Publikācija</w:t>
      </w:r>
      <w:r>
        <w:rPr>
          <w:rStyle w:val="Hipersaite"/>
        </w:rPr>
        <w:t xml:space="preserve"> </w:t>
      </w:r>
      <w:r>
        <w:t>– tiek attēlotas sistēmā reģistrētas publikācijas nosaukums, kas ir kā hipersaite. Uzklikšķinot uz hipersaites, tiek atvērta ekrānforma publikācijas apskatei (</w:t>
      </w:r>
      <w:r w:rsidRPr="0019032A">
        <w:t xml:space="preserve">skat. aprakstu </w:t>
      </w:r>
      <w:r w:rsidRPr="007D38A6">
        <w:t>Publikācijas apskate</w:t>
      </w:r>
      <w:r w:rsidRPr="0019032A">
        <w:t>).</w:t>
      </w:r>
    </w:p>
    <w:p w:rsidR="007D38A6" w:rsidRDefault="007D38A6" w:rsidP="00265B7C">
      <w:pPr>
        <w:pStyle w:val="Piezme"/>
      </w:pPr>
      <w:r w:rsidRPr="00D05037">
        <w:rPr>
          <w:b/>
        </w:rPr>
        <w:lastRenderedPageBreak/>
        <w:t>Piezīme</w:t>
      </w:r>
      <w:r w:rsidRPr="00D05037">
        <w:rPr>
          <w:b/>
          <w:color w:val="FF0000"/>
        </w:rPr>
        <w:t>!</w:t>
      </w:r>
      <w:r>
        <w:t xml:space="preserve"> Šajā datu blokā tiek attēlotas jaunākās</w:t>
      </w:r>
      <w:r w:rsidRPr="00D05037">
        <w:t xml:space="preserve"> </w:t>
      </w:r>
      <w:r>
        <w:t>publikācijas.</w:t>
      </w:r>
    </w:p>
    <w:p w:rsidR="007D38A6" w:rsidRDefault="007D38A6" w:rsidP="00265B7C">
      <w:pPr>
        <w:pStyle w:val="Blokuapraksts"/>
      </w:pPr>
      <w:r>
        <w:t>Pieejamie šķirkļi sistēmas sākumlapā</w:t>
      </w:r>
    </w:p>
    <w:p w:rsidR="007D38A6" w:rsidRDefault="007D38A6" w:rsidP="00D576A0">
      <w:pPr>
        <w:pStyle w:val="Pamatteksts"/>
      </w:pPr>
      <w:r>
        <w:rPr>
          <w:b/>
        </w:rPr>
        <w:t>Statistika</w:t>
      </w:r>
      <w:r w:rsidRPr="001D2A19">
        <w:t xml:space="preserve"> – lietotājam</w:t>
      </w:r>
      <w:r>
        <w:t xml:space="preserve"> iespējams apskatīt sistēmā publicētās statistiskās atskaites,</w:t>
      </w:r>
      <w:r w:rsidRPr="00DC6910">
        <w:t xml:space="preserve"> </w:t>
      </w:r>
      <w:r>
        <w:t>uzklikšķinot uz šķirkļa ‘Statistika (</w:t>
      </w:r>
      <w:r w:rsidRPr="0019032A">
        <w:t xml:space="preserve">skat. aprakstu </w:t>
      </w:r>
      <w:hyperlink w:anchor="_D2HTopic_2178" w:history="1">
        <w:r w:rsidRPr="0030509A">
          <w:rPr>
            <w:rStyle w:val="Hyperlink"/>
          </w:rPr>
          <w:t>Atskaišu saraksts</w:t>
        </w:r>
      </w:hyperlink>
      <w:r>
        <w:t>).</w:t>
      </w:r>
    </w:p>
    <w:p w:rsidR="007D38A6" w:rsidRDefault="007D38A6" w:rsidP="00265B7C">
      <w:pPr>
        <w:pStyle w:val="Blokuapraksts"/>
      </w:pPr>
      <w:r>
        <w:t>Navigācijas rinda</w:t>
      </w:r>
    </w:p>
    <w:p w:rsidR="007D38A6" w:rsidRDefault="007D38A6" w:rsidP="00D576A0">
      <w:pPr>
        <w:pStyle w:val="Pamatteksts"/>
      </w:pPr>
      <w:r>
        <w:t>veicot kādas darbības izvēli sistēmā, zem šķirkļiem tiek attēlota Navigācijas rinda, kas attēlo lietotāja veikto navigāciju un atļauj pārslēgties uz iepriekšējo lapu:</w:t>
      </w:r>
    </w:p>
    <w:p w:rsidR="007D38A6" w:rsidRPr="00D204EF" w:rsidRDefault="007D38A6" w:rsidP="00265B7C">
      <w:pPr>
        <w:pStyle w:val="Picture"/>
        <w:rPr>
          <w:bdr w:val="single" w:sz="4" w:space="0" w:color="D9D9D9"/>
        </w:rPr>
      </w:pPr>
      <w:r w:rsidRPr="007D38A6">
        <w:rPr>
          <w:noProof/>
          <w:bdr w:val="single" w:sz="4" w:space="0" w:color="D9D9D9"/>
        </w:rPr>
        <w:drawing>
          <wp:inline distT="0" distB="0" distL="0" distR="0" wp14:anchorId="2653A7F2" wp14:editId="725EA89B">
            <wp:extent cx="5381625" cy="209550"/>
            <wp:effectExtent l="0" t="0" r="0" b="0"/>
            <wp:docPr id="11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1625" cy="209550"/>
                    </a:xfrm>
                    <a:prstGeom prst="rect">
                      <a:avLst/>
                    </a:prstGeom>
                    <a:noFill/>
                    <a:ln>
                      <a:noFill/>
                    </a:ln>
                  </pic:spPr>
                </pic:pic>
              </a:graphicData>
            </a:graphic>
          </wp:inline>
        </w:drawing>
      </w:r>
    </w:p>
    <w:p w:rsidR="007D38A6" w:rsidRPr="00F60039"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w:t>
      </w:r>
      <w:r w:rsidR="00C0359B">
        <w:rPr>
          <w:noProof/>
        </w:rPr>
        <w:fldChar w:fldCharType="end"/>
      </w:r>
      <w:r>
        <w:t>. Navigācijas rinda</w:t>
      </w:r>
    </w:p>
    <w:p w:rsidR="007D38A6" w:rsidRDefault="007D38A6" w:rsidP="00265B7C">
      <w:pPr>
        <w:pStyle w:val="Blokuapraksts"/>
      </w:pPr>
      <w:r>
        <w:t>Pieejamais atbalsts</w:t>
      </w:r>
    </w:p>
    <w:p w:rsidR="007D38A6" w:rsidRDefault="007D38A6" w:rsidP="00D576A0">
      <w:pPr>
        <w:pStyle w:val="Pamatteksts"/>
      </w:pPr>
      <w:r>
        <w:t xml:space="preserve">Uzklikšķinot uz </w:t>
      </w:r>
      <w:r w:rsidRPr="00921EBD">
        <w:t>hipersaite</w:t>
      </w:r>
      <w:r>
        <w:t xml:space="preserve">s </w:t>
      </w:r>
      <w:r w:rsidRPr="007D38A6">
        <w:rPr>
          <w:rStyle w:val="Hipersaite"/>
          <w:noProof/>
          <w:lang w:eastAsia="lv-LV"/>
        </w:rPr>
        <w:drawing>
          <wp:inline distT="0" distB="0" distL="0" distR="0" wp14:anchorId="34773D44" wp14:editId="5D763663">
            <wp:extent cx="800100" cy="219075"/>
            <wp:effectExtent l="0" t="0" r="0" b="0"/>
            <wp:docPr id="11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921EBD">
        <w:t xml:space="preserve">, tiek atvērta elektroniska lietotāja rokasgrāmata ar atvērtu atbilstošu nodaļas aprakstu atvērtajai </w:t>
      </w:r>
      <w:proofErr w:type="spellStart"/>
      <w:r w:rsidRPr="00921EBD">
        <w:t>ekrānformai</w:t>
      </w:r>
      <w:proofErr w:type="spellEnd"/>
      <w:r>
        <w:t>.</w:t>
      </w:r>
    </w:p>
    <w:p w:rsidR="007D38A6" w:rsidRDefault="007D38A6" w:rsidP="0087279F">
      <w:pPr>
        <w:pStyle w:val="Heading2"/>
      </w:pPr>
      <w:bookmarkStart w:id="89" w:name="_d2h_bmk__Ref241637619_1928"/>
      <w:bookmarkStart w:id="90" w:name="_d2h_bmk_S_Lapa_1928"/>
      <w:bookmarkStart w:id="91" w:name="_D2HTopic_3040"/>
      <w:bookmarkStart w:id="92" w:name="_Toc179451676"/>
      <w:r>
        <w:t>Sistēmas sākumlapa</w:t>
      </w:r>
      <w:bookmarkEnd w:id="89"/>
      <w:bookmarkEnd w:id="90"/>
      <w:r>
        <w:t xml:space="preserve"> e-pasūtījumu apakšsistēmai</w:t>
      </w:r>
      <w:bookmarkEnd w:id="91"/>
      <w:bookmarkEnd w:id="92"/>
    </w:p>
    <w:p w:rsidR="007D38A6" w:rsidRDefault="007D38A6" w:rsidP="00265B7C">
      <w:pPr>
        <w:pStyle w:val="Apaknodaas"/>
      </w:pPr>
      <w:r w:rsidRPr="009C46C4">
        <w:t>Apraksts</w:t>
      </w:r>
    </w:p>
    <w:p w:rsidR="007D38A6" w:rsidRPr="007A6AD6" w:rsidRDefault="007D38A6" w:rsidP="00265B7C">
      <w:pPr>
        <w:pStyle w:val="Pamatteksts1"/>
      </w:pPr>
      <w:r>
        <w:t>Sistēmas sākumlapas augšējā kreisajā blokā uzklikšķinot saitei „e-pasūtījumi”, tiek atvērta e-pasūtījumu apakšsistēmas sākumlapa:</w:t>
      </w:r>
    </w:p>
    <w:p w:rsidR="007D38A6" w:rsidRDefault="007D38A6" w:rsidP="00265B7C">
      <w:pPr>
        <w:pStyle w:val="Picture"/>
      </w:pPr>
      <w:r w:rsidRPr="00572096">
        <w:rPr>
          <w:noProof/>
        </w:rPr>
        <w:drawing>
          <wp:inline distT="0" distB="0" distL="0" distR="0" wp14:anchorId="1B116842" wp14:editId="05D95BDC">
            <wp:extent cx="5943600" cy="2524125"/>
            <wp:effectExtent l="0" t="0" r="0" b="0"/>
            <wp:docPr id="11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rsidR="007D38A6" w:rsidRPr="00AC02D0" w:rsidRDefault="007D38A6" w:rsidP="00265B7C">
      <w:pPr>
        <w:pStyle w:val="Caption"/>
        <w:rPr>
          <w:rFonts w:ascii="Calibri" w:hAnsi="Calibri"/>
        </w:rPr>
      </w:pPr>
      <w:bookmarkStart w:id="93" w:name="_Toc179451795"/>
      <w:r w:rsidRPr="004A07FC">
        <w:t>Ekr</w:t>
      </w:r>
      <w:r w:rsidRPr="004A07FC">
        <w:rPr>
          <w:rFonts w:hint="eastAsia"/>
        </w:rPr>
        <w:t>ā</w:t>
      </w:r>
      <w:r w:rsidRPr="004A07FC">
        <w:t xml:space="preserve">nforma </w:t>
      </w:r>
      <w:r w:rsidR="00C0359B">
        <w:fldChar w:fldCharType="begin"/>
      </w:r>
      <w:r w:rsidR="00C0359B">
        <w:instrText xml:space="preserve"> SEQ Ekrānforma \* ARABIC </w:instrText>
      </w:r>
      <w:r w:rsidR="00C0359B">
        <w:fldChar w:fldCharType="separate"/>
      </w:r>
      <w:r w:rsidR="00042823">
        <w:rPr>
          <w:noProof/>
        </w:rPr>
        <w:t>4</w:t>
      </w:r>
      <w:r w:rsidR="00C0359B">
        <w:rPr>
          <w:noProof/>
        </w:rPr>
        <w:fldChar w:fldCharType="end"/>
      </w:r>
      <w:r w:rsidRPr="004A07FC">
        <w:t>. E-</w:t>
      </w:r>
      <w:r w:rsidRPr="009B0917">
        <w:t>pasūtījumu</w:t>
      </w:r>
      <w:r w:rsidRPr="004A07FC">
        <w:t xml:space="preserve"> apakšsistēmas sākumlapa ar lomu ‘Viesis’</w:t>
      </w:r>
      <w:bookmarkEnd w:id="93"/>
    </w:p>
    <w:p w:rsidR="007D38A6" w:rsidRPr="007A6AD6" w:rsidRDefault="007D38A6" w:rsidP="00265B7C">
      <w:pPr>
        <w:pStyle w:val="Pamatteksts1"/>
      </w:pPr>
      <w:r>
        <w:t>Sistēmas sākumlapas vispārīgo elementu aprakstu sk. Sistēmas sākumlapa lomai ‘Viesis’.</w:t>
      </w:r>
    </w:p>
    <w:p w:rsidR="007D38A6" w:rsidRDefault="007D38A6" w:rsidP="00265B7C">
      <w:pPr>
        <w:pStyle w:val="Blokuapraksts"/>
      </w:pPr>
      <w:r>
        <w:t>Meklēšanas bloks „e-pasūtījumu” apakšsistēmā</w:t>
      </w:r>
    </w:p>
    <w:p w:rsidR="007D38A6" w:rsidRDefault="007D38A6" w:rsidP="00265B7C">
      <w:pPr>
        <w:pStyle w:val="Picture"/>
      </w:pPr>
      <w:r w:rsidRPr="00572096">
        <w:rPr>
          <w:noProof/>
        </w:rPr>
        <w:lastRenderedPageBreak/>
        <w:drawing>
          <wp:inline distT="0" distB="0" distL="0" distR="0" wp14:anchorId="7EA5BD04" wp14:editId="37514833">
            <wp:extent cx="2533650" cy="1000125"/>
            <wp:effectExtent l="0" t="0" r="0" b="0"/>
            <wp:docPr id="11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33650" cy="1000125"/>
                    </a:xfrm>
                    <a:prstGeom prst="rect">
                      <a:avLst/>
                    </a:prstGeom>
                    <a:noFill/>
                    <a:ln>
                      <a:noFill/>
                    </a:ln>
                  </pic:spPr>
                </pic:pic>
              </a:graphicData>
            </a:graphic>
          </wp:inline>
        </w:drawing>
      </w:r>
    </w:p>
    <w:p w:rsidR="007D38A6" w:rsidRPr="00F60039"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w:t>
      </w:r>
      <w:r w:rsidR="00C0359B">
        <w:rPr>
          <w:noProof/>
        </w:rPr>
        <w:fldChar w:fldCharType="end"/>
      </w:r>
      <w:r>
        <w:t>. Meklēšanas bloks</w:t>
      </w:r>
    </w:p>
    <w:p w:rsidR="007D38A6" w:rsidRDefault="007D38A6" w:rsidP="00D576A0">
      <w:pPr>
        <w:pStyle w:val="Pamatteksts"/>
      </w:pPr>
      <w:r w:rsidRPr="009C46C4">
        <w:t>Meklēšana</w:t>
      </w:r>
      <w:r>
        <w:rPr>
          <w:shd w:val="clear" w:color="auto" w:fill="FFFFFF"/>
        </w:rPr>
        <w:fldChar w:fldCharType="begin"/>
      </w:r>
      <w:r>
        <w:instrText xml:space="preserve"> XE "</w:instrText>
      </w:r>
      <w:r w:rsidRPr="003D5441">
        <w:rPr>
          <w:shd w:val="clear" w:color="auto" w:fill="FFFFFF"/>
        </w:rPr>
        <w:instrText>Meklēšana</w:instrText>
      </w:r>
      <w:r>
        <w:instrText xml:space="preserve">" </w:instrText>
      </w:r>
      <w:r>
        <w:rPr>
          <w:shd w:val="clear" w:color="auto" w:fill="FFFFFF"/>
        </w:rPr>
        <w:fldChar w:fldCharType="end"/>
      </w:r>
      <w:r w:rsidRPr="009C46C4">
        <w:t xml:space="preserve"> nodrošina sistēmas lietotājam veikt interesējošās Kategorijas meklēšanu</w:t>
      </w:r>
      <w:r>
        <w:rPr>
          <w:shd w:val="clear" w:color="auto" w:fill="FFFFFF"/>
        </w:rPr>
        <w:fldChar w:fldCharType="begin"/>
      </w:r>
      <w:r>
        <w:instrText xml:space="preserve"> XE "</w:instrText>
      </w:r>
      <w:r w:rsidRPr="00574191">
        <w:rPr>
          <w:shd w:val="clear" w:color="auto" w:fill="FFFFFF"/>
        </w:rPr>
        <w:instrText>Kategorijas meklēšana</w:instrText>
      </w:r>
      <w:r>
        <w:instrText xml:space="preserve">" </w:instrText>
      </w:r>
      <w:r>
        <w:rPr>
          <w:shd w:val="clear" w:color="auto" w:fill="FFFFFF"/>
        </w:rPr>
        <w:fldChar w:fldCharType="end"/>
      </w:r>
      <w:r w:rsidRPr="009C46C4">
        <w:t xml:space="preserve"> un iespēju veikt VV pozīciju meklēšanu</w:t>
      </w:r>
      <w:r>
        <w:rPr>
          <w:shd w:val="clear" w:color="auto" w:fill="FFFFFF"/>
        </w:rPr>
        <w:fldChar w:fldCharType="begin"/>
      </w:r>
      <w:r>
        <w:instrText xml:space="preserve"> XE "</w:instrText>
      </w:r>
      <w:r w:rsidRPr="00473416">
        <w:rPr>
          <w:shd w:val="clear" w:color="auto" w:fill="FFFFFF"/>
        </w:rPr>
        <w:instrText>VV pozīciju meklēšana</w:instrText>
      </w:r>
      <w:r>
        <w:instrText xml:space="preserve">" </w:instrText>
      </w:r>
      <w:r>
        <w:rPr>
          <w:shd w:val="clear" w:color="auto" w:fill="FFFFFF"/>
        </w:rPr>
        <w:fldChar w:fldCharType="end"/>
      </w:r>
      <w:r>
        <w:t xml:space="preserve"> (skat. aprakstu </w:t>
      </w:r>
      <w:r w:rsidRPr="007D38A6">
        <w:t>Meklēšana</w:t>
      </w:r>
      <w:r>
        <w:t>).</w:t>
      </w:r>
    </w:p>
    <w:p w:rsidR="007D38A6" w:rsidRDefault="007D38A6" w:rsidP="00265B7C">
      <w:pPr>
        <w:pStyle w:val="Blokuapraksts"/>
      </w:pPr>
      <w:r>
        <w:t>Pieejamie šķirkļi „e-pasūtījumu” apakšsistēmā</w:t>
      </w:r>
    </w:p>
    <w:p w:rsidR="007D38A6" w:rsidRDefault="007D38A6" w:rsidP="00D576A0">
      <w:pPr>
        <w:pStyle w:val="Pamatteksts"/>
      </w:pPr>
      <w:r>
        <w:rPr>
          <w:b/>
        </w:rPr>
        <w:t>Preces un pakalpojumi</w:t>
      </w:r>
      <w:r w:rsidRPr="001D2A19">
        <w:t xml:space="preserve"> – lietotājam </w:t>
      </w:r>
      <w:r>
        <w:t xml:space="preserve">iespējams apskatīt Katalogu sarakstu, uzklikšķinot uz šķirkļa ‘Preces un pakalpojumi’ (skat. aprakstu </w:t>
      </w:r>
      <w:r w:rsidRPr="007D38A6">
        <w:t>Katalogu saraksta apskatīšana</w:t>
      </w:r>
      <w:r>
        <w:t>). Šķirklis tiek atvērts automātiski, atverot apakšsistēmu.</w:t>
      </w:r>
    </w:p>
    <w:p w:rsidR="007D38A6" w:rsidRDefault="007D38A6" w:rsidP="0087279F">
      <w:pPr>
        <w:pStyle w:val="Heading2"/>
      </w:pPr>
      <w:bookmarkStart w:id="94" w:name="_d2h_bmk__Ref241637619_507"/>
      <w:bookmarkStart w:id="95" w:name="_d2h_bmk_S_Lapa_507"/>
      <w:bookmarkStart w:id="96" w:name="_D2HTopic_2997"/>
      <w:bookmarkStart w:id="97" w:name="_Toc179451677"/>
      <w:r>
        <w:t>Sistēmas sākumlapa</w:t>
      </w:r>
      <w:bookmarkEnd w:id="94"/>
      <w:bookmarkEnd w:id="95"/>
      <w:r>
        <w:t xml:space="preserve"> autentificētam lietotājam</w:t>
      </w:r>
      <w:bookmarkEnd w:id="96"/>
      <w:bookmarkEnd w:id="97"/>
    </w:p>
    <w:p w:rsidR="007D38A6" w:rsidRDefault="007D38A6" w:rsidP="00265B7C">
      <w:pPr>
        <w:pStyle w:val="Apaknodaas"/>
      </w:pPr>
      <w:r>
        <w:t>Apraksts</w:t>
      </w:r>
    </w:p>
    <w:p w:rsidR="007D38A6" w:rsidRPr="007A6AD6" w:rsidRDefault="007D38A6" w:rsidP="00265B7C">
      <w:pPr>
        <w:pStyle w:val="Pamatteksts1"/>
      </w:pPr>
      <w:r>
        <w:t>Autorizējoties sistēmā, tiek attēlota šāda sākumlapa:</w:t>
      </w:r>
    </w:p>
    <w:p w:rsidR="007D38A6" w:rsidRDefault="007D38A6" w:rsidP="00265B7C">
      <w:pPr>
        <w:pStyle w:val="Picture"/>
      </w:pPr>
      <w:r w:rsidRPr="00572096">
        <w:rPr>
          <w:noProof/>
        </w:rPr>
        <w:drawing>
          <wp:inline distT="0" distB="0" distL="0" distR="0" wp14:anchorId="444BAF35" wp14:editId="268D6690">
            <wp:extent cx="5943600" cy="2371725"/>
            <wp:effectExtent l="0" t="0" r="0" b="0"/>
            <wp:docPr id="11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7D38A6" w:rsidRDefault="007D38A6" w:rsidP="00265B7C">
      <w:pPr>
        <w:pStyle w:val="Caption"/>
      </w:pPr>
      <w:bookmarkStart w:id="98" w:name="_Toc179451796"/>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5</w:t>
      </w:r>
      <w:r w:rsidR="00C0359B">
        <w:rPr>
          <w:noProof/>
        </w:rPr>
        <w:fldChar w:fldCharType="end"/>
      </w:r>
      <w:r>
        <w:t xml:space="preserve">. Sākumlapa </w:t>
      </w:r>
      <w:r w:rsidRPr="00F5051B">
        <w:t>autentificētam lietotājam</w:t>
      </w:r>
      <w:bookmarkEnd w:id="98"/>
    </w:p>
    <w:p w:rsidR="007D38A6" w:rsidRDefault="007D38A6" w:rsidP="00265B7C">
      <w:pPr>
        <w:pStyle w:val="Pamatteksts1"/>
      </w:pPr>
      <w:r>
        <w:t xml:space="preserve">Pēc autentificēšanās sākumlapā attēloti vispārīgie elementi (sk. aprakstu </w:t>
      </w:r>
      <w:hyperlink w:anchor="_D2HTopic_2809" w:history="1">
        <w:r w:rsidRPr="00A7616B">
          <w:rPr>
            <w:rStyle w:val="Hyperlink"/>
          </w:rPr>
          <w:t>Sistēmas sākumlapa lomai 'Viesis’</w:t>
        </w:r>
      </w:hyperlink>
      <w:r>
        <w:t>) un arī autentificēta lietotāja lomai atbilstošā informācija un darbības.</w:t>
      </w:r>
    </w:p>
    <w:p w:rsidR="007D38A6" w:rsidRDefault="007D38A6" w:rsidP="00265B7C">
      <w:pPr>
        <w:pStyle w:val="Blokuapraksts"/>
      </w:pPr>
      <w:r>
        <w:t>Lietotāja darbību bloks</w:t>
      </w:r>
    </w:p>
    <w:p w:rsidR="007D38A6" w:rsidRPr="0006056B" w:rsidRDefault="007D38A6" w:rsidP="00265B7C">
      <w:pPr>
        <w:pStyle w:val="Pamatteksts1"/>
      </w:pPr>
      <w:r>
        <w:t>Sistēmas kreisajā sānu panelī pēc autentificēšanās tiek attēlots lietotāja darbību bloks:</w:t>
      </w:r>
    </w:p>
    <w:p w:rsidR="007D38A6" w:rsidRDefault="007D38A6" w:rsidP="00265B7C">
      <w:pPr>
        <w:pStyle w:val="Picture"/>
      </w:pPr>
      <w:r w:rsidRPr="00572096">
        <w:rPr>
          <w:noProof/>
        </w:rPr>
        <w:lastRenderedPageBreak/>
        <w:drawing>
          <wp:inline distT="0" distB="0" distL="0" distR="0" wp14:anchorId="19A461C8" wp14:editId="5247E35D">
            <wp:extent cx="2371725" cy="1257300"/>
            <wp:effectExtent l="0" t="0" r="0" b="0"/>
            <wp:docPr id="11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1725" cy="1257300"/>
                    </a:xfrm>
                    <a:prstGeom prst="rect">
                      <a:avLst/>
                    </a:prstGeom>
                    <a:noFill/>
                    <a:ln>
                      <a:noFill/>
                    </a:ln>
                  </pic:spPr>
                </pic:pic>
              </a:graphicData>
            </a:graphic>
          </wp:inline>
        </w:drawing>
      </w:r>
    </w:p>
    <w:p w:rsidR="007D38A6" w:rsidRPr="00B57A1F" w:rsidRDefault="007D38A6" w:rsidP="00265B7C">
      <w:pPr>
        <w:pStyle w:val="Caption"/>
      </w:pPr>
      <w:r w:rsidRPr="00B57A1F">
        <w:t xml:space="preserve">Ekrānformas bloks </w:t>
      </w:r>
      <w:r w:rsidR="00C0359B">
        <w:fldChar w:fldCharType="begin"/>
      </w:r>
      <w:r w:rsidR="00C0359B">
        <w:instrText xml:space="preserve"> SEQ Ekrānformas_bloks \* ARABIC </w:instrText>
      </w:r>
      <w:r w:rsidR="00C0359B">
        <w:fldChar w:fldCharType="separate"/>
      </w:r>
      <w:r w:rsidR="00042823">
        <w:rPr>
          <w:noProof/>
        </w:rPr>
        <w:t>8</w:t>
      </w:r>
      <w:r w:rsidR="00C0359B">
        <w:rPr>
          <w:noProof/>
        </w:rPr>
        <w:fldChar w:fldCharType="end"/>
      </w:r>
      <w:r w:rsidRPr="00B57A1F">
        <w:t>. Lietotāja darbību bloks</w:t>
      </w:r>
    </w:p>
    <w:p w:rsidR="007D38A6" w:rsidRPr="0037667F" w:rsidRDefault="007D38A6" w:rsidP="00D576A0">
      <w:pPr>
        <w:pStyle w:val="Pamatteksts"/>
      </w:pPr>
      <w:r w:rsidRPr="00B57A1F">
        <w:rPr>
          <w:b/>
        </w:rPr>
        <w:t>Skatīt lietotāja profilu</w:t>
      </w:r>
      <w:r>
        <w:t xml:space="preserve"> – uzklikšķinot tiek attēlota lietotāja informācija, kur pieejamas darbības paroles un kodu kartes maiņai (skat. aprakstu </w:t>
      </w:r>
      <w:r w:rsidRPr="007D38A6">
        <w:t>Lietotāja datu apskatīšana</w:t>
      </w:r>
      <w:r>
        <w:t>);</w:t>
      </w:r>
    </w:p>
    <w:p w:rsidR="007D38A6" w:rsidRPr="00E54767" w:rsidRDefault="007D38A6" w:rsidP="00D576A0">
      <w:pPr>
        <w:pStyle w:val="Pamatteksts"/>
      </w:pPr>
      <w:r>
        <w:rPr>
          <w:b/>
        </w:rPr>
        <w:t xml:space="preserve">Skatīt dalībnieka profilu </w:t>
      </w:r>
      <w:r>
        <w:t xml:space="preserve">– uzklikšķinot tiek attēlota lietotāja pārstāvētās organizācijas informācija (skat. aprakstu </w:t>
      </w:r>
      <w:r w:rsidRPr="007D38A6">
        <w:t>Organizācijas apskate)</w:t>
      </w:r>
      <w:r>
        <w:t>;</w:t>
      </w:r>
    </w:p>
    <w:p w:rsidR="007D38A6" w:rsidRPr="00E54767" w:rsidRDefault="007D38A6" w:rsidP="00D576A0">
      <w:pPr>
        <w:pStyle w:val="Pamatteksts"/>
      </w:pPr>
      <w:r>
        <w:rPr>
          <w:b/>
        </w:rPr>
        <w:t xml:space="preserve">Izveidot ieteikumu </w:t>
      </w:r>
      <w:r>
        <w:t xml:space="preserve">– uzklikšķinot tiek atvērta forma ieteikuma izveidei (skat. aprakstu </w:t>
      </w:r>
      <w:hyperlink w:anchor="_D2HTopic_3143" w:history="1">
        <w:r w:rsidRPr="00A7616B">
          <w:rPr>
            <w:rStyle w:val="Hyperlink"/>
            <w:bCs w:val="0"/>
          </w:rPr>
          <w:t>Ieteikuma izveide</w:t>
        </w:r>
      </w:hyperlink>
      <w:r>
        <w:t>);</w:t>
      </w:r>
    </w:p>
    <w:p w:rsidR="007D38A6" w:rsidRPr="00E54767" w:rsidRDefault="007D38A6" w:rsidP="00D576A0">
      <w:pPr>
        <w:pStyle w:val="Pamatteksts"/>
      </w:pPr>
      <w:r>
        <w:rPr>
          <w:b/>
        </w:rPr>
        <w:t xml:space="preserve">Izveidot sūdzību </w:t>
      </w:r>
      <w:r>
        <w:t xml:space="preserve">– uzklikšķinot tiek atvērta forma sūdzības izveidei (skat. aprakstu </w:t>
      </w:r>
      <w:hyperlink w:anchor="_D2HTopic_3144" w:history="1">
        <w:r w:rsidRPr="00A7616B">
          <w:rPr>
            <w:rStyle w:val="Hyperlink"/>
            <w:bCs w:val="0"/>
          </w:rPr>
          <w:t>Sūdzības izveide</w:t>
        </w:r>
      </w:hyperlink>
      <w:r>
        <w:t>);</w:t>
      </w:r>
    </w:p>
    <w:p w:rsidR="007D38A6" w:rsidRDefault="007D38A6" w:rsidP="00265B7C">
      <w:pPr>
        <w:pStyle w:val="Blokuapraksts"/>
      </w:pPr>
      <w:r>
        <w:t>Pieejamie šķirkļi</w:t>
      </w:r>
    </w:p>
    <w:p w:rsidR="007D38A6" w:rsidRPr="00064BFF" w:rsidRDefault="007D38A6" w:rsidP="00D576A0">
      <w:pPr>
        <w:pStyle w:val="Pamatteksts"/>
      </w:pPr>
      <w:r>
        <w:rPr>
          <w:b/>
        </w:rPr>
        <w:t>Paziņojumi</w:t>
      </w:r>
      <w:r>
        <w:t xml:space="preserve"> – lietotājam uzdotie uzdevumi un sistēmas paziņojumi </w:t>
      </w:r>
      <w:r w:rsidRPr="00064BFF">
        <w:t xml:space="preserve">(skat. aprakstu </w:t>
      </w:r>
      <w:r w:rsidRPr="007D38A6">
        <w:t>Paziņojumi</w:t>
      </w:r>
      <w:r w:rsidRPr="00064BFF">
        <w:t>);</w:t>
      </w:r>
      <w:r>
        <w:t xml:space="preserve"> </w:t>
      </w:r>
    </w:p>
    <w:p w:rsidR="007D38A6" w:rsidRPr="001438D9" w:rsidRDefault="007D38A6" w:rsidP="00D576A0">
      <w:pPr>
        <w:pStyle w:val="Pamatteksts"/>
      </w:pPr>
      <w:r>
        <w:rPr>
          <w:b/>
        </w:rPr>
        <w:t>Statistika</w:t>
      </w:r>
      <w:r w:rsidRPr="001D2A19">
        <w:t xml:space="preserve"> – lietotājam</w:t>
      </w:r>
      <w:r>
        <w:t xml:space="preserve"> iespējams apskatīt sistēmā publicētās statistikas atskaites (</w:t>
      </w:r>
      <w:r w:rsidRPr="0019032A">
        <w:t xml:space="preserve">skat. aprakstu </w:t>
      </w:r>
      <w:hyperlink w:anchor="_D2HTopic_2178" w:history="1">
        <w:r w:rsidRPr="00A7616B">
          <w:rPr>
            <w:rStyle w:val="Hyperlink"/>
          </w:rPr>
          <w:t>Atskaišu saraksts</w:t>
        </w:r>
      </w:hyperlink>
      <w:r>
        <w:t>).</w:t>
      </w:r>
    </w:p>
    <w:p w:rsidR="007D38A6" w:rsidRDefault="007D38A6" w:rsidP="0087279F">
      <w:pPr>
        <w:pStyle w:val="Heading2"/>
      </w:pPr>
      <w:bookmarkStart w:id="99" w:name="_d2h_bmk__Ref241637619_1929"/>
      <w:bookmarkStart w:id="100" w:name="_d2h_bmk_S_Lapa_1929"/>
      <w:bookmarkStart w:id="101" w:name="_D2HTopic_3053"/>
      <w:bookmarkStart w:id="102" w:name="_Toc179451678"/>
      <w:r>
        <w:t>Sistēmas sākumlapa</w:t>
      </w:r>
      <w:bookmarkEnd w:id="99"/>
      <w:bookmarkEnd w:id="100"/>
      <w:r>
        <w:t xml:space="preserve"> e-pasūtījumu apakšsistēmai lomai Piegādātājs</w:t>
      </w:r>
      <w:bookmarkEnd w:id="101"/>
      <w:bookmarkEnd w:id="102"/>
    </w:p>
    <w:p w:rsidR="007D38A6" w:rsidRDefault="007D38A6" w:rsidP="00265B7C">
      <w:pPr>
        <w:pStyle w:val="Apaknodaas"/>
      </w:pPr>
      <w:r>
        <w:t>Apraksts</w:t>
      </w:r>
    </w:p>
    <w:p w:rsidR="007D38A6" w:rsidRPr="007A6AD6" w:rsidRDefault="007D38A6" w:rsidP="00265B7C">
      <w:pPr>
        <w:pStyle w:val="Pamatteksts1"/>
      </w:pPr>
      <w:r>
        <w:t>Atverot e-pasūtījumu apakšsistēmu ar lomu ‘Piegādātājs’, tiek attēlota šāda sākumlapa:</w:t>
      </w:r>
    </w:p>
    <w:p w:rsidR="007D38A6" w:rsidRDefault="007D38A6" w:rsidP="00265B7C">
      <w:pPr>
        <w:pStyle w:val="Picture"/>
      </w:pPr>
      <w:r w:rsidRPr="00572096">
        <w:rPr>
          <w:noProof/>
        </w:rPr>
        <w:lastRenderedPageBreak/>
        <w:drawing>
          <wp:inline distT="0" distB="0" distL="0" distR="0" wp14:anchorId="2AEA38FC" wp14:editId="7698D8FC">
            <wp:extent cx="5934075" cy="3067050"/>
            <wp:effectExtent l="0" t="0" r="0" b="0"/>
            <wp:docPr id="11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7D38A6" w:rsidRPr="00DC5D64" w:rsidRDefault="007D38A6" w:rsidP="00265B7C">
      <w:pPr>
        <w:pStyle w:val="Caption"/>
      </w:pPr>
      <w:bookmarkStart w:id="103" w:name="_Toc179451797"/>
      <w:r w:rsidRPr="00DC5D64">
        <w:t>Ekr</w:t>
      </w:r>
      <w:r w:rsidRPr="00DC5D64">
        <w:rPr>
          <w:rFonts w:hint="eastAsia"/>
        </w:rPr>
        <w:t>ā</w:t>
      </w:r>
      <w:r w:rsidRPr="00DC5D64">
        <w:t xml:space="preserve">nforma </w:t>
      </w:r>
      <w:r w:rsidR="00C0359B">
        <w:fldChar w:fldCharType="begin"/>
      </w:r>
      <w:r w:rsidR="00C0359B">
        <w:instrText xml:space="preserve"> SEQ Ekrānforma \* ARABIC </w:instrText>
      </w:r>
      <w:r w:rsidR="00C0359B">
        <w:fldChar w:fldCharType="separate"/>
      </w:r>
      <w:r w:rsidR="00042823">
        <w:rPr>
          <w:noProof/>
        </w:rPr>
        <w:t>6</w:t>
      </w:r>
      <w:r w:rsidR="00C0359B">
        <w:rPr>
          <w:noProof/>
        </w:rPr>
        <w:fldChar w:fldCharType="end"/>
      </w:r>
      <w:r w:rsidRPr="00DC5D64">
        <w:t>. E-katalogu apakšsistēmas sākumlapa ar lomu ‘Piegādātājs’</w:t>
      </w:r>
      <w:bookmarkEnd w:id="103"/>
    </w:p>
    <w:p w:rsidR="007D38A6" w:rsidRDefault="007D38A6" w:rsidP="00265B7C">
      <w:pPr>
        <w:pStyle w:val="Pamatteksts1"/>
      </w:pPr>
      <w:r>
        <w:t xml:space="preserve">Pēc autentificēšanās sākumlapā attēloti vispārīgie elementi (sk. aprakstu </w:t>
      </w:r>
      <w:hyperlink w:anchor="_D2HTopic_3040" w:history="1">
        <w:r w:rsidRPr="00CB4DB1">
          <w:rPr>
            <w:rStyle w:val="Hyperlink"/>
          </w:rPr>
          <w:t>Sistēmas sākumlapa e-pasūtījumu apakšsistēmai</w:t>
        </w:r>
      </w:hyperlink>
      <w:r>
        <w:t>) un arī autentificēta lietotāja lomai atbilstošā informācija un darbības.</w:t>
      </w:r>
    </w:p>
    <w:p w:rsidR="007D38A6" w:rsidRDefault="007D38A6" w:rsidP="00265B7C">
      <w:pPr>
        <w:pStyle w:val="Blokuapraksts"/>
      </w:pPr>
      <w:r>
        <w:t>Meklēšanas bloks</w:t>
      </w:r>
    </w:p>
    <w:p w:rsidR="007D38A6" w:rsidRDefault="007D38A6" w:rsidP="00265B7C">
      <w:pPr>
        <w:pStyle w:val="Picture"/>
      </w:pPr>
      <w:r w:rsidRPr="00572096">
        <w:rPr>
          <w:noProof/>
        </w:rPr>
        <w:drawing>
          <wp:inline distT="0" distB="0" distL="0" distR="0" wp14:anchorId="60C939A6" wp14:editId="22B58A1F">
            <wp:extent cx="2628900" cy="1057275"/>
            <wp:effectExtent l="0" t="0" r="0" b="0"/>
            <wp:docPr id="11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8900" cy="1057275"/>
                    </a:xfrm>
                    <a:prstGeom prst="rect">
                      <a:avLst/>
                    </a:prstGeom>
                    <a:noFill/>
                    <a:ln>
                      <a:noFill/>
                    </a:ln>
                  </pic:spPr>
                </pic:pic>
              </a:graphicData>
            </a:graphic>
          </wp:inline>
        </w:drawing>
      </w:r>
    </w:p>
    <w:p w:rsidR="007D38A6" w:rsidRPr="00F60039"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9</w:t>
      </w:r>
      <w:r w:rsidR="00C0359B">
        <w:rPr>
          <w:noProof/>
        </w:rPr>
        <w:fldChar w:fldCharType="end"/>
      </w:r>
      <w:r>
        <w:t>. Meklēšanas bloks</w:t>
      </w:r>
    </w:p>
    <w:p w:rsidR="007D38A6" w:rsidRPr="00064BFF" w:rsidRDefault="007D38A6" w:rsidP="00D576A0">
      <w:pPr>
        <w:pStyle w:val="Pamatteksts"/>
      </w:pPr>
      <w:r w:rsidRPr="0033030D">
        <w:t>Meklēšana</w:t>
      </w:r>
      <w:r>
        <w:rPr>
          <w:shd w:val="clear" w:color="auto" w:fill="FFFFFF"/>
        </w:rPr>
        <w:fldChar w:fldCharType="begin"/>
      </w:r>
      <w:r>
        <w:instrText xml:space="preserve"> XE "</w:instrText>
      </w:r>
      <w:r w:rsidRPr="003D5441">
        <w:rPr>
          <w:shd w:val="clear" w:color="auto" w:fill="FFFFFF"/>
        </w:rPr>
        <w:instrText>Meklēšana</w:instrText>
      </w:r>
      <w:r>
        <w:instrText xml:space="preserve">" </w:instrText>
      </w:r>
      <w:r>
        <w:rPr>
          <w:shd w:val="clear" w:color="auto" w:fill="FFFFFF"/>
        </w:rPr>
        <w:fldChar w:fldCharType="end"/>
      </w:r>
      <w:r w:rsidRPr="0033030D">
        <w:t xml:space="preserve"> nodrošina sistēmas lietotājam veikt interesējošās Kategorijas meklēšanu</w:t>
      </w:r>
      <w:r>
        <w:rPr>
          <w:shd w:val="clear" w:color="auto" w:fill="FFFFFF"/>
        </w:rPr>
        <w:fldChar w:fldCharType="begin"/>
      </w:r>
      <w:r>
        <w:instrText xml:space="preserve"> XE "</w:instrText>
      </w:r>
      <w:r w:rsidRPr="00574191">
        <w:rPr>
          <w:shd w:val="clear" w:color="auto" w:fill="FFFFFF"/>
        </w:rPr>
        <w:instrText>Kategorijas meklēšana</w:instrText>
      </w:r>
      <w:r>
        <w:instrText xml:space="preserve">" </w:instrText>
      </w:r>
      <w:r>
        <w:rPr>
          <w:shd w:val="clear" w:color="auto" w:fill="FFFFFF"/>
        </w:rPr>
        <w:fldChar w:fldCharType="end"/>
      </w:r>
      <w:r w:rsidRPr="0033030D">
        <w:t xml:space="preserve"> un iespēju veikt VV pozīciju meklēšanu</w:t>
      </w:r>
      <w:r>
        <w:rPr>
          <w:shd w:val="clear" w:color="auto" w:fill="FFFFFF"/>
        </w:rPr>
        <w:fldChar w:fldCharType="begin"/>
      </w:r>
      <w:r>
        <w:instrText xml:space="preserve"> XE "</w:instrText>
      </w:r>
      <w:r w:rsidRPr="00473416">
        <w:rPr>
          <w:shd w:val="clear" w:color="auto" w:fill="FFFFFF"/>
        </w:rPr>
        <w:instrText>VV pozīciju meklēšana</w:instrText>
      </w:r>
      <w:r>
        <w:instrText xml:space="preserve">" </w:instrText>
      </w:r>
      <w:r>
        <w:rPr>
          <w:shd w:val="clear" w:color="auto" w:fill="FFFFFF"/>
        </w:rPr>
        <w:fldChar w:fldCharType="end"/>
      </w:r>
      <w:r>
        <w:t xml:space="preserve"> </w:t>
      </w:r>
      <w:r w:rsidRPr="00064BFF">
        <w:t>(skat. aprakstu</w:t>
      </w:r>
      <w:r>
        <w:t xml:space="preserve"> </w:t>
      </w:r>
      <w:r w:rsidRPr="007D38A6">
        <w:t>Meklēšana</w:t>
      </w:r>
      <w:r w:rsidRPr="00064BFF">
        <w:t>).</w:t>
      </w:r>
    </w:p>
    <w:p w:rsidR="007D38A6" w:rsidRDefault="007D38A6" w:rsidP="00265B7C">
      <w:pPr>
        <w:pStyle w:val="Blokuapraksts"/>
      </w:pPr>
      <w:r>
        <w:t>Eksporta/Importa bloks</w:t>
      </w:r>
    </w:p>
    <w:p w:rsidR="007D38A6" w:rsidRPr="005D42B3" w:rsidRDefault="007D38A6" w:rsidP="00265B7C">
      <w:pPr>
        <w:pStyle w:val="Picture"/>
        <w:rPr>
          <w:bdr w:val="single" w:sz="4" w:space="0" w:color="D9D9D9"/>
        </w:rPr>
      </w:pPr>
      <w:r w:rsidRPr="007D38A6">
        <w:rPr>
          <w:noProof/>
          <w:bdr w:val="single" w:sz="4" w:space="0" w:color="D9D9D9"/>
        </w:rPr>
        <w:drawing>
          <wp:inline distT="0" distB="0" distL="0" distR="0" wp14:anchorId="2980818F" wp14:editId="41F70A90">
            <wp:extent cx="2514600" cy="981075"/>
            <wp:effectExtent l="0" t="0" r="0" b="0"/>
            <wp:docPr id="11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14600" cy="981075"/>
                    </a:xfrm>
                    <a:prstGeom prst="rect">
                      <a:avLst/>
                    </a:prstGeom>
                    <a:noFill/>
                    <a:ln>
                      <a:noFill/>
                    </a:ln>
                  </pic:spPr>
                </pic:pic>
              </a:graphicData>
            </a:graphic>
          </wp:inline>
        </w:drawing>
      </w:r>
    </w:p>
    <w:p w:rsidR="007D38A6" w:rsidRPr="00C41365"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10</w:t>
      </w:r>
      <w:r w:rsidR="00C0359B">
        <w:rPr>
          <w:noProof/>
        </w:rPr>
        <w:fldChar w:fldCharType="end"/>
      </w:r>
      <w:r>
        <w:t>. Eksports/Imports</w:t>
      </w:r>
    </w:p>
    <w:p w:rsidR="007D38A6" w:rsidRPr="00A938ED" w:rsidRDefault="007D38A6" w:rsidP="00D576A0">
      <w:pPr>
        <w:pStyle w:val="Pamatteksts"/>
      </w:pPr>
      <w:r>
        <w:rPr>
          <w:rStyle w:val="Hipersaite"/>
        </w:rPr>
        <w:t xml:space="preserve">VV pozīciju eksports </w:t>
      </w:r>
      <w:r w:rsidRPr="002B0CC9">
        <w:t>–</w:t>
      </w:r>
      <w:r>
        <w:t xml:space="preserve"> </w:t>
      </w:r>
      <w:r w:rsidRPr="006E6D14">
        <w:t xml:space="preserve">uzklikšķinot tiek atvērta ekrānforma </w:t>
      </w:r>
      <w:r>
        <w:t xml:space="preserve">Piegādātāja VV pozīciju eksporta </w:t>
      </w:r>
      <w:r w:rsidRPr="00A938ED">
        <w:t xml:space="preserve">saraksta apskatei (skat. aprakstu </w:t>
      </w:r>
      <w:hyperlink w:anchor="_D2HTopic_2093" w:history="1">
        <w:r w:rsidRPr="00CB4DB1">
          <w:rPr>
            <w:rStyle w:val="Hyperlink"/>
          </w:rPr>
          <w:t>Piegādātāja VV pozīciju ģenerēto datņu saraksta apskatīšana</w:t>
        </w:r>
      </w:hyperlink>
      <w:r w:rsidRPr="00A938ED">
        <w:t>);</w:t>
      </w:r>
    </w:p>
    <w:p w:rsidR="007D38A6" w:rsidRPr="00363437" w:rsidRDefault="007D38A6" w:rsidP="00D576A0">
      <w:pPr>
        <w:pStyle w:val="Pamatteksts"/>
      </w:pPr>
      <w:r>
        <w:rPr>
          <w:rStyle w:val="Hipersaite"/>
        </w:rPr>
        <w:lastRenderedPageBreak/>
        <w:t>Preču eksports</w:t>
      </w:r>
      <w:r w:rsidRPr="006E6D14">
        <w:rPr>
          <w:b/>
        </w:rPr>
        <w:t xml:space="preserve"> </w:t>
      </w:r>
      <w:r w:rsidRPr="006E6D14">
        <w:t>–</w:t>
      </w:r>
      <w:r>
        <w:t xml:space="preserve"> </w:t>
      </w:r>
      <w:r w:rsidRPr="00363437">
        <w:t xml:space="preserve">uzklikšķinot tiek atvērta ekrānforma eksportējamo datņu saraksta apskatei (skat. aprakstu </w:t>
      </w:r>
      <w:hyperlink w:anchor="_D2HTopic_1855" w:history="1">
        <w:r w:rsidRPr="00CB4DB1">
          <w:rPr>
            <w:rStyle w:val="Hyperlink"/>
          </w:rPr>
          <w:t>Preču eksportējamo datņu saraksta apskatīšana</w:t>
        </w:r>
      </w:hyperlink>
      <w:r w:rsidRPr="00363437">
        <w:t>);</w:t>
      </w:r>
    </w:p>
    <w:p w:rsidR="007D38A6" w:rsidRPr="00363437" w:rsidRDefault="007D38A6" w:rsidP="00D576A0">
      <w:pPr>
        <w:pStyle w:val="Pamatteksts"/>
      </w:pPr>
      <w:r w:rsidRPr="00363437">
        <w:rPr>
          <w:rStyle w:val="Hipersaite"/>
        </w:rPr>
        <w:t>Preču imports</w:t>
      </w:r>
      <w:r w:rsidRPr="00363437">
        <w:rPr>
          <w:b/>
        </w:rPr>
        <w:t xml:space="preserve"> </w:t>
      </w:r>
      <w:r w:rsidRPr="00363437">
        <w:t>–</w:t>
      </w:r>
      <w:r>
        <w:t xml:space="preserve"> </w:t>
      </w:r>
      <w:r w:rsidRPr="00363437">
        <w:t xml:space="preserve">uzklikšķinot tiek atvērta ekrānforma importējamo datņu saraksta apskatei (skat. aprakstu </w:t>
      </w:r>
      <w:r w:rsidRPr="007D38A6">
        <w:t>Preču importējamo preču datņu saraksta apskatīšana</w:t>
      </w:r>
      <w:r w:rsidRPr="00363437">
        <w:t>).</w:t>
      </w:r>
    </w:p>
    <w:p w:rsidR="007D38A6" w:rsidRDefault="007D38A6" w:rsidP="00265B7C">
      <w:pPr>
        <w:pStyle w:val="Blokuapraksts"/>
      </w:pPr>
      <w:r>
        <w:t>Pieejamie šķirkļi</w:t>
      </w:r>
    </w:p>
    <w:p w:rsidR="007D38A6" w:rsidRPr="00064BFF" w:rsidRDefault="007D38A6" w:rsidP="00D576A0">
      <w:pPr>
        <w:pStyle w:val="Pamatteksts"/>
      </w:pPr>
      <w:r>
        <w:rPr>
          <w:b/>
        </w:rPr>
        <w:t>Katalogs</w:t>
      </w:r>
      <w:r>
        <w:t xml:space="preserve"> – preču katalogs </w:t>
      </w:r>
      <w:r w:rsidRPr="00064BFF">
        <w:t xml:space="preserve">(skat. aprakstu </w:t>
      </w:r>
      <w:r w:rsidRPr="007D38A6">
        <w:t>Kataloga saraksta apskatīšana</w:t>
      </w:r>
      <w:r w:rsidRPr="00064BFF">
        <w:t>);</w:t>
      </w:r>
      <w:r>
        <w:t xml:space="preserve"> </w:t>
      </w:r>
    </w:p>
    <w:p w:rsidR="007D38A6" w:rsidRDefault="007D38A6" w:rsidP="00D576A0">
      <w:pPr>
        <w:pStyle w:val="Pamatteksts"/>
      </w:pPr>
      <w:r>
        <w:rPr>
          <w:b/>
        </w:rPr>
        <w:t>Darījumi</w:t>
      </w:r>
      <w:r w:rsidRPr="00C53E34">
        <w:rPr>
          <w:b/>
        </w:rPr>
        <w:t xml:space="preserve"> </w:t>
      </w:r>
      <w:r>
        <w:t xml:space="preserve">– Pasūtījumu un piegāžu statusu koks </w:t>
      </w:r>
      <w:r w:rsidRPr="001438D9">
        <w:t xml:space="preserve">(skat. aprakstu </w:t>
      </w:r>
      <w:hyperlink w:anchor="_D2HTopic_2049" w:history="1">
        <w:r w:rsidRPr="00CB4DB1">
          <w:rPr>
            <w:rStyle w:val="Hyperlink"/>
          </w:rPr>
          <w:t>Pasūtījumu un piegāžu statusu koka apskatīšana</w:t>
        </w:r>
      </w:hyperlink>
      <w:r w:rsidRPr="001438D9">
        <w:t>)</w:t>
      </w:r>
      <w:r>
        <w:t>.</w:t>
      </w:r>
    </w:p>
    <w:p w:rsidR="007D38A6" w:rsidRDefault="007D38A6" w:rsidP="007D38A6">
      <w:pPr>
        <w:pStyle w:val="Heading1"/>
        <w:numPr>
          <w:ilvl w:val="0"/>
          <w:numId w:val="1"/>
        </w:numPr>
      </w:pPr>
      <w:bookmarkStart w:id="104" w:name="_Ref241400103"/>
      <w:bookmarkStart w:id="105" w:name="_d2h_bmk__Ref241400103_70"/>
      <w:bookmarkStart w:id="106" w:name="_D2HTopic_1934"/>
      <w:bookmarkStart w:id="107" w:name="_Toc179451679"/>
      <w:r w:rsidRPr="00D8579B">
        <w:lastRenderedPageBreak/>
        <w:t>Autentifikācija</w:t>
      </w:r>
      <w:r>
        <w:t xml:space="preserve"> sistēmā</w:t>
      </w:r>
      <w:bookmarkEnd w:id="104"/>
      <w:bookmarkEnd w:id="105"/>
      <w:bookmarkEnd w:id="106"/>
      <w:bookmarkEnd w:id="107"/>
    </w:p>
    <w:p w:rsidR="007D38A6" w:rsidRPr="00F87B76" w:rsidRDefault="007D38A6" w:rsidP="00265B7C">
      <w:pPr>
        <w:rPr>
          <w:vanish/>
        </w:rPr>
      </w:pPr>
      <w:r>
        <w:fldChar w:fldCharType="begin"/>
      </w:r>
      <w:r>
        <w:instrText xml:space="preserve"> XE "Autentifikācija" </w:instrText>
      </w:r>
      <w:r>
        <w:fldChar w:fldCharType="end"/>
      </w:r>
    </w:p>
    <w:p w:rsidR="007D38A6" w:rsidRDefault="007D38A6" w:rsidP="00265B7C">
      <w:pPr>
        <w:pStyle w:val="Apaknodaas"/>
      </w:pPr>
      <w:r w:rsidRPr="008A59E2">
        <w:t>Apraksts</w:t>
      </w:r>
    </w:p>
    <w:p w:rsidR="007D38A6" w:rsidRPr="008A59E2" w:rsidRDefault="007D38A6" w:rsidP="00265B7C">
      <w:pPr>
        <w:pStyle w:val="Pamatteksts1"/>
      </w:pPr>
      <w:r>
        <w:t>Autentificējoties sistēmā, lietotājam pieejamas piešķirtajai lomai(-</w:t>
      </w:r>
      <w:proofErr w:type="spellStart"/>
      <w:r>
        <w:t>ām</w:t>
      </w:r>
      <w:proofErr w:type="spellEnd"/>
      <w:r>
        <w:t>) atbilstošs informācijas apjoms un darbības.</w:t>
      </w:r>
    </w:p>
    <w:p w:rsidR="007D38A6" w:rsidRPr="008A59E2" w:rsidRDefault="007D38A6" w:rsidP="00265B7C">
      <w:pPr>
        <w:pStyle w:val="Apaknodaas"/>
      </w:pPr>
      <w:r w:rsidRPr="008A59E2">
        <w:t>Piekļūšanas nosacījumi</w:t>
      </w:r>
    </w:p>
    <w:p w:rsidR="007D38A6" w:rsidRDefault="007D38A6" w:rsidP="00265B7C">
      <w:pPr>
        <w:pStyle w:val="Pamatteksts1"/>
      </w:pPr>
      <w:r>
        <w:t xml:space="preserve">Autentificēšanās sistēmā ir pieejama visiem tās </w:t>
      </w:r>
      <w:r w:rsidRPr="001C0B45">
        <w:t>lietotājiem</w:t>
      </w:r>
      <w:r>
        <w:t xml:space="preserve">, kuri reģistrēti kā sistēmas lietotāji. </w:t>
      </w:r>
    </w:p>
    <w:p w:rsidR="007D38A6" w:rsidRPr="008A59E2" w:rsidRDefault="007D38A6" w:rsidP="00265B7C">
      <w:pPr>
        <w:pStyle w:val="Apaknodaas"/>
      </w:pPr>
      <w:r w:rsidRPr="008A59E2">
        <w:t>Piekļūšana</w:t>
      </w:r>
    </w:p>
    <w:p w:rsidR="007D38A6" w:rsidRDefault="007D38A6" w:rsidP="00265B7C">
      <w:pPr>
        <w:pStyle w:val="Pamatteksts1"/>
      </w:pPr>
      <w:r w:rsidRPr="001077FE">
        <w:t>Autentifikācija sistēmā</w:t>
      </w:r>
      <w:r>
        <w:t xml:space="preserve"> tiek veikta sākumlapā Autentifikācijas blokā (skat. aprakstu </w:t>
      </w:r>
      <w:hyperlink w:anchor="_D2HTopic_2810" w:history="1">
        <w:r w:rsidRPr="00F87B76">
          <w:rPr>
            <w:rStyle w:val="Hyperlink"/>
          </w:rPr>
          <w:t>Sistēmas sākumlapa lomai Viesis</w:t>
        </w:r>
      </w:hyperlink>
      <w:r>
        <w:t>).</w:t>
      </w:r>
    </w:p>
    <w:p w:rsidR="007D38A6" w:rsidRPr="008A59E2" w:rsidRDefault="007D38A6" w:rsidP="00265B7C">
      <w:pPr>
        <w:pStyle w:val="Apaknodaas"/>
      </w:pPr>
      <w:r w:rsidRPr="008A59E2">
        <w:t>Izpildes scenārijs</w:t>
      </w:r>
    </w:p>
    <w:p w:rsidR="007D38A6" w:rsidRDefault="007D38A6" w:rsidP="00265B7C">
      <w:pPr>
        <w:pStyle w:val="Pamatteksts1"/>
      </w:pPr>
      <w:r>
        <w:t>Sistēmā autentificēties iespējams divos veidos, ar:</w:t>
      </w:r>
    </w:p>
    <w:p w:rsidR="007D38A6" w:rsidRDefault="007D38A6" w:rsidP="00D576A0">
      <w:pPr>
        <w:pStyle w:val="Pamatteksts"/>
        <w:numPr>
          <w:ilvl w:val="0"/>
          <w:numId w:val="9"/>
        </w:numPr>
      </w:pPr>
      <w:r w:rsidRPr="00D576A0">
        <w:rPr>
          <w:b/>
        </w:rPr>
        <w:t>lietotāja rekvizītiem</w:t>
      </w:r>
      <w:r>
        <w:t xml:space="preserve"> – lietotājam nepieciešams lietotāja vārds, parole un sistēmas pieprasītais kods no kodu kartes (skat. aprakstu </w:t>
      </w:r>
      <w:r w:rsidRPr="007D38A6">
        <w:t>Autentifikācija ar lietotāja rekvizītiem</w:t>
      </w:r>
      <w:r>
        <w:t>);</w:t>
      </w:r>
    </w:p>
    <w:p w:rsidR="007D38A6" w:rsidRDefault="007D38A6" w:rsidP="00D576A0">
      <w:pPr>
        <w:pStyle w:val="Pamatteksts"/>
        <w:numPr>
          <w:ilvl w:val="0"/>
          <w:numId w:val="9"/>
        </w:numPr>
      </w:pPr>
      <w:r w:rsidRPr="00D576A0">
        <w:rPr>
          <w:b/>
        </w:rPr>
        <w:t>ārējiem autentifikācijas pakalpojumu sniedzējiem</w:t>
      </w:r>
      <w:r>
        <w:t xml:space="preserve"> – lietotājam nepieciešama Latvijas Pasta izsniegta viedkarte vai internetbankas </w:t>
      </w:r>
      <w:proofErr w:type="spellStart"/>
      <w:r>
        <w:t>pieslēgums</w:t>
      </w:r>
      <w:proofErr w:type="spellEnd"/>
      <w:r>
        <w:t xml:space="preserve"> bankā, kas nodrošina autentifikācijas pakalpojumu EIS </w:t>
      </w:r>
      <w:r w:rsidRPr="00914705">
        <w:t xml:space="preserve">(skat. aprakstu </w:t>
      </w:r>
      <w:hyperlink w:anchor="_D2HTopic_1936" w:history="1">
        <w:r w:rsidRPr="00F87B76">
          <w:rPr>
            <w:rStyle w:val="Hyperlink"/>
          </w:rPr>
          <w:t>Autentificēšanās ar ārējiem autentifikācijas pakalpojumu sniedzējiem</w:t>
        </w:r>
      </w:hyperlink>
      <w:r w:rsidRPr="00914705">
        <w:t>).</w:t>
      </w:r>
    </w:p>
    <w:p w:rsidR="007D38A6" w:rsidRDefault="007D38A6" w:rsidP="00265B7C">
      <w:pPr>
        <w:pStyle w:val="Apaknodaas"/>
      </w:pPr>
      <w:r>
        <w:t>Ekrānformas apraksts</w:t>
      </w:r>
    </w:p>
    <w:p w:rsidR="007D38A6" w:rsidRDefault="007D38A6" w:rsidP="00265B7C">
      <w:pPr>
        <w:pStyle w:val="Pamatteksts1"/>
      </w:pPr>
      <w:r>
        <w:t xml:space="preserve">Autentifikācija sistēmā tiek uzsākta, autentifikācijas blokā uzklikšķinot uz spiedpogas </w:t>
      </w:r>
      <w:r w:rsidRPr="00572096">
        <w:rPr>
          <w:noProof/>
          <w:lang w:eastAsia="lv-LV"/>
        </w:rPr>
        <w:drawing>
          <wp:inline distT="0" distB="0" distL="0" distR="0" wp14:anchorId="3D5D1852" wp14:editId="377ACBBE">
            <wp:extent cx="247650" cy="266700"/>
            <wp:effectExtent l="0" t="0" r="0" b="0"/>
            <wp:docPr id="11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w:t>
      </w:r>
    </w:p>
    <w:p w:rsidR="007D38A6" w:rsidRDefault="007D38A6" w:rsidP="00265B7C">
      <w:pPr>
        <w:pStyle w:val="Picture"/>
      </w:pPr>
      <w:r w:rsidRPr="00572096">
        <w:rPr>
          <w:noProof/>
        </w:rPr>
        <w:drawing>
          <wp:inline distT="0" distB="0" distL="0" distR="0" wp14:anchorId="7CE71C93" wp14:editId="49402A77">
            <wp:extent cx="2505075" cy="323850"/>
            <wp:effectExtent l="0" t="0" r="0" b="0"/>
            <wp:docPr id="11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05075" cy="323850"/>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11</w:t>
      </w:r>
      <w:r w:rsidR="00C0359B">
        <w:rPr>
          <w:noProof/>
        </w:rPr>
        <w:fldChar w:fldCharType="end"/>
      </w:r>
      <w:r>
        <w:t>. Autentifikācijas bloks</w:t>
      </w:r>
    </w:p>
    <w:p w:rsidR="007D38A6" w:rsidRDefault="007D38A6" w:rsidP="00265B7C">
      <w:pPr>
        <w:pStyle w:val="Pamatteksts1"/>
      </w:pPr>
      <w:r>
        <w:t>Tiek atvērta Paroles ievadīšanas ekrānforma:</w:t>
      </w:r>
    </w:p>
    <w:p w:rsidR="007D38A6" w:rsidRDefault="00D372F7" w:rsidP="00265B7C">
      <w:pPr>
        <w:pStyle w:val="Picture"/>
      </w:pPr>
      <w:r w:rsidRPr="00F53967">
        <w:rPr>
          <w:noProof/>
        </w:rPr>
        <w:drawing>
          <wp:inline distT="0" distB="0" distL="0" distR="0">
            <wp:extent cx="4516120" cy="2409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6120" cy="2409190"/>
                    </a:xfrm>
                    <a:prstGeom prst="rect">
                      <a:avLst/>
                    </a:prstGeom>
                    <a:noFill/>
                    <a:ln>
                      <a:noFill/>
                    </a:ln>
                  </pic:spPr>
                </pic:pic>
              </a:graphicData>
            </a:graphic>
          </wp:inline>
        </w:drawing>
      </w:r>
    </w:p>
    <w:p w:rsidR="007D38A6" w:rsidRDefault="007D38A6" w:rsidP="00265B7C">
      <w:pPr>
        <w:pStyle w:val="Caption"/>
      </w:pPr>
      <w:bookmarkStart w:id="108" w:name="_Toc179451798"/>
      <w:r>
        <w:t xml:space="preserve">Ekrānforma </w:t>
      </w:r>
      <w:r w:rsidR="00C0359B">
        <w:fldChar w:fldCharType="begin"/>
      </w:r>
      <w:r w:rsidR="00C0359B">
        <w:instrText xml:space="preserve"> SEQ Ekrānforma \* ARABIC </w:instrText>
      </w:r>
      <w:r w:rsidR="00C0359B">
        <w:fldChar w:fldCharType="separate"/>
      </w:r>
      <w:r w:rsidR="00042823">
        <w:rPr>
          <w:noProof/>
        </w:rPr>
        <w:t>7</w:t>
      </w:r>
      <w:r w:rsidR="00C0359B">
        <w:rPr>
          <w:noProof/>
        </w:rPr>
        <w:fldChar w:fldCharType="end"/>
      </w:r>
      <w:r>
        <w:t>. Autentifikācija sistēmā</w:t>
      </w:r>
      <w:bookmarkEnd w:id="108"/>
    </w:p>
    <w:p w:rsidR="007D38A6" w:rsidRDefault="007D38A6" w:rsidP="00265B7C">
      <w:pPr>
        <w:pStyle w:val="Pamatteksts1"/>
      </w:pPr>
      <w:r>
        <w:lastRenderedPageBreak/>
        <w:t xml:space="preserve">Lai veiktu lietotāja autentifikāciju ar lietotāja vārdu un paroli, lietotājam ir jāievada nepieciešamā informācija datu blokā ‘Autentifikācija ar paroli un kodu </w:t>
      </w:r>
      <w:r w:rsidRPr="00CE1B72">
        <w:t xml:space="preserve">karti’ (skat. </w:t>
      </w:r>
      <w:r w:rsidRPr="00914792">
        <w:t xml:space="preserve">aprakstu </w:t>
      </w:r>
      <w:bookmarkStart w:id="109" w:name="_D2HCharStyle29_1"/>
      <w:r w:rsidRPr="004B1D4A">
        <w:t>Autentifikācija ar lietotāja rekvizītiem</w:t>
      </w:r>
      <w:r w:rsidRPr="004B1D4A">
        <w:rPr>
          <w:vanish/>
        </w:rPr>
        <w:t>|topic=Autentifikācija ar lietotāja rekvizītiem</w:t>
      </w:r>
      <w:bookmarkEnd w:id="109"/>
      <w:r>
        <w:t>)</w:t>
      </w:r>
      <w:r w:rsidRPr="00CE1B72">
        <w:t>.</w:t>
      </w:r>
    </w:p>
    <w:p w:rsidR="007D38A6" w:rsidRDefault="00D372F7" w:rsidP="00265B7C">
      <w:pPr>
        <w:pStyle w:val="Pamatteksts1"/>
      </w:pPr>
      <w:r>
        <w:t xml:space="preserve">Savukārt, lai veiktu lietotāja autentifikāciju, izmantojot latvija.lv iespējas (ar Latvijas Pasta izsniegtu viedkarti, ID karti vai izmantojot bankas internetbankas pieslēgšanās datus), uzklikšķina šķirklim </w:t>
      </w:r>
      <w:r w:rsidRPr="00F53967">
        <w:rPr>
          <w:noProof/>
          <w:lang w:eastAsia="lv-LV"/>
        </w:rPr>
        <w:drawing>
          <wp:inline distT="0" distB="0" distL="0" distR="0">
            <wp:extent cx="1884680" cy="28638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84680" cy="286385"/>
                    </a:xfrm>
                    <a:prstGeom prst="rect">
                      <a:avLst/>
                    </a:prstGeom>
                    <a:noFill/>
                    <a:ln>
                      <a:noFill/>
                    </a:ln>
                  </pic:spPr>
                </pic:pic>
              </a:graphicData>
            </a:graphic>
          </wp:inline>
        </w:drawing>
      </w:r>
      <w:r>
        <w:t xml:space="preserve"> </w:t>
      </w:r>
      <w:r w:rsidR="007D38A6" w:rsidRPr="00CE1B72">
        <w:t>(skat. aprakstu</w:t>
      </w:r>
      <w:r w:rsidR="007D38A6">
        <w:t xml:space="preserve"> </w:t>
      </w:r>
      <w:bookmarkStart w:id="110" w:name="_D2HCharStyle29_2"/>
      <w:r w:rsidR="007D38A6" w:rsidRPr="004B1D4A">
        <w:t>Autentificēšanās ar ārējiem autentifikācijas pakalpojumu sniedzējiem</w:t>
      </w:r>
      <w:r w:rsidR="007D38A6" w:rsidRPr="004B1D4A">
        <w:rPr>
          <w:vanish/>
        </w:rPr>
        <w:t>|topic=Autentificēšanās ar ārējiem autentifikācijas pakalpojumu sniedzējiem</w:t>
      </w:r>
      <w:bookmarkEnd w:id="110"/>
      <w:r w:rsidR="007D38A6">
        <w:t>).</w:t>
      </w:r>
    </w:p>
    <w:p w:rsidR="007D38A6" w:rsidRDefault="007D38A6" w:rsidP="0087279F">
      <w:pPr>
        <w:pStyle w:val="Heading2"/>
      </w:pPr>
      <w:bookmarkStart w:id="111" w:name="_Autentifikācija_ar_lietotāja"/>
      <w:bookmarkStart w:id="112" w:name="_d2h_bmk__Ref241397665_68"/>
      <w:bookmarkStart w:id="113" w:name="_D2HTopic_3114"/>
      <w:bookmarkStart w:id="114" w:name="_Toc179451680"/>
      <w:bookmarkEnd w:id="111"/>
      <w:r w:rsidRPr="004726C4">
        <w:t>Autentifikācija ar lietotāja rekvizītiem</w:t>
      </w:r>
      <w:bookmarkEnd w:id="112"/>
      <w:bookmarkEnd w:id="113"/>
      <w:bookmarkEnd w:id="114"/>
    </w:p>
    <w:p w:rsidR="007D38A6" w:rsidRDefault="007D38A6" w:rsidP="00265B7C">
      <w:pPr>
        <w:pStyle w:val="Apaknodaas"/>
      </w:pPr>
      <w:r>
        <w:t>Apraksts</w:t>
      </w:r>
    </w:p>
    <w:p w:rsidR="007D38A6" w:rsidRDefault="007D38A6" w:rsidP="00265B7C">
      <w:pPr>
        <w:pStyle w:val="Pamatteksts1"/>
      </w:pPr>
      <w:r>
        <w:t>Autentifikācijas ekrānformas datu blokā ‘</w:t>
      </w:r>
      <w:r w:rsidRPr="00E1564F">
        <w:t>Autentifikācija ar paroli un koda karti</w:t>
      </w:r>
      <w:r>
        <w:t xml:space="preserve">’ notiek lietotāja autentificēšanās sistēmā izmantojot lietotāja rekvizītus: Lietotāja vārds, parole un sistēmas pieprasītais kods no kodu kartes. </w:t>
      </w:r>
    </w:p>
    <w:p w:rsidR="00C123FF" w:rsidRDefault="00C123FF" w:rsidP="00C123FF">
      <w:pPr>
        <w:pStyle w:val="Piezme"/>
      </w:pPr>
      <w:bookmarkStart w:id="115" w:name="_Hlk151025849"/>
      <w:r w:rsidRPr="00CA550C">
        <w:rPr>
          <w:b/>
          <w:bCs/>
          <w:iCs/>
        </w:rPr>
        <w:t>Piezīme</w:t>
      </w:r>
      <w:r w:rsidRPr="00CA550C">
        <w:rPr>
          <w:b/>
          <w:bCs/>
          <w:iCs/>
          <w:color w:val="FF0000"/>
        </w:rPr>
        <w:t>!</w:t>
      </w:r>
      <w:r>
        <w:t xml:space="preserve"> Autentifikācijas ar paroli un kodu karti risinājums ir novecojis un tas no 2024. gada aizstāts ar divfaktoru autentifikāciju.</w:t>
      </w:r>
    </w:p>
    <w:bookmarkEnd w:id="115"/>
    <w:p w:rsidR="007D38A6" w:rsidRDefault="007D38A6" w:rsidP="00265B7C">
      <w:pPr>
        <w:pStyle w:val="Apaknodaas"/>
      </w:pPr>
      <w:r>
        <w:t>Piekļūšanas nosacījumi</w:t>
      </w:r>
    </w:p>
    <w:p w:rsidR="007D38A6" w:rsidRDefault="007D38A6" w:rsidP="00265B7C">
      <w:pPr>
        <w:pStyle w:val="Pamatteksts1"/>
      </w:pPr>
      <w:r>
        <w:t>Autentifikācija ar lietotāja rekvizītiem</w:t>
      </w:r>
      <w:r>
        <w:fldChar w:fldCharType="begin"/>
      </w:r>
      <w:r>
        <w:instrText xml:space="preserve"> XE "</w:instrText>
      </w:r>
      <w:r w:rsidRPr="000331D2">
        <w:instrText>Autentifikācija ar lietotāja rekvizītiem</w:instrText>
      </w:r>
      <w:r>
        <w:instrText xml:space="preserve">" </w:instrText>
      </w:r>
      <w:r>
        <w:fldChar w:fldCharType="end"/>
      </w:r>
      <w:r>
        <w:t xml:space="preserve"> ir pieejama jebkuram sistēmas lietotājam, kuram sistēmā ir izveidots reģistrēta lietotāja konts ar iespēju veikt autentifikāciju sistēmā ar lietotāja paroli.</w:t>
      </w:r>
    </w:p>
    <w:p w:rsidR="007D38A6" w:rsidRDefault="007D38A6" w:rsidP="00265B7C">
      <w:pPr>
        <w:pStyle w:val="Pamatteksts1"/>
      </w:pPr>
      <w:r>
        <w:t xml:space="preserve">Lietotājs informāciju par saviem sistēmā reģistrētajiem datiem, tajā skaitā, informāciju par tam pieejamajiem pieslēgšanās veidiem var apskatīt e-pasta vēstulē, ko lietotājs saņem, kad tiek izveidots lietotāja konts sistēmā, kā arī pēc autorizēšanās sistēmā, veicot lietotāja datu </w:t>
      </w:r>
      <w:r w:rsidRPr="00765C0F">
        <w:t xml:space="preserve">apskati (skat. aprakstu </w:t>
      </w:r>
      <w:r w:rsidRPr="007D38A6">
        <w:t>Lietotāja datu apskatīšana</w:t>
      </w:r>
      <w:r w:rsidRPr="00765C0F">
        <w:t>).</w:t>
      </w:r>
    </w:p>
    <w:p w:rsidR="007D38A6" w:rsidRDefault="007D38A6" w:rsidP="00265B7C">
      <w:pPr>
        <w:pStyle w:val="Apaknodaas"/>
      </w:pPr>
      <w:r>
        <w:t>Piekļūšana</w:t>
      </w:r>
    </w:p>
    <w:p w:rsidR="007D38A6" w:rsidRDefault="007D38A6" w:rsidP="00265B7C">
      <w:pPr>
        <w:pStyle w:val="Pamatteksts1"/>
      </w:pPr>
      <w:r>
        <w:t>Autentifikācija</w:t>
      </w:r>
      <w:r>
        <w:fldChar w:fldCharType="begin"/>
      </w:r>
      <w:r>
        <w:instrText xml:space="preserve"> XE "</w:instrText>
      </w:r>
      <w:r w:rsidRPr="0066569B">
        <w:instrText>Autentifikācija</w:instrText>
      </w:r>
      <w:r>
        <w:instrText xml:space="preserve">" </w:instrText>
      </w:r>
      <w:r>
        <w:fldChar w:fldCharType="end"/>
      </w:r>
      <w:r>
        <w:t xml:space="preserve"> sistēmā tiek uzsākta sākumlapā Autentifikācijas blokā (skat. aprakstu </w:t>
      </w:r>
      <w:hyperlink w:anchor="_D2HTopic_2810" w:history="1">
        <w:r w:rsidRPr="00D578C2">
          <w:rPr>
            <w:rStyle w:val="Hyperlink"/>
          </w:rPr>
          <w:t>Sistēmas sākumlapa lomai Viesis</w:t>
        </w:r>
      </w:hyperlink>
      <w:r>
        <w:t xml:space="preserve">). </w:t>
      </w:r>
    </w:p>
    <w:p w:rsidR="007D38A6" w:rsidRDefault="007D38A6" w:rsidP="00265B7C">
      <w:pPr>
        <w:pStyle w:val="Apaknodaas"/>
      </w:pPr>
      <w:r>
        <w:t>Izpildes scenārijs</w:t>
      </w:r>
    </w:p>
    <w:p w:rsidR="007D38A6" w:rsidRDefault="007D38A6" w:rsidP="00265B7C">
      <w:pPr>
        <w:pStyle w:val="Pamatteksts1"/>
      </w:pPr>
      <w:r>
        <w:t>Autentifikācija ar lietotāja rekvizītiem notiek divos soļos:</w:t>
      </w:r>
    </w:p>
    <w:p w:rsidR="007D38A6" w:rsidRDefault="007D38A6" w:rsidP="00D576A0">
      <w:pPr>
        <w:pStyle w:val="Pamatteksts"/>
      </w:pPr>
      <w:r>
        <w:t>l</w:t>
      </w:r>
      <w:r w:rsidRPr="0084521D">
        <w:t>ietotājs ievada</w:t>
      </w:r>
      <w:r>
        <w:t xml:space="preserve"> lietotāja vārdu un paroli;</w:t>
      </w:r>
    </w:p>
    <w:p w:rsidR="007D38A6" w:rsidRDefault="007D38A6" w:rsidP="00D576A0">
      <w:pPr>
        <w:pStyle w:val="Pamatteksts"/>
      </w:pPr>
      <w:r>
        <w:t>ja korekti tiek ievadīts lietotāja vārds un parole, tad sistēma piedāvā ievadīt konkrētu kodu no lietotājam izsniegtās kodu kartes.</w:t>
      </w:r>
    </w:p>
    <w:p w:rsidR="007D38A6" w:rsidRPr="001C3761" w:rsidRDefault="007D38A6" w:rsidP="00265B7C">
      <w:pPr>
        <w:pStyle w:val="Pamatteksts1"/>
      </w:pPr>
      <w:r>
        <w:t xml:space="preserve">Veiksmīgas autentificēšanās gadījumā, sistēmas </w:t>
      </w:r>
      <w:r w:rsidRPr="00C4594A">
        <w:t>lietotājam tiek piešķirtas tiesības</w:t>
      </w:r>
      <w:r>
        <w:t xml:space="preserve">, kuras </w:t>
      </w:r>
      <w:r w:rsidRPr="00C4594A">
        <w:t>pirms tam</w:t>
      </w:r>
      <w:r>
        <w:t xml:space="preserve"> ir lietotājam piesaistītas,</w:t>
      </w:r>
      <w:r w:rsidRPr="00C4594A">
        <w:t xml:space="preserve"> </w:t>
      </w:r>
      <w:r>
        <w:t>un atbilstoši tām lietotājs var veikt noteiktas darbības sistēmā</w:t>
      </w:r>
      <w:r w:rsidRPr="00C4594A">
        <w:t>.</w:t>
      </w:r>
    </w:p>
    <w:p w:rsidR="007D38A6" w:rsidRPr="00F9589A" w:rsidRDefault="007D38A6" w:rsidP="00265B7C">
      <w:pPr>
        <w:pStyle w:val="Apaknodaas"/>
      </w:pPr>
      <w:r w:rsidRPr="00F9589A">
        <w:t>Ekrānformas apraksts</w:t>
      </w:r>
    </w:p>
    <w:p w:rsidR="007D38A6" w:rsidRDefault="007D38A6" w:rsidP="00265B7C">
      <w:pPr>
        <w:pStyle w:val="Pamatteksts1"/>
      </w:pPr>
      <w:r>
        <w:t>Informācija, kas nepieciešama, lai lietotājs varētu autorizēties sistēmā pirmo reizi, tiek nosūtīta lietotājam uz e-pastu:</w:t>
      </w:r>
    </w:p>
    <w:p w:rsidR="007D38A6" w:rsidRDefault="007D38A6" w:rsidP="00265B7C">
      <w:pPr>
        <w:pStyle w:val="Picture"/>
      </w:pPr>
      <w:r w:rsidRPr="00572096">
        <w:rPr>
          <w:noProof/>
        </w:rPr>
        <w:lastRenderedPageBreak/>
        <w:drawing>
          <wp:inline distT="0" distB="0" distL="0" distR="0" wp14:anchorId="156886C9" wp14:editId="66077A6D">
            <wp:extent cx="5219700" cy="3648075"/>
            <wp:effectExtent l="0" t="0" r="0" b="0"/>
            <wp:docPr id="1112" name="Picture 49"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ld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36480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9</w:t>
      </w:r>
      <w:r w:rsidR="00C0359B">
        <w:rPr>
          <w:noProof/>
        </w:rPr>
        <w:fldChar w:fldCharType="end"/>
      </w:r>
      <w:r>
        <w:t>. E-pasta ziņojums par lietotāja pieslēgšanās parametriem - piemērs</w:t>
      </w:r>
    </w:p>
    <w:p w:rsidR="007D38A6" w:rsidRPr="00B37437" w:rsidRDefault="007D38A6" w:rsidP="00265B7C">
      <w:pPr>
        <w:pStyle w:val="Piezme"/>
      </w:pPr>
      <w:r w:rsidRPr="001C1669">
        <w:rPr>
          <w:b/>
        </w:rPr>
        <w:t>Piezīme</w:t>
      </w:r>
      <w:r w:rsidRPr="00566B13">
        <w:rPr>
          <w:b/>
          <w:color w:val="FF0000"/>
        </w:rPr>
        <w:t>!</w:t>
      </w:r>
      <w:r>
        <w:t xml:space="preserve"> E-pastā tiek nosūtīta lietotāja </w:t>
      </w:r>
      <w:r w:rsidRPr="00882A2E">
        <w:t xml:space="preserve">pieslēgšanās ar lietotāja rekvizītiem informācija, kuru lietotājs var mainīt (skat. </w:t>
      </w:r>
      <w:r>
        <w:t xml:space="preserve">aprakstu </w:t>
      </w:r>
      <w:r w:rsidRPr="00B26D82">
        <w:t>Paroles maiņa</w:t>
      </w:r>
      <w:r>
        <w:t xml:space="preserve">) un </w:t>
      </w:r>
      <w:r w:rsidRPr="00882A2E">
        <w:t xml:space="preserve">(skat. </w:t>
      </w:r>
      <w:r>
        <w:t xml:space="preserve">aprakstu </w:t>
      </w:r>
      <w:r w:rsidRPr="00B26D82">
        <w:t>Kodu kartes ģenerēšana</w:t>
      </w:r>
      <w:r>
        <w:t>).</w:t>
      </w:r>
    </w:p>
    <w:p w:rsidR="007D38A6" w:rsidRDefault="007D38A6" w:rsidP="00265B7C">
      <w:pPr>
        <w:pStyle w:val="Blokuapraksts"/>
      </w:pPr>
      <w:r>
        <w:t>Ekrānformas bloks lietotāja vārda un paroles norādīšanai</w:t>
      </w:r>
    </w:p>
    <w:p w:rsidR="007D38A6" w:rsidRDefault="007D38A6" w:rsidP="00265B7C">
      <w:pPr>
        <w:pStyle w:val="Pamatteksts1"/>
      </w:pPr>
      <w:r>
        <w:t>Autentifikācijai</w:t>
      </w:r>
      <w:r>
        <w:fldChar w:fldCharType="begin"/>
      </w:r>
      <w:r>
        <w:instrText xml:space="preserve"> XE "</w:instrText>
      </w:r>
      <w:r w:rsidRPr="005B1DCC">
        <w:instrText>Autentifikācija</w:instrText>
      </w:r>
      <w:r>
        <w:instrText xml:space="preserve">" </w:instrText>
      </w:r>
      <w:r>
        <w:fldChar w:fldCharType="end"/>
      </w:r>
      <w:r>
        <w:t xml:space="preserve"> ar lietotāja </w:t>
      </w:r>
      <w:r w:rsidRPr="00B000E6">
        <w:t>rekvizītiem</w:t>
      </w:r>
      <w:r>
        <w:t xml:space="preserve"> nepieciešams ievadīt:</w:t>
      </w:r>
    </w:p>
    <w:p w:rsidR="007D38A6" w:rsidRDefault="00275806" w:rsidP="00265B7C">
      <w:pPr>
        <w:pStyle w:val="Picture"/>
      </w:pPr>
      <w:r w:rsidRPr="00481A75">
        <w:rPr>
          <w:noProof/>
        </w:rPr>
        <w:drawing>
          <wp:inline distT="0" distB="0" distL="0" distR="0" wp14:anchorId="54E8E298" wp14:editId="0549B631">
            <wp:extent cx="4864100" cy="271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64100" cy="2711450"/>
                    </a:xfrm>
                    <a:prstGeom prst="rect">
                      <a:avLst/>
                    </a:prstGeom>
                    <a:noFill/>
                    <a:ln>
                      <a:noFill/>
                    </a:ln>
                  </pic:spPr>
                </pic:pic>
              </a:graphicData>
            </a:graphic>
          </wp:inline>
        </w:drawing>
      </w:r>
    </w:p>
    <w:p w:rsidR="007D38A6" w:rsidRPr="005F22CD"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12</w:t>
      </w:r>
      <w:r w:rsidR="00C0359B">
        <w:rPr>
          <w:noProof/>
        </w:rPr>
        <w:fldChar w:fldCharType="end"/>
      </w:r>
      <w:r>
        <w:t>. Autentifikācija ar paroli un kodu karti</w:t>
      </w:r>
    </w:p>
    <w:p w:rsidR="007D38A6" w:rsidRDefault="007D38A6" w:rsidP="00D576A0">
      <w:pPr>
        <w:pStyle w:val="Pamatteksts"/>
      </w:pPr>
      <w:r w:rsidRPr="009B71FE">
        <w:rPr>
          <w:b/>
        </w:rPr>
        <w:t>Lietotāja vārds</w:t>
      </w:r>
      <w:r w:rsidRPr="00CA5612">
        <w:fldChar w:fldCharType="begin"/>
      </w:r>
      <w:r w:rsidRPr="00CA5612">
        <w:instrText xml:space="preserve"> XE "Lietotāja vārds" </w:instrText>
      </w:r>
      <w:r w:rsidRPr="00CA5612">
        <w:fldChar w:fldCharType="end"/>
      </w:r>
      <w:r>
        <w:t xml:space="preserve"> </w:t>
      </w:r>
      <w:r w:rsidRPr="002E693A">
        <w:t>– sistēmā reģistrētā lietotāja vārds;</w:t>
      </w:r>
    </w:p>
    <w:p w:rsidR="007D38A6" w:rsidRDefault="007D38A6" w:rsidP="00D576A0">
      <w:pPr>
        <w:pStyle w:val="Pamatteksts"/>
      </w:pPr>
      <w:r w:rsidRPr="009B71FE">
        <w:rPr>
          <w:b/>
        </w:rPr>
        <w:t>Parole</w:t>
      </w:r>
      <w:r>
        <w:fldChar w:fldCharType="begin"/>
      </w:r>
      <w:r>
        <w:instrText xml:space="preserve"> XE "</w:instrText>
      </w:r>
      <w:r w:rsidRPr="00AC7B71">
        <w:instrText>Parole</w:instrText>
      </w:r>
      <w:r>
        <w:instrText xml:space="preserve">" </w:instrText>
      </w:r>
      <w:r>
        <w:fldChar w:fldCharType="end"/>
      </w:r>
      <w:r>
        <w:t xml:space="preserve"> </w:t>
      </w:r>
      <w:r w:rsidRPr="002E693A">
        <w:t>– sistēmā reģistrētā lietotāja parole</w:t>
      </w:r>
      <w:r w:rsidR="00275806">
        <w:t>;</w:t>
      </w:r>
    </w:p>
    <w:p w:rsidR="00275806" w:rsidRDefault="00275806" w:rsidP="00D576A0">
      <w:pPr>
        <w:pStyle w:val="Pamatteksts"/>
      </w:pPr>
      <w:r w:rsidRPr="006349FC">
        <w:rPr>
          <w:rStyle w:val="Hyperlink"/>
        </w:rPr>
        <w:lastRenderedPageBreak/>
        <w:t>Aizmirsāt paroli?</w:t>
      </w:r>
      <w:r>
        <w:t xml:space="preserve"> – saite </w:t>
      </w:r>
      <w:hyperlink w:anchor="_Paroles_atjaunošana" w:history="1">
        <w:r w:rsidRPr="00476454">
          <w:rPr>
            <w:rStyle w:val="Hyperlink"/>
          </w:rPr>
          <w:t>paroles atjaunošanai</w:t>
        </w:r>
      </w:hyperlink>
      <w:r>
        <w:t>.</w:t>
      </w:r>
    </w:p>
    <w:p w:rsidR="007D38A6" w:rsidRDefault="007D38A6" w:rsidP="00265B7C">
      <w:pPr>
        <w:pStyle w:val="Pamatteksts1"/>
      </w:pPr>
      <w:r>
        <w:t xml:space="preserve">Lai turpinātu autentifikāciju sistēmā, uzklikšķina uz pogas </w:t>
      </w:r>
      <w:r w:rsidRPr="00572096">
        <w:rPr>
          <w:noProof/>
          <w:lang w:eastAsia="lv-LV"/>
        </w:rPr>
        <w:drawing>
          <wp:inline distT="0" distB="0" distL="0" distR="0" wp14:anchorId="023D95A9" wp14:editId="0FA32A92">
            <wp:extent cx="914400" cy="219075"/>
            <wp:effectExtent l="0" t="0" r="0" b="0"/>
            <wp:docPr id="11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t>. Pie autentifikācijas sistēma pārbauda norādītos datus, vai tāds lietotājs eksistē. ja šāds lietotājs neeksistē vai ievadītā parole nav korekta, sistēma attēlo autentifikācijas kļūdas paziņojumu:</w:t>
      </w:r>
    </w:p>
    <w:p w:rsidR="007D38A6" w:rsidRDefault="007D38A6" w:rsidP="00265B7C">
      <w:pPr>
        <w:pStyle w:val="Picture"/>
      </w:pPr>
      <w:r w:rsidRPr="007D38A6">
        <w:rPr>
          <w:noProof/>
          <w:bdr w:val="single" w:sz="4" w:space="0" w:color="A6A6A6"/>
        </w:rPr>
        <w:drawing>
          <wp:inline distT="0" distB="0" distL="0" distR="0" wp14:anchorId="01A4E309" wp14:editId="2DA67908">
            <wp:extent cx="3495675" cy="447675"/>
            <wp:effectExtent l="19050" t="19050" r="9525" b="9525"/>
            <wp:docPr id="110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5675" cy="447675"/>
                    </a:xfrm>
                    <a:prstGeom prst="rect">
                      <a:avLst/>
                    </a:prstGeom>
                    <a:noFill/>
                    <a:ln w="6350" cmpd="sng">
                      <a:solidFill>
                        <a:srgbClr val="A6A6A6"/>
                      </a:solidFill>
                      <a:miter lim="800000"/>
                      <a:headEnd/>
                      <a:tailEnd/>
                    </a:ln>
                    <a:effectLst/>
                  </pic:spPr>
                </pic:pic>
              </a:graphicData>
            </a:graphic>
          </wp:inline>
        </w:drawing>
      </w:r>
    </w:p>
    <w:p w:rsidR="007D38A6" w:rsidRPr="002404F7"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10</w:t>
      </w:r>
      <w:r w:rsidR="00C0359B">
        <w:rPr>
          <w:noProof/>
        </w:rPr>
        <w:fldChar w:fldCharType="end"/>
      </w:r>
      <w:r>
        <w:t>. Autentifikācijas kļūdas paziņojums</w:t>
      </w:r>
    </w:p>
    <w:p w:rsidR="007D38A6" w:rsidRDefault="007D38A6" w:rsidP="00265B7C">
      <w:pPr>
        <w:pStyle w:val="Piezme"/>
      </w:pPr>
      <w:r w:rsidRPr="001C1669">
        <w:rPr>
          <w:b/>
        </w:rPr>
        <w:t>Piezīme</w:t>
      </w:r>
      <w:r w:rsidRPr="00566B13">
        <w:rPr>
          <w:b/>
          <w:color w:val="FF0000"/>
        </w:rPr>
        <w:t>!</w:t>
      </w:r>
      <w:r>
        <w:t xml:space="preserve"> P</w:t>
      </w:r>
      <w:r w:rsidRPr="00B37437">
        <w:t xml:space="preserve">ie </w:t>
      </w:r>
      <w:r>
        <w:t>nepareizas paroles ievades sistēma palielina pieļaujamo neveiksmīgo autentificēšanās skaitu par viens. Ja tā ir pēdējā pieļaujamā neveiksmīgā autentificēšanās, lietotājs tiek bloķēts.</w:t>
      </w:r>
    </w:p>
    <w:p w:rsidR="007D38A6" w:rsidRPr="00392068" w:rsidRDefault="007D38A6" w:rsidP="00265B7C">
      <w:pPr>
        <w:pStyle w:val="Piezme"/>
      </w:pPr>
      <w:r>
        <w:t>Sistēmā tiek pieļauti 5 neveiksmīgi autentificēšanās mēģinājumi</w:t>
      </w:r>
      <w:r w:rsidRPr="00392068">
        <w:t>.</w:t>
      </w:r>
    </w:p>
    <w:p w:rsidR="007D38A6" w:rsidRDefault="007D38A6" w:rsidP="00265B7C">
      <w:pPr>
        <w:pStyle w:val="Pamatteksts1"/>
      </w:pPr>
      <w:r>
        <w:t>Pirms pēdējā mēģinājuma pieslēgties sistēmai, ja iepriekš bijuši neveiksmīgi mēģinājumi, sistēma attēlo papildinātu kļūdas paziņojumu:</w:t>
      </w:r>
    </w:p>
    <w:p w:rsidR="007D38A6" w:rsidRDefault="007D38A6" w:rsidP="00265B7C">
      <w:pPr>
        <w:pStyle w:val="Picture"/>
      </w:pPr>
      <w:r w:rsidRPr="007D38A6">
        <w:rPr>
          <w:noProof/>
          <w:bdr w:val="single" w:sz="4" w:space="0" w:color="A6A6A6"/>
        </w:rPr>
        <w:drawing>
          <wp:inline distT="0" distB="0" distL="0" distR="0" wp14:anchorId="667DFA8D" wp14:editId="0A01E5FB">
            <wp:extent cx="4619625" cy="457200"/>
            <wp:effectExtent l="19050" t="19050" r="9525" b="0"/>
            <wp:docPr id="11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19625" cy="457200"/>
                    </a:xfrm>
                    <a:prstGeom prst="rect">
                      <a:avLst/>
                    </a:prstGeom>
                    <a:noFill/>
                    <a:ln w="6350" cmpd="sng">
                      <a:solidFill>
                        <a:srgbClr val="A6A6A6"/>
                      </a:solidFill>
                      <a:miter lim="800000"/>
                      <a:headEnd/>
                      <a:tailEnd/>
                    </a:ln>
                    <a:effectLst/>
                  </pic:spPr>
                </pic:pic>
              </a:graphicData>
            </a:graphic>
          </wp:inline>
        </w:drawing>
      </w:r>
    </w:p>
    <w:p w:rsidR="007D38A6" w:rsidRPr="002404F7"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11</w:t>
      </w:r>
      <w:r w:rsidR="00C0359B">
        <w:rPr>
          <w:noProof/>
        </w:rPr>
        <w:fldChar w:fldCharType="end"/>
      </w:r>
      <w:r>
        <w:t>. Autentifikācijas kļūdas paziņojums par pēdējo mēģinājumu</w:t>
      </w:r>
    </w:p>
    <w:p w:rsidR="007D38A6" w:rsidRDefault="007D38A6" w:rsidP="00265B7C">
      <w:pPr>
        <w:pStyle w:val="Pamatteksts1"/>
      </w:pPr>
      <w:r>
        <w:t>Ja tā ir pēdējā pieļaujamā sistēmā neveiksmīgā autentificēšanās,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7D38A6" w:rsidRDefault="007D38A6" w:rsidP="00265B7C">
      <w:pPr>
        <w:pStyle w:val="Pamatteksts1"/>
      </w:pPr>
      <w:r>
        <w:t xml:space="preserve">Korekta lietotāja vārda un paroles ievades gadījumā, </w:t>
      </w:r>
      <w:r w:rsidRPr="00C4594A">
        <w:t xml:space="preserve">lietotājam tiek </w:t>
      </w:r>
      <w:r>
        <w:t>attēlots nākamais ekrānformas bloks kodu kartes koda norādīšanai.</w:t>
      </w:r>
    </w:p>
    <w:p w:rsidR="007D38A6" w:rsidRDefault="007D38A6" w:rsidP="00265B7C">
      <w:pPr>
        <w:pStyle w:val="Blokuapraksts"/>
      </w:pPr>
      <w:r>
        <w:t>Ekrānformas bloks kodu kartes koda ievadīšanai</w:t>
      </w:r>
    </w:p>
    <w:p w:rsidR="007D38A6" w:rsidRDefault="007D38A6" w:rsidP="00265B7C">
      <w:pPr>
        <w:pStyle w:val="Pamatteksts1"/>
      </w:pPr>
      <w:r>
        <w:t>Ja lietotāja autentifikācijas norādītie dati – lietotāja vārds un parole - sistēmā ir korekti, tad tiek atvērta kodu kartes</w:t>
      </w:r>
      <w:r>
        <w:fldChar w:fldCharType="begin"/>
      </w:r>
      <w:r>
        <w:instrText xml:space="preserve"> XE "</w:instrText>
      </w:r>
      <w:r w:rsidRPr="00EC69B9">
        <w:instrText>Kodu karte</w:instrText>
      </w:r>
      <w:r>
        <w:instrText xml:space="preserve">" </w:instrText>
      </w:r>
      <w:r>
        <w:fldChar w:fldCharType="end"/>
      </w:r>
      <w:r>
        <w:t xml:space="preserve"> sistēmas prasītā koda ievadīšanas ekrānforma:</w:t>
      </w:r>
    </w:p>
    <w:p w:rsidR="007D38A6" w:rsidRDefault="00D372F7" w:rsidP="00265B7C">
      <w:pPr>
        <w:pStyle w:val="Picture"/>
      </w:pPr>
      <w:r w:rsidRPr="00F53967">
        <w:rPr>
          <w:noProof/>
        </w:rPr>
        <w:drawing>
          <wp:inline distT="0" distB="0" distL="0" distR="0">
            <wp:extent cx="4413250" cy="1574165"/>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3250" cy="1574165"/>
                    </a:xfrm>
                    <a:prstGeom prst="rect">
                      <a:avLst/>
                    </a:prstGeom>
                    <a:noFill/>
                    <a:ln>
                      <a:noFill/>
                    </a:ln>
                  </pic:spPr>
                </pic:pic>
              </a:graphicData>
            </a:graphic>
          </wp:inline>
        </w:drawing>
      </w:r>
    </w:p>
    <w:p w:rsidR="007D38A6" w:rsidRDefault="007D38A6" w:rsidP="00265B7C">
      <w:pPr>
        <w:pStyle w:val="Caption"/>
      </w:pPr>
      <w:bookmarkStart w:id="116" w:name="A_kods"/>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w:t>
      </w:r>
      <w:r w:rsidR="00C0359B">
        <w:rPr>
          <w:noProof/>
        </w:rPr>
        <w:fldChar w:fldCharType="end"/>
      </w:r>
      <w:r>
        <w:t>. Koda ievadīšana</w:t>
      </w:r>
      <w:bookmarkEnd w:id="116"/>
    </w:p>
    <w:p w:rsidR="007D38A6" w:rsidRDefault="007D38A6" w:rsidP="00265B7C">
      <w:pPr>
        <w:pStyle w:val="Pamatteksts1"/>
      </w:pPr>
      <w:r>
        <w:t>Turpinot lietotāja autentifikāciju sistēmā, lietotājam nepieciešams ievadīt sistēmas prasīto koda numuru no lietotāja kodu kartes (intervālā no 1 – 23).</w:t>
      </w:r>
    </w:p>
    <w:p w:rsidR="007D38A6" w:rsidRDefault="007D38A6" w:rsidP="00265B7C">
      <w:pPr>
        <w:pStyle w:val="Pamatteksts1"/>
      </w:pPr>
      <w:r>
        <w:lastRenderedPageBreak/>
        <w:t xml:space="preserve">Ievadot prasīto kodu no lietotāja kodu kartes un uzklikšķinot uz pogas </w:t>
      </w:r>
      <w:r w:rsidRPr="00572096">
        <w:rPr>
          <w:noProof/>
          <w:lang w:eastAsia="lv-LV"/>
        </w:rPr>
        <w:drawing>
          <wp:inline distT="0" distB="0" distL="0" distR="0" wp14:anchorId="0615B364" wp14:editId="098FBADB">
            <wp:extent cx="1190625" cy="228600"/>
            <wp:effectExtent l="0" t="0" r="0" b="0"/>
            <wp:docPr id="110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t>, autentifikācija tiek turpināta.</w:t>
      </w:r>
    </w:p>
    <w:p w:rsidR="007D38A6" w:rsidRDefault="007D38A6" w:rsidP="00265B7C">
      <w:pPr>
        <w:pStyle w:val="Pamatteksts1"/>
      </w:pPr>
      <w:r>
        <w:t>Ja lietotāja norādītais kods neeksistē vai nav korekts, sistēma attēlo kļūdas paziņojumu:</w:t>
      </w:r>
    </w:p>
    <w:p w:rsidR="007D38A6" w:rsidRDefault="007D38A6" w:rsidP="00265B7C">
      <w:pPr>
        <w:pStyle w:val="Picture"/>
      </w:pPr>
      <w:r w:rsidRPr="007D38A6">
        <w:rPr>
          <w:noProof/>
          <w:bdr w:val="single" w:sz="4" w:space="0" w:color="A6A6A6"/>
        </w:rPr>
        <w:drawing>
          <wp:inline distT="0" distB="0" distL="0" distR="0" wp14:anchorId="6A000786" wp14:editId="1E2D80B7">
            <wp:extent cx="3114675" cy="485775"/>
            <wp:effectExtent l="19050" t="19050" r="9525" b="9525"/>
            <wp:docPr id="109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14675" cy="485775"/>
                    </a:xfrm>
                    <a:prstGeom prst="rect">
                      <a:avLst/>
                    </a:prstGeom>
                    <a:noFill/>
                    <a:ln w="6350" cmpd="sng">
                      <a:solidFill>
                        <a:srgbClr val="A6A6A6"/>
                      </a:solidFill>
                      <a:miter lim="800000"/>
                      <a:headEnd/>
                      <a:tailEnd/>
                    </a:ln>
                    <a:effectLst/>
                  </pic:spPr>
                </pic:pic>
              </a:graphicData>
            </a:graphic>
          </wp:inline>
        </w:drawing>
      </w:r>
    </w:p>
    <w:p w:rsidR="007D38A6" w:rsidRPr="002404F7"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12</w:t>
      </w:r>
      <w:r w:rsidR="00C0359B">
        <w:rPr>
          <w:noProof/>
        </w:rPr>
        <w:fldChar w:fldCharType="end"/>
      </w:r>
      <w:r>
        <w:t>. Nekorekta kodu kartes koda kļūdas paziņojums</w:t>
      </w:r>
    </w:p>
    <w:p w:rsidR="007D38A6" w:rsidRDefault="007D38A6" w:rsidP="00265B7C">
      <w:pPr>
        <w:pStyle w:val="Piezme"/>
      </w:pPr>
      <w:r w:rsidRPr="001C1669">
        <w:rPr>
          <w:b/>
        </w:rPr>
        <w:t>Piezīme</w:t>
      </w:r>
      <w:r w:rsidRPr="001C1669">
        <w:rPr>
          <w:b/>
          <w:color w:val="FF0000"/>
        </w:rPr>
        <w:t>!</w:t>
      </w:r>
      <w:r>
        <w:t xml:space="preserve"> Pie nepareiza koda numura ievades sistēma palielina lietotāja pieļaujamo neveiksmīgo autentificēšanās skaitu par viens.</w:t>
      </w:r>
    </w:p>
    <w:p w:rsidR="007D38A6" w:rsidRPr="00392068" w:rsidRDefault="007D38A6" w:rsidP="00265B7C">
      <w:pPr>
        <w:pStyle w:val="Piezme"/>
      </w:pPr>
      <w:r>
        <w:t>Sistēmā tiek pieļauti 5 neveiksmīgi autentificēšanās mēģinājumi</w:t>
      </w:r>
      <w:r w:rsidRPr="00392068">
        <w:t>.</w:t>
      </w:r>
    </w:p>
    <w:p w:rsidR="007D38A6" w:rsidRDefault="007D38A6" w:rsidP="00265B7C">
      <w:pPr>
        <w:pStyle w:val="Piezme"/>
      </w:pPr>
      <w:r w:rsidRPr="001C1669">
        <w:rPr>
          <w:b/>
        </w:rPr>
        <w:t>Piezīme</w:t>
      </w:r>
      <w:r w:rsidRPr="001C1669">
        <w:rPr>
          <w:b/>
          <w:color w:val="FF0000"/>
        </w:rPr>
        <w:t>!</w:t>
      </w:r>
      <w:r>
        <w:t xml:space="preserve"> Ievadot nekorektu kodu kartes kodu, autentifikācija ir jāsāk no sākuma, t.i. ar lietotājvārda un paroles ievadīšanu. </w:t>
      </w:r>
    </w:p>
    <w:p w:rsidR="007D38A6" w:rsidRDefault="007D38A6" w:rsidP="00265B7C">
      <w:pPr>
        <w:pStyle w:val="Pamatteksts1"/>
      </w:pPr>
      <w:r>
        <w:t>Pirms pēdējā mēģinājuma pieslēgties sistēmai, ja iepriekš bijuši neveiksmīgi mēģinājumi, sistēma attēlo papildinātu kļūdas paziņojumu:</w:t>
      </w:r>
    </w:p>
    <w:p w:rsidR="007D38A6" w:rsidRDefault="007D38A6" w:rsidP="00265B7C">
      <w:pPr>
        <w:pStyle w:val="Picture"/>
      </w:pPr>
      <w:r w:rsidRPr="00572096">
        <w:rPr>
          <w:noProof/>
        </w:rPr>
        <w:drawing>
          <wp:inline distT="0" distB="0" distL="0" distR="0" wp14:anchorId="52AFA892" wp14:editId="37E2DCCE">
            <wp:extent cx="4181475" cy="495300"/>
            <wp:effectExtent l="0" t="0" r="0" b="0"/>
            <wp:docPr id="109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81475" cy="495300"/>
                    </a:xfrm>
                    <a:prstGeom prst="rect">
                      <a:avLst/>
                    </a:prstGeom>
                    <a:noFill/>
                    <a:ln>
                      <a:noFill/>
                    </a:ln>
                  </pic:spPr>
                </pic:pic>
              </a:graphicData>
            </a:graphic>
          </wp:inline>
        </w:drawing>
      </w:r>
    </w:p>
    <w:p w:rsidR="007D38A6" w:rsidRPr="002404F7"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13</w:t>
      </w:r>
      <w:r w:rsidR="00C0359B">
        <w:rPr>
          <w:noProof/>
        </w:rPr>
        <w:fldChar w:fldCharType="end"/>
      </w:r>
      <w:r>
        <w:t>. Kodu kartes koda kļūdas paziņojums par pēdējo mēģinājumu</w:t>
      </w:r>
    </w:p>
    <w:p w:rsidR="007D38A6" w:rsidRDefault="007D38A6" w:rsidP="00265B7C">
      <w:pPr>
        <w:pStyle w:val="Blokuapraksts"/>
      </w:pPr>
      <w:r>
        <w:t>Ja autentifikācija ir neveiksmīga</w:t>
      </w:r>
    </w:p>
    <w:p w:rsidR="007D38A6" w:rsidRDefault="007D38A6" w:rsidP="00265B7C">
      <w:pPr>
        <w:pStyle w:val="Pamatteksts1"/>
      </w:pPr>
      <w:r>
        <w:t>Ja arī pēdējā pieļaujamā autentificēšanās reize ir neveiksmīga,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7D38A6" w:rsidRDefault="007D38A6" w:rsidP="00265B7C">
      <w:pPr>
        <w:pStyle w:val="Blokuapraksts"/>
      </w:pPr>
      <w:r>
        <w:t>Ja autentifikācija ir sekmīga</w:t>
      </w:r>
    </w:p>
    <w:p w:rsidR="007D38A6" w:rsidRDefault="007D38A6" w:rsidP="00265B7C">
      <w:pPr>
        <w:pStyle w:val="Pamatteksts1"/>
      </w:pPr>
      <w:r>
        <w:t xml:space="preserve">Ja lietotājs veic autentifikāciju sistēmā, uzsākot to </w:t>
      </w:r>
      <w:r w:rsidRPr="00931D7F">
        <w:t xml:space="preserve">sākumlapā (skat. </w:t>
      </w:r>
      <w:r>
        <w:t xml:space="preserve">aprakstu </w:t>
      </w:r>
      <w:bookmarkStart w:id="117" w:name="_D2HCharStyle29_3"/>
      <w:r w:rsidRPr="00F75D6D">
        <w:t>Sistēmas sākumlapa lomai Viesis</w:t>
      </w:r>
      <w:r w:rsidRPr="00F75D6D">
        <w:rPr>
          <w:vanish/>
        </w:rPr>
        <w:t>|topic=Sistēmas sākumlapa lomai Viesis</w:t>
      </w:r>
      <w:bookmarkEnd w:id="117"/>
      <w:r>
        <w:t>),</w:t>
      </w:r>
      <w:r w:rsidRPr="00931D7F">
        <w:t xml:space="preserve"> tad veiksmīgas sistēmas lietotāja autentificēšanās gadījumā, lietotājam tiek</w:t>
      </w:r>
      <w:r w:rsidRPr="00C4594A">
        <w:t xml:space="preserve"> piešķirtas atbilstoši pirms tam piesaistītas tiesības</w:t>
      </w:r>
      <w:r>
        <w:t>, un tiek attēlota sākumlapa, atbilstoši lietotāja lomai.</w:t>
      </w:r>
    </w:p>
    <w:p w:rsidR="007D38A6" w:rsidRDefault="007D38A6" w:rsidP="00265B7C">
      <w:pPr>
        <w:pStyle w:val="Pamatteksts1"/>
      </w:pPr>
      <w:r>
        <w:t>Savukārt, ja l</w:t>
      </w:r>
      <w:r w:rsidRPr="00FB3B69">
        <w:t xml:space="preserve">ietotājs </w:t>
      </w:r>
      <w:r>
        <w:t>veic</w:t>
      </w:r>
      <w:r w:rsidRPr="00FB3B69">
        <w:t xml:space="preserve"> autentifi</w:t>
      </w:r>
      <w:r>
        <w:t>kāciju, lai atvērtu tādu ekrānformu pēc URL, kura nav pieejama neautentificētiem lietotājiem un nav zināma iepriekšējā pārlūkotās lapas URL adrese (gadījumos, ja URL ir saņemts e-pastā vai ievadīts ar roku), tad pēc veiksmīgas autentifikācijas, lietotājam tiek attēlota pēc URL attēlojamā ekrānforma, ja lietotājam un tā lomai uz šo ekrānformu ir piešķirtas tiesības.</w:t>
      </w:r>
    </w:p>
    <w:p w:rsidR="007D38A6" w:rsidRDefault="007D38A6" w:rsidP="00265B7C">
      <w:pPr>
        <w:pStyle w:val="Piezme"/>
      </w:pPr>
      <w:r>
        <w:rPr>
          <w:b/>
          <w:bCs/>
          <w:iCs/>
        </w:rPr>
        <w:t>Piezīme</w:t>
      </w:r>
      <w:r w:rsidRPr="00BE6261">
        <w:rPr>
          <w:b/>
          <w:bCs/>
          <w:iCs/>
          <w:color w:val="FF0000"/>
        </w:rPr>
        <w:t>!</w:t>
      </w:r>
      <w:r>
        <w:t xml:space="preserve"> Ja lietotājs autorizējies sistēmā veiksmīgi, taču pirms tam ir bijušas neveiksmīgas autentificēšanās sistēmā, sistēma </w:t>
      </w:r>
      <w:proofErr w:type="spellStart"/>
      <w:r>
        <w:t>nonuļļo</w:t>
      </w:r>
      <w:proofErr w:type="spellEnd"/>
      <w:r>
        <w:t xml:space="preserve"> lietotāja neveiksmīgo autentifikāciju skaitu.</w:t>
      </w:r>
    </w:p>
    <w:p w:rsidR="007D38A6" w:rsidRDefault="007D38A6" w:rsidP="00265B7C">
      <w:pPr>
        <w:pStyle w:val="Pamatteksts1"/>
      </w:pPr>
      <w:r>
        <w:t xml:space="preserve">Ja lietotājs sistēmā autentificējas veiksmīgi, bet ir pagājis noteiktais paroles derīguma termiņš, tad pēc autentifikācijas sistēmā, sistēma iniciē lietotāja paroles maiņu (skat. aprakstu </w:t>
      </w:r>
      <w:bookmarkStart w:id="118" w:name="_D2HCharStyle29_4"/>
      <w:r w:rsidRPr="00F75D6D">
        <w:t>Paroles maiņa</w:t>
      </w:r>
      <w:r w:rsidRPr="00F75D6D">
        <w:rPr>
          <w:vanish/>
        </w:rPr>
        <w:t>|topic=Paroles maiņa</w:t>
      </w:r>
      <w:bookmarkEnd w:id="118"/>
      <w:r>
        <w:t>).</w:t>
      </w:r>
    </w:p>
    <w:p w:rsidR="007D38A6" w:rsidRDefault="007D38A6" w:rsidP="00265B7C">
      <w:pPr>
        <w:pStyle w:val="Blokuapraksts"/>
      </w:pPr>
      <w:r>
        <w:t>Gadījumi, kuros sistēma neatļauj lietotāja autentifikāciju ar lietotāja rekvizītiem</w:t>
      </w:r>
    </w:p>
    <w:p w:rsidR="007D38A6" w:rsidRDefault="007D38A6" w:rsidP="00265B7C">
      <w:pPr>
        <w:pStyle w:val="Pamatteksts1"/>
      </w:pPr>
      <w:r>
        <w:lastRenderedPageBreak/>
        <w:t>Sistēma neļauj autentificēties lietotājam, attēlojot atbilstošu paziņojumu, ja:</w:t>
      </w:r>
    </w:p>
    <w:p w:rsidR="007D38A6" w:rsidRDefault="007D38A6" w:rsidP="00D576A0">
      <w:pPr>
        <w:pStyle w:val="Pamatteksts"/>
      </w:pPr>
      <w:r>
        <w:t>ja lietotājam nav atļauta piekļuve sistēmai ar lietotāja paroli un kodu karti;</w:t>
      </w:r>
    </w:p>
    <w:p w:rsidR="007D38A6" w:rsidRDefault="007D38A6" w:rsidP="00D576A0">
      <w:pPr>
        <w:pStyle w:val="Pamatteksts"/>
      </w:pPr>
      <w:r>
        <w:t>ja lietotāja kontam sistēmā ir beidzies norādītais lietotāja aktivitātes periods;</w:t>
      </w:r>
    </w:p>
    <w:p w:rsidR="007D38A6" w:rsidRDefault="007D38A6" w:rsidP="00D576A0">
      <w:pPr>
        <w:pStyle w:val="Pamatteksts"/>
      </w:pPr>
      <w:r>
        <w:t>ja lietotāja organizācija sistēmā ir bloķēta, tad tiek attēlots kļūdas paziņojums, ka organizācija ir bloķēta;</w:t>
      </w:r>
    </w:p>
    <w:p w:rsidR="007D38A6" w:rsidRDefault="007D38A6" w:rsidP="00D576A0">
      <w:pPr>
        <w:pStyle w:val="Pamatteksts"/>
      </w:pPr>
      <w:r>
        <w:t>ja lietotāja konts sistēmā ir bloķēts.</w:t>
      </w:r>
    </w:p>
    <w:p w:rsidR="007D38A6" w:rsidRDefault="007D38A6" w:rsidP="0087279F">
      <w:pPr>
        <w:pStyle w:val="Heading2"/>
      </w:pPr>
      <w:bookmarkStart w:id="119" w:name="_d2h_bmk__Ref241397680_69"/>
      <w:bookmarkStart w:id="120" w:name="_D2HTopic_1936"/>
      <w:bookmarkStart w:id="121" w:name="_Toc179451681"/>
      <w:r>
        <w:t xml:space="preserve">Autentificēšanās </w:t>
      </w:r>
      <w:bookmarkEnd w:id="119"/>
      <w:r>
        <w:t>ar</w:t>
      </w:r>
      <w:r w:rsidRPr="00676790">
        <w:t xml:space="preserve"> </w:t>
      </w:r>
      <w:r>
        <w:t>ārējiem autentifikācijas pakalpojumu sniedzējiem</w:t>
      </w:r>
      <w:bookmarkEnd w:id="120"/>
      <w:bookmarkEnd w:id="121"/>
    </w:p>
    <w:p w:rsidR="007D38A6" w:rsidRDefault="007D38A6" w:rsidP="00265B7C">
      <w:pPr>
        <w:pStyle w:val="Apaknodaas"/>
      </w:pPr>
      <w:r>
        <w:t>Apraksts</w:t>
      </w:r>
    </w:p>
    <w:p w:rsidR="007D38A6" w:rsidRDefault="007D38A6" w:rsidP="00265B7C">
      <w:pPr>
        <w:pStyle w:val="Pamatteksts1"/>
      </w:pPr>
      <w:r>
        <w:t>EIS lietotājs var autentificēties ar lietotājvārdu, paroli un kodu karti, vai arī, izmantojot latvija.lv autentificēšanās iespējas – ar viedkarti ar elektronisko parakstu vai internet-bankas pieslēgšanās rekvizītus.</w:t>
      </w:r>
    </w:p>
    <w:p w:rsidR="007D38A6" w:rsidRDefault="007D38A6" w:rsidP="00265B7C">
      <w:pPr>
        <w:pStyle w:val="Apaknodaas"/>
      </w:pPr>
      <w:r>
        <w:t>Piekļūšanas nosacījumi</w:t>
      </w:r>
    </w:p>
    <w:p w:rsidR="007D38A6" w:rsidRDefault="007D38A6" w:rsidP="00265B7C">
      <w:pPr>
        <w:pStyle w:val="Pamatteksts1"/>
      </w:pPr>
      <w:r>
        <w:t xml:space="preserve">Autentifikācija, izmantojot ārējos autentifikācijas pakalpojumu sniedzējus </w:t>
      </w:r>
      <w:r>
        <w:fldChar w:fldCharType="begin"/>
      </w:r>
      <w:r>
        <w:instrText xml:space="preserve"> XE "Autentifikācija, izmantojot ārējos autentifikācijas pakalpojumu sniedzējus" </w:instrText>
      </w:r>
      <w:r>
        <w:fldChar w:fldCharType="end"/>
      </w:r>
      <w:r>
        <w:t xml:space="preserve"> ir pieejama jebkuram sistēmas lietotājam, kuram sistēmā ir izveidots reģistrēta lietotāja konts ar iespēju veikt autentifikāciju sistēmā, </w:t>
      </w:r>
      <w:r w:rsidRPr="00676790">
        <w:t xml:space="preserve">izmantojot </w:t>
      </w:r>
      <w:r>
        <w:t>viedkarti.</w:t>
      </w:r>
    </w:p>
    <w:p w:rsidR="007D38A6" w:rsidRDefault="007D38A6" w:rsidP="00265B7C">
      <w:pPr>
        <w:pStyle w:val="Pamatteksts1"/>
      </w:pPr>
      <w:r>
        <w:t xml:space="preserve">Lietotājs informāciju par saviem sistēmā </w:t>
      </w:r>
      <w:r w:rsidRPr="008E3C24">
        <w:t>reģistrētajiem</w:t>
      </w:r>
      <w:r>
        <w:t xml:space="preserve"> datiem, tajā skaitā, informāciju par tam pieejamajiem pieslēgšanās veidiem var apskatīt e-pasta vēstulē, ko lietotājs saņem, kad tiek izveidots lietotāja konts sistēmā, kā arī pēc autorizēšanās sistēmā, veicot lietotāja datu </w:t>
      </w:r>
      <w:r w:rsidRPr="00F73CD8">
        <w:t xml:space="preserve">apskati (skat. aprakstu </w:t>
      </w:r>
      <w:r w:rsidRPr="007D38A6">
        <w:t>Lietotāja datu apskatīšana</w:t>
      </w:r>
      <w:r w:rsidRPr="00F73CD8">
        <w:t>).</w:t>
      </w:r>
    </w:p>
    <w:p w:rsidR="007D38A6" w:rsidRDefault="007D38A6" w:rsidP="00265B7C">
      <w:pPr>
        <w:pStyle w:val="Apaknodaas"/>
      </w:pPr>
      <w:r>
        <w:t>Piekļūšana</w:t>
      </w:r>
    </w:p>
    <w:p w:rsidR="007D38A6" w:rsidRDefault="007D38A6" w:rsidP="00265B7C">
      <w:pPr>
        <w:pStyle w:val="Pamatteksts1"/>
      </w:pPr>
      <w:r>
        <w:t xml:space="preserve">Lai autentificētos sistēmā ar viedkarti vai internetbankas lietotāju, autentifikācijas formā </w:t>
      </w:r>
      <w:r w:rsidR="0079765E">
        <w:t>jāuzklikšķina</w:t>
      </w:r>
      <w:r>
        <w:t xml:space="preserve"> saitei </w:t>
      </w:r>
      <w:r w:rsidRPr="00DA489A">
        <w:rPr>
          <w:rStyle w:val="Hipersaite"/>
        </w:rPr>
        <w:t>Pieslēgties</w:t>
      </w:r>
      <w:r>
        <w:rPr>
          <w:rStyle w:val="Hipersaite"/>
        </w:rPr>
        <w:t>,</w:t>
      </w:r>
      <w:r w:rsidRPr="00DA489A">
        <w:rPr>
          <w:rStyle w:val="Hipersaite"/>
        </w:rPr>
        <w:t xml:space="preserve"> izmantojot latvija.lv</w:t>
      </w:r>
      <w:r>
        <w:t>.</w:t>
      </w:r>
    </w:p>
    <w:p w:rsidR="007D38A6" w:rsidRDefault="007D38A6" w:rsidP="00265B7C">
      <w:pPr>
        <w:pStyle w:val="Apaknodaas"/>
      </w:pPr>
      <w:r>
        <w:t>Izpildes scenārijs</w:t>
      </w:r>
    </w:p>
    <w:p w:rsidR="007D38A6" w:rsidRDefault="007D38A6" w:rsidP="00265B7C">
      <w:pPr>
        <w:pStyle w:val="Pamatteksts1"/>
      </w:pPr>
      <w:r>
        <w:t>Autentifikācija ar lietotāja rekvizītiem notiek divos soļos:</w:t>
      </w:r>
    </w:p>
    <w:p w:rsidR="007D38A6" w:rsidRDefault="007D38A6" w:rsidP="00D576A0">
      <w:pPr>
        <w:pStyle w:val="Pamatteksts"/>
      </w:pPr>
      <w:r>
        <w:t>l</w:t>
      </w:r>
      <w:r w:rsidRPr="0084521D">
        <w:t xml:space="preserve">ietotājs </w:t>
      </w:r>
      <w:r>
        <w:t>izvēlas autentifikācijas pakalpojumu sniedzēju, kura rekvizīti lietotājam ir pieejami;</w:t>
      </w:r>
    </w:p>
    <w:p w:rsidR="007D38A6" w:rsidRDefault="007D38A6" w:rsidP="00D576A0">
      <w:pPr>
        <w:pStyle w:val="Pamatteksts"/>
      </w:pPr>
      <w:r>
        <w:t>ja lietotājs veiksmīgi norāda izvēlētā autentifikācijas pakalpojuma sniedzēja rekvizītus, sistēma piedāvā uzsākt darbu ar lietotāju, kuram atbilst autentifikācijas rekvizīti.</w:t>
      </w:r>
    </w:p>
    <w:p w:rsidR="007D38A6" w:rsidRPr="00CB4D6B" w:rsidRDefault="007D38A6" w:rsidP="00265B7C">
      <w:pPr>
        <w:pStyle w:val="Pamatteksts1"/>
      </w:pPr>
    </w:p>
    <w:p w:rsidR="007D38A6" w:rsidRDefault="007D38A6" w:rsidP="00265B7C">
      <w:pPr>
        <w:pStyle w:val="Apaknodaas"/>
      </w:pPr>
      <w:r>
        <w:t>Ekrānformas apraksts</w:t>
      </w:r>
    </w:p>
    <w:p w:rsidR="007D38A6" w:rsidRDefault="007D38A6" w:rsidP="00265B7C">
      <w:pPr>
        <w:pStyle w:val="Pamatteksts1"/>
      </w:pPr>
      <w:r>
        <w:t>Ja izveidojot lietotāju tam ir atļauta autorizācija ar viedkarti vai internetbankas rekvizītiem (izmantojot latvija.lv autentificēšanās mehānismu), tad lietotājam nosūtītajā e-pastā tiek norādīts, ka ir atļauta autorizēšanās ar viedkarti:</w:t>
      </w:r>
    </w:p>
    <w:p w:rsidR="007D38A6" w:rsidRDefault="007D38A6" w:rsidP="00265B7C">
      <w:pPr>
        <w:pStyle w:val="Picture"/>
      </w:pPr>
      <w:r w:rsidRPr="00572096">
        <w:rPr>
          <w:noProof/>
        </w:rPr>
        <w:lastRenderedPageBreak/>
        <w:drawing>
          <wp:inline distT="0" distB="0" distL="0" distR="0" wp14:anchorId="153D96AB" wp14:editId="76C9CAB3">
            <wp:extent cx="5219700" cy="3648075"/>
            <wp:effectExtent l="0" t="0" r="0" b="0"/>
            <wp:docPr id="1094" name="Picture 58"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ild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36480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14</w:t>
      </w:r>
      <w:r w:rsidR="00C0359B">
        <w:rPr>
          <w:noProof/>
        </w:rPr>
        <w:fldChar w:fldCharType="end"/>
      </w:r>
      <w:r>
        <w:t>. E-pasta ziņojums par lietotāja pieslēgšanās parametriem - piemērs</w:t>
      </w:r>
    </w:p>
    <w:p w:rsidR="007D38A6" w:rsidRDefault="007D38A6" w:rsidP="00265B7C">
      <w:pPr>
        <w:pStyle w:val="Blokuapraksts"/>
      </w:pPr>
      <w:r>
        <w:t>Ekrānformas bloks ārējā autentificēšanās pakalpojumu sniedzēja izvēlei</w:t>
      </w:r>
    </w:p>
    <w:p w:rsidR="007D38A6" w:rsidRDefault="007D38A6" w:rsidP="00265B7C">
      <w:pPr>
        <w:pStyle w:val="Pamatteksts1"/>
      </w:pPr>
      <w:r>
        <w:t xml:space="preserve">Autentifikācija, izmantojot VISS, notiek izvēloties kādu no lietotājam pieejamiem ārējiem autentificēšanās pakalpojumu </w:t>
      </w:r>
      <w:r w:rsidRPr="00F47C9D">
        <w:t>sniedzējiem</w:t>
      </w:r>
      <w:r>
        <w:t>:</w:t>
      </w:r>
    </w:p>
    <w:p w:rsidR="007D38A6" w:rsidRPr="0081314B" w:rsidRDefault="007D38A6" w:rsidP="00265B7C">
      <w:pPr>
        <w:pStyle w:val="Picture"/>
      </w:pPr>
      <w:r w:rsidRPr="007D38A6">
        <w:rPr>
          <w:noProof/>
          <w:bdr w:val="single" w:sz="4" w:space="0" w:color="A6A6A6"/>
        </w:rPr>
        <w:lastRenderedPageBreak/>
        <w:drawing>
          <wp:inline distT="0" distB="0" distL="0" distR="0" wp14:anchorId="36723827" wp14:editId="56E10536">
            <wp:extent cx="5943600" cy="5276850"/>
            <wp:effectExtent l="19050" t="19050" r="0" b="0"/>
            <wp:docPr id="109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5276850"/>
                    </a:xfrm>
                    <a:prstGeom prst="rect">
                      <a:avLst/>
                    </a:prstGeom>
                    <a:noFill/>
                    <a:ln w="6350" cmpd="sng">
                      <a:solidFill>
                        <a:srgbClr val="A6A6A6"/>
                      </a:solidFill>
                      <a:miter lim="800000"/>
                      <a:headEnd/>
                      <a:tailEnd/>
                    </a:ln>
                    <a:effectLst/>
                  </pic:spPr>
                </pic:pic>
              </a:graphicData>
            </a:graphic>
          </wp:inline>
        </w:drawing>
      </w:r>
    </w:p>
    <w:p w:rsidR="007D38A6" w:rsidRDefault="007D38A6" w:rsidP="00265B7C">
      <w:pPr>
        <w:pStyle w:val="Caption"/>
      </w:pPr>
      <w:bookmarkStart w:id="122" w:name="A_viedkarte"/>
      <w:r w:rsidRPr="008E1B46">
        <w:t>Ekr</w:t>
      </w:r>
      <w:r w:rsidRPr="008E1B46">
        <w:rPr>
          <w:rFonts w:hint="eastAsia"/>
        </w:rPr>
        <w:t>ā</w:t>
      </w:r>
      <w:r w:rsidRPr="008E1B46">
        <w:t xml:space="preserve">nformas bloks </w:t>
      </w:r>
      <w:r w:rsidR="00C0359B">
        <w:fldChar w:fldCharType="begin"/>
      </w:r>
      <w:r w:rsidR="00C0359B">
        <w:instrText xml:space="preserve"> SEQ Ekrānformas_bloks \* ARABIC </w:instrText>
      </w:r>
      <w:r w:rsidR="00C0359B">
        <w:fldChar w:fldCharType="separate"/>
      </w:r>
      <w:r w:rsidR="00042823">
        <w:rPr>
          <w:noProof/>
        </w:rPr>
        <w:t>14</w:t>
      </w:r>
      <w:r w:rsidR="00C0359B">
        <w:rPr>
          <w:noProof/>
        </w:rPr>
        <w:fldChar w:fldCharType="end"/>
      </w:r>
      <w:r w:rsidRPr="008E1B46">
        <w:t xml:space="preserve">. </w:t>
      </w:r>
      <w:bookmarkEnd w:id="122"/>
      <w:r w:rsidRPr="008E1B46">
        <w:t>Autentifikācija ar ārējiem autentifikācijas pakalpojumu sniedzējiem</w:t>
      </w:r>
    </w:p>
    <w:p w:rsidR="007D38A6" w:rsidRDefault="007D38A6" w:rsidP="00265B7C">
      <w:pPr>
        <w:pStyle w:val="Pamatteksts1"/>
      </w:pPr>
      <w:r>
        <w:t>Lai uzsāktu autentifikāciju:</w:t>
      </w:r>
    </w:p>
    <w:p w:rsidR="007D38A6" w:rsidRPr="00700BB9" w:rsidRDefault="007D38A6" w:rsidP="00D576A0">
      <w:pPr>
        <w:pStyle w:val="Pamatteksts"/>
      </w:pPr>
      <w:r>
        <w:t>Pēc iepazīšanās ar noteikumiem, atzīmē izvēles rūtiņu,</w:t>
      </w:r>
    </w:p>
    <w:p w:rsidR="007D38A6" w:rsidRPr="00191D36" w:rsidRDefault="007D38A6" w:rsidP="00D576A0">
      <w:pPr>
        <w:pStyle w:val="Pamatteksts"/>
      </w:pPr>
      <w:r w:rsidRPr="00700BB9">
        <w:t>U</w:t>
      </w:r>
      <w:r>
        <w:t>zklikšķina uz autentifikācijas pakalpojuma sniedzēja logo – tiek uzsākta autentifikācija ar izvēlēto iespēju.</w:t>
      </w:r>
    </w:p>
    <w:p w:rsidR="007D38A6" w:rsidRDefault="007D38A6" w:rsidP="00265B7C">
      <w:pPr>
        <w:pStyle w:val="Pamatteksts1"/>
      </w:pPr>
      <w:r w:rsidRPr="00886D9C">
        <w:rPr>
          <w:u w:val="single"/>
        </w:rPr>
        <w:t>Ja sistēmā eksistē vairāki lietotāji ar norādīto personas kodu</w:t>
      </w:r>
      <w:r>
        <w:t>, tad pirms piekļuves sistēmai kā reģistrētam lietotājam, sistēma attēlo sarakstu ar visiem sistēmā reģistrētajiem lietotājiem ar norādīto personas kodu. Lai turpinātu autentifikāciju, izvēlas lietotāju. Bloķētie lietotāju konti attēloti kā teksts nevis hipersaite, un tos izvēlēties nav iespējams.</w:t>
      </w:r>
    </w:p>
    <w:p w:rsidR="00C4641D" w:rsidRDefault="00C4641D" w:rsidP="00C4641D">
      <w:pPr>
        <w:pStyle w:val="Pamatteksts1"/>
      </w:pPr>
      <w:r w:rsidRPr="00A43D66">
        <w:rPr>
          <w:u w:val="single"/>
        </w:rPr>
        <w:t>Ja sistēmā neeksistē lietotājs ar norādīto personas kodu</w:t>
      </w:r>
      <w:r>
        <w:t>, tiek atvērta lietotājvārda, paroles un kodu kartes koda ievades formas:</w:t>
      </w:r>
    </w:p>
    <w:p w:rsidR="00C4641D" w:rsidRDefault="00C4641D" w:rsidP="00C4641D">
      <w:pPr>
        <w:pStyle w:val="Picture"/>
      </w:pPr>
      <w:r>
        <w:rPr>
          <w:noProof/>
        </w:rPr>
        <w:lastRenderedPageBreak/>
        <w:drawing>
          <wp:inline distT="0" distB="0" distL="0" distR="0" wp14:anchorId="2C6CA029" wp14:editId="5E491D3C">
            <wp:extent cx="4524375" cy="3600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24375" cy="3600450"/>
                    </a:xfrm>
                    <a:prstGeom prst="rect">
                      <a:avLst/>
                    </a:prstGeom>
                    <a:noFill/>
                    <a:ln>
                      <a:noFill/>
                    </a:ln>
                  </pic:spPr>
                </pic:pic>
              </a:graphicData>
            </a:graphic>
          </wp:inline>
        </w:drawing>
      </w:r>
    </w:p>
    <w:p w:rsidR="00C4641D" w:rsidRDefault="00C4641D" w:rsidP="00C4641D">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15</w:t>
      </w:r>
      <w:r w:rsidR="00C0359B">
        <w:rPr>
          <w:noProof/>
        </w:rPr>
        <w:fldChar w:fldCharType="end"/>
      </w:r>
      <w:r>
        <w:t>. Lietotājvārda un paroles ievade, ja EIS nav reģistrēts personas kods</w:t>
      </w:r>
    </w:p>
    <w:p w:rsidR="00C4641D" w:rsidRPr="0072265D" w:rsidRDefault="00C4641D" w:rsidP="00265B7C">
      <w:pPr>
        <w:pStyle w:val="Pamatteksts1"/>
      </w:pPr>
      <w:r w:rsidRPr="00FB6AA7">
        <w:rPr>
          <w:u w:val="single"/>
        </w:rPr>
        <w:t>Ja autentifikācija ar lietotājvārdu un paroli ir veiksmīga</w:t>
      </w:r>
      <w:r>
        <w:t>, sistēma lietotāja datos ieraksta personas kodu un atzīmē pazīmi, ka lietotājs var autorizēties ar viedkarti. Savukārt, ja lietotājam ar ievadīto lietotājvārdu un paroli jau bija norādīts cits personas kods, lietotājam tiek piedāvāts (ja konfigurācijas parametra “</w:t>
      </w:r>
      <w:r w:rsidRPr="00A43D66">
        <w:t>Lietotājs drīkst nomainīt savu personas kodu pēc sekmīgas autentifikācijas ar eID.AS veidu” vērtība ir 1)</w:t>
      </w:r>
      <w:r>
        <w:t xml:space="preserve"> nomainīt EIS esošo personas kodu ar personas kodu, ar kuru lietotājs autentificējās. </w:t>
      </w:r>
    </w:p>
    <w:p w:rsidR="007D38A6" w:rsidRPr="003D719E" w:rsidRDefault="007D38A6" w:rsidP="00265B7C">
      <w:pPr>
        <w:pStyle w:val="Blokuapraksts"/>
      </w:pPr>
      <w:r w:rsidRPr="003D719E">
        <w:t>Ja autentifikācija ir neveiksmīga</w:t>
      </w:r>
    </w:p>
    <w:p w:rsidR="007D38A6" w:rsidRPr="003D719E" w:rsidRDefault="007D38A6" w:rsidP="00265B7C">
      <w:pPr>
        <w:pStyle w:val="Pamatteksts1"/>
      </w:pPr>
      <w:r w:rsidRPr="003D719E">
        <w:t>Ja tā ir pēdējā pieļaujamā sistēmā neveiksmīgā autentificēšanās, sistēma lietotāju bloķē, t.i., lietotājs vairs nevar pieslēgties sistēmai ar esošajiem lietotāja rekvizītiem. Lai lietotājs atkal varētu pieslēgties sistēmai, lietotāja organizācijas administratoram vai sistēmas administratoram ir jāveic lietotāja aktivizēšana (atbloķēšana) un, iespējams, arī lietotāja pieslēgšanās datu maiņa, ja lietotājs ir aizmirsis savus pieslēgšanās datus sistēmai.</w:t>
      </w:r>
    </w:p>
    <w:p w:rsidR="007D38A6" w:rsidRPr="003D719E" w:rsidRDefault="007D38A6" w:rsidP="00265B7C">
      <w:pPr>
        <w:pStyle w:val="Blokuapraksts"/>
      </w:pPr>
      <w:r w:rsidRPr="003D719E">
        <w:t>Ja autentifikācija ir sekmīga</w:t>
      </w:r>
    </w:p>
    <w:p w:rsidR="007D38A6" w:rsidRPr="003D719E" w:rsidRDefault="007D38A6" w:rsidP="00265B7C">
      <w:pPr>
        <w:pStyle w:val="Pamatteksts1"/>
      </w:pPr>
      <w:r w:rsidRPr="003D719E">
        <w:t>Ja lietotājs veic autentifikāciju sistēmā, uzsākot to sākumlapā, tad veiksmīgas sistēmas lietotāja autentificēšanās gadījumā, lietotājam tiek piešķirtas atbilstoši pirms tam piesaistītas tiesības, un tiek attēlota sākumlapa, atbilstoši lietotāja lomai.</w:t>
      </w:r>
    </w:p>
    <w:p w:rsidR="007D38A6" w:rsidRPr="003D719E" w:rsidRDefault="007D38A6" w:rsidP="00265B7C">
      <w:pPr>
        <w:pStyle w:val="Pamatteksts1"/>
      </w:pPr>
      <w:r w:rsidRPr="003D719E">
        <w:t>Savukārt, ja lietotājs veic autentifikāciju, lai atvērtu tādu ekrānformu pēc URL, kura nav pieejama neautentificētiem lietotājiem un nav zināma iepriekšējā pārlūkotās lapas URL adrese (gadījumos, ja URL ir saņemts e-pastā vai ievadīts ar roku), tad pēc veiksmīgas autentifikācijas, lietotājam tiek attēlota pēc URL attēlojamā ekrānforma, ja lietotājam un tā lomai uz šo ekrānformu ir piešķirtas tiesības.</w:t>
      </w:r>
    </w:p>
    <w:p w:rsidR="007D38A6" w:rsidRPr="003D719E" w:rsidRDefault="007D38A6" w:rsidP="00265B7C">
      <w:pPr>
        <w:pStyle w:val="Piezme"/>
      </w:pPr>
      <w:r w:rsidRPr="003D719E">
        <w:rPr>
          <w:b/>
          <w:bCs/>
          <w:iCs/>
        </w:rPr>
        <w:t>Piezīme</w:t>
      </w:r>
      <w:r w:rsidRPr="003D719E">
        <w:rPr>
          <w:b/>
          <w:bCs/>
          <w:iCs/>
          <w:color w:val="FF0000"/>
        </w:rPr>
        <w:t>!</w:t>
      </w:r>
      <w:r w:rsidRPr="003D719E">
        <w:t xml:space="preserve"> Ja lietotājs autorizējies sistēmā veiksmīgi, taču pirms tam ir bijušas neveiksmīgas autentificēšanās sistēmā, sistēma </w:t>
      </w:r>
      <w:proofErr w:type="spellStart"/>
      <w:r w:rsidRPr="003D719E">
        <w:t>nonuļļo</w:t>
      </w:r>
      <w:proofErr w:type="spellEnd"/>
      <w:r w:rsidRPr="003D719E">
        <w:t xml:space="preserve"> lietotāja neveiksmīgo autentifikāciju skaitu.</w:t>
      </w:r>
    </w:p>
    <w:p w:rsidR="007D38A6" w:rsidRPr="003D719E" w:rsidRDefault="007D38A6" w:rsidP="00265B7C">
      <w:pPr>
        <w:pStyle w:val="Blokuapraksts"/>
      </w:pPr>
      <w:r w:rsidRPr="003D719E">
        <w:lastRenderedPageBreak/>
        <w:t>Gadījumi, kuros sistēma neatļauj lietotāja autentifikāciju, izmantojot ārēju autentificēšanās pakalpojumu sniedzēju</w:t>
      </w:r>
    </w:p>
    <w:p w:rsidR="007D38A6" w:rsidRPr="003D719E" w:rsidRDefault="007D38A6" w:rsidP="00265B7C">
      <w:pPr>
        <w:pStyle w:val="Pamatteksts1"/>
      </w:pPr>
      <w:r w:rsidRPr="003D719E">
        <w:t>Sistēma neļauj autentificēties lietotājam, ja:</w:t>
      </w:r>
    </w:p>
    <w:p w:rsidR="007D38A6" w:rsidRPr="003D719E" w:rsidRDefault="007D38A6" w:rsidP="00D576A0">
      <w:pPr>
        <w:pStyle w:val="Pamatteksts"/>
      </w:pPr>
      <w:r w:rsidRPr="003D719E">
        <w:t>ja lietotājam nav atļauta piekļuve sistēmai, izmantojot ārēju autentificēšanās pakalpojumu sniedzēju</w:t>
      </w:r>
      <w:r>
        <w:t>;</w:t>
      </w:r>
    </w:p>
    <w:p w:rsidR="007D38A6" w:rsidRPr="003D719E" w:rsidRDefault="007D38A6" w:rsidP="00D576A0">
      <w:pPr>
        <w:pStyle w:val="Pamatteksts"/>
      </w:pPr>
      <w:r w:rsidRPr="003D719E">
        <w:t>ja lietotāja kontam sistēmā ir beidzies norādītai</w:t>
      </w:r>
      <w:r>
        <w:t>s lietotāja aktivitātes periods;</w:t>
      </w:r>
    </w:p>
    <w:p w:rsidR="007D38A6" w:rsidRPr="003D719E" w:rsidRDefault="007D38A6" w:rsidP="00D576A0">
      <w:pPr>
        <w:pStyle w:val="Pamatteksts"/>
      </w:pPr>
      <w:r w:rsidRPr="003D719E">
        <w:t>ja lietotāja organizācija sistēmā ir bloķēta, tad tiek attēlots kļūdas paziņoj</w:t>
      </w:r>
      <w:r>
        <w:t>ums, ka organizācija ir bloķēta;</w:t>
      </w:r>
    </w:p>
    <w:p w:rsidR="007D38A6" w:rsidRPr="0072265D" w:rsidRDefault="007D38A6" w:rsidP="00D576A0">
      <w:pPr>
        <w:pStyle w:val="Pamatteksts"/>
      </w:pPr>
      <w:r w:rsidRPr="003D719E">
        <w:t>ja lie</w:t>
      </w:r>
      <w:r>
        <w:t>totāja konts sistēmā ir bloķēts.</w:t>
      </w:r>
    </w:p>
    <w:p w:rsidR="007D38A6" w:rsidRPr="003D719E" w:rsidRDefault="007D38A6" w:rsidP="00265B7C">
      <w:pPr>
        <w:pStyle w:val="Pamatteksts1"/>
      </w:pPr>
      <w:r>
        <w:t>Ja autentifikācija nav atļauta, tiek attēlots atbilstošs kļūdas paziņojums.</w:t>
      </w:r>
    </w:p>
    <w:p w:rsidR="001A17A2" w:rsidRDefault="001A17A2" w:rsidP="0087279F">
      <w:pPr>
        <w:pStyle w:val="Heading2"/>
      </w:pPr>
      <w:bookmarkStart w:id="123" w:name="_Paroles_atjaunošana"/>
      <w:bookmarkStart w:id="124" w:name="_Toc151022347"/>
      <w:bookmarkStart w:id="125" w:name="_Ref170982763"/>
      <w:bookmarkStart w:id="126" w:name="_Ref170982765"/>
      <w:bookmarkStart w:id="127" w:name="_Toc179451682"/>
      <w:bookmarkStart w:id="128" w:name="_Hlk151016821"/>
      <w:bookmarkEnd w:id="123"/>
      <w:r>
        <w:t>Divfaktoru autentifikācija</w:t>
      </w:r>
      <w:bookmarkEnd w:id="124"/>
      <w:bookmarkEnd w:id="125"/>
      <w:bookmarkEnd w:id="126"/>
      <w:bookmarkEnd w:id="127"/>
    </w:p>
    <w:p w:rsidR="001A17A2" w:rsidRDefault="001A17A2" w:rsidP="001A17A2">
      <w:pPr>
        <w:pStyle w:val="Apaknodaas"/>
      </w:pPr>
      <w:r>
        <w:t>Apraksts</w:t>
      </w:r>
    </w:p>
    <w:p w:rsidR="001A17A2" w:rsidRDefault="001A17A2" w:rsidP="001A17A2">
      <w:pPr>
        <w:pStyle w:val="Pamatteksts1"/>
      </w:pPr>
      <w:r>
        <w:t xml:space="preserve">Kad lietotāja  datos tiek uzstādīta pazīme, ka lietotājam autentificējoties jāizmanto divfaktoru autentifikācija, autentificējoties pirmo reizi, veicamas darbības divfaktoru autentifikācijas izveidošanai (sk. divfaktoru autentifikācijas izveidošanas aprakstu </w:t>
      </w:r>
      <w:r>
        <w:fldChar w:fldCharType="begin"/>
      </w:r>
      <w:r>
        <w:instrText xml:space="preserve"> REF _Ref150954208 \r \h </w:instrText>
      </w:r>
      <w:r>
        <w:fldChar w:fldCharType="separate"/>
      </w:r>
      <w:r w:rsidR="00042823">
        <w:t>8.4</w:t>
      </w:r>
      <w:r>
        <w:fldChar w:fldCharType="end"/>
      </w:r>
      <w:r>
        <w:t xml:space="preserve"> </w:t>
      </w:r>
      <w:r>
        <w:fldChar w:fldCharType="begin"/>
      </w:r>
      <w:r>
        <w:instrText xml:space="preserve"> REF _Ref150954208 \h </w:instrText>
      </w:r>
      <w:r>
        <w:fldChar w:fldCharType="separate"/>
      </w:r>
      <w:r w:rsidR="00042823">
        <w:t>Divfaktoru autentifikācijas izveidošana</w:t>
      </w:r>
      <w:r>
        <w:fldChar w:fldCharType="end"/>
      </w:r>
      <w:r>
        <w:t>).</w:t>
      </w:r>
    </w:p>
    <w:p w:rsidR="001A17A2" w:rsidRDefault="001A17A2" w:rsidP="001A17A2">
      <w:pPr>
        <w:pStyle w:val="Piezme"/>
      </w:pPr>
      <w:r w:rsidRPr="00CA550C">
        <w:rPr>
          <w:b/>
          <w:bCs/>
          <w:iCs/>
        </w:rPr>
        <w:t>Piezīme</w:t>
      </w:r>
      <w:r w:rsidRPr="00CA550C">
        <w:rPr>
          <w:b/>
          <w:bCs/>
          <w:iCs/>
          <w:color w:val="FF0000"/>
        </w:rPr>
        <w:t>!</w:t>
      </w:r>
      <w:r>
        <w:t xml:space="preserve"> Pazīmi var uzstādīt sistēmas administrators.</w:t>
      </w:r>
    </w:p>
    <w:p w:rsidR="001A17A2" w:rsidRDefault="001A17A2" w:rsidP="001A17A2">
      <w:pPr>
        <w:pStyle w:val="Pamatteksts1"/>
      </w:pPr>
      <w:r>
        <w:t>Pēc autentificēšanās ar divfaktoru autentifikāciju, lietotājam turpmāk autentificēšanās ar kodu karti nebūs pieejama.</w:t>
      </w:r>
    </w:p>
    <w:p w:rsidR="001A17A2" w:rsidRDefault="001A17A2" w:rsidP="001A17A2">
      <w:pPr>
        <w:pStyle w:val="Apaknodaas"/>
      </w:pPr>
      <w:r>
        <w:t>Izpildes scenārijs</w:t>
      </w:r>
    </w:p>
    <w:p w:rsidR="001A17A2" w:rsidRDefault="001A17A2" w:rsidP="001A17A2">
      <w:pPr>
        <w:pStyle w:val="Pamatteksts1"/>
      </w:pPr>
      <w:r>
        <w:t>Uzsākot autentifikāciju, lietotājam jāievada lietotājvārds un parole:</w:t>
      </w:r>
    </w:p>
    <w:p w:rsidR="001A17A2" w:rsidRDefault="001A17A2" w:rsidP="001A17A2">
      <w:pPr>
        <w:pStyle w:val="Picture"/>
      </w:pPr>
      <w:r w:rsidRPr="00951A08">
        <w:rPr>
          <w:noProof/>
        </w:rPr>
        <w:drawing>
          <wp:inline distT="0" distB="0" distL="0" distR="0" wp14:anchorId="28C8F4C9" wp14:editId="40639C42">
            <wp:extent cx="4997450" cy="283210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97450" cy="2832100"/>
                    </a:xfrm>
                    <a:prstGeom prst="rect">
                      <a:avLst/>
                    </a:prstGeom>
                    <a:noFill/>
                    <a:ln>
                      <a:noFill/>
                    </a:ln>
                  </pic:spPr>
                </pic:pic>
              </a:graphicData>
            </a:graphic>
          </wp:inline>
        </w:drawing>
      </w:r>
    </w:p>
    <w:p w:rsidR="001A17A2" w:rsidRPr="005F22CD" w:rsidRDefault="001A17A2" w:rsidP="001A17A2">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16</w:t>
      </w:r>
      <w:r w:rsidR="00C0359B">
        <w:rPr>
          <w:noProof/>
        </w:rPr>
        <w:fldChar w:fldCharType="end"/>
      </w:r>
      <w:r>
        <w:t>. Divfaktoru autentifikācijas – 1.solis</w:t>
      </w:r>
    </w:p>
    <w:p w:rsidR="001A17A2" w:rsidRDefault="001A17A2" w:rsidP="001A17A2">
      <w:pPr>
        <w:pStyle w:val="Pamatteksts1"/>
      </w:pPr>
      <w:r>
        <w:t xml:space="preserve">Nākamajā solī jāievada mobilajā lietotnē Google </w:t>
      </w:r>
      <w:proofErr w:type="spellStart"/>
      <w:r>
        <w:t>Atentifikatora</w:t>
      </w:r>
      <w:proofErr w:type="spellEnd"/>
      <w:r>
        <w:t xml:space="preserve"> ģenerētais kods:</w:t>
      </w:r>
    </w:p>
    <w:p w:rsidR="001A17A2" w:rsidRDefault="001A17A2" w:rsidP="001A17A2">
      <w:pPr>
        <w:pStyle w:val="Picture"/>
      </w:pPr>
      <w:r w:rsidRPr="00D05211">
        <w:rPr>
          <w:noProof/>
        </w:rPr>
        <w:lastRenderedPageBreak/>
        <w:drawing>
          <wp:inline distT="0" distB="0" distL="0" distR="0" wp14:anchorId="486E76A1" wp14:editId="50C9D27B">
            <wp:extent cx="4959350" cy="2559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9350" cy="2559050"/>
                    </a:xfrm>
                    <a:prstGeom prst="rect">
                      <a:avLst/>
                    </a:prstGeom>
                    <a:noFill/>
                    <a:ln>
                      <a:noFill/>
                    </a:ln>
                  </pic:spPr>
                </pic:pic>
              </a:graphicData>
            </a:graphic>
          </wp:inline>
        </w:drawing>
      </w:r>
    </w:p>
    <w:p w:rsidR="001A17A2" w:rsidRDefault="001A17A2" w:rsidP="001A17A2">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17</w:t>
      </w:r>
      <w:r w:rsidR="00C0359B">
        <w:rPr>
          <w:noProof/>
        </w:rPr>
        <w:fldChar w:fldCharType="end"/>
      </w:r>
      <w:r>
        <w:t>. Divfaktoru autentifikācijas – 2.solis</w:t>
      </w:r>
    </w:p>
    <w:p w:rsidR="001A17A2" w:rsidRPr="00192F58" w:rsidRDefault="001A17A2" w:rsidP="001A17A2">
      <w:pPr>
        <w:pStyle w:val="Piezme"/>
      </w:pPr>
      <w:r w:rsidRPr="001C1669">
        <w:rPr>
          <w:b/>
        </w:rPr>
        <w:t>Piezīme</w:t>
      </w:r>
      <w:r w:rsidRPr="00566B13">
        <w:rPr>
          <w:b/>
          <w:color w:val="FF0000"/>
        </w:rPr>
        <w:t>!</w:t>
      </w:r>
      <w:r>
        <w:t xml:space="preserve"> Sešas reizes ievadot nepareizu kodu, lietotājs tiek bloķēts.</w:t>
      </w:r>
    </w:p>
    <w:p w:rsidR="001A17A2" w:rsidRDefault="001A17A2" w:rsidP="0087279F">
      <w:pPr>
        <w:pStyle w:val="Heading2"/>
      </w:pPr>
      <w:bookmarkStart w:id="129" w:name="_Ref150954208"/>
      <w:bookmarkStart w:id="130" w:name="_Toc151022349"/>
      <w:bookmarkStart w:id="131" w:name="_Toc179451683"/>
      <w:bookmarkEnd w:id="128"/>
      <w:r>
        <w:t>Divfaktoru autentifikācijas izveidošana</w:t>
      </w:r>
      <w:bookmarkEnd w:id="129"/>
      <w:bookmarkEnd w:id="130"/>
      <w:bookmarkEnd w:id="131"/>
    </w:p>
    <w:p w:rsidR="001A17A2" w:rsidRDefault="001A17A2" w:rsidP="00D576A0">
      <w:pPr>
        <w:pStyle w:val="Pamatteksts"/>
        <w:numPr>
          <w:ilvl w:val="0"/>
          <w:numId w:val="0"/>
        </w:numPr>
        <w:ind w:left="360"/>
      </w:pPr>
      <w:r w:rsidRPr="00CA550C">
        <w:t xml:space="preserve">Ja lietotāja datos uzstādīta pazīme, ka autentifikācijai izmantojama divfaktoru autentifikācija, </w:t>
      </w:r>
      <w:r>
        <w:t xml:space="preserve">lietotājam </w:t>
      </w:r>
      <w:r w:rsidRPr="00CA550C">
        <w:t>pēc pieslēgšanās EIS tiek attēlots</w:t>
      </w:r>
      <w:r>
        <w:t xml:space="preserve"> </w:t>
      </w:r>
      <w:bookmarkStart w:id="132" w:name="_Hlk150957253"/>
      <w:r>
        <w:t>atbilstošs</w:t>
      </w:r>
      <w:r w:rsidRPr="00CA550C">
        <w:t xml:space="preserve"> paziņojums</w:t>
      </w:r>
      <w:r>
        <w:t xml:space="preserve"> par divfaktoru autentifikācijas izveidi.</w:t>
      </w:r>
    </w:p>
    <w:bookmarkEnd w:id="132"/>
    <w:p w:rsidR="001A17A2" w:rsidRDefault="001A17A2" w:rsidP="001A17A2">
      <w:pPr>
        <w:pStyle w:val="Piezme"/>
      </w:pPr>
      <w:r w:rsidRPr="00CA550C">
        <w:rPr>
          <w:b/>
          <w:bCs/>
          <w:iCs/>
        </w:rPr>
        <w:t>Piezīme</w:t>
      </w:r>
      <w:r w:rsidRPr="00CA550C">
        <w:rPr>
          <w:b/>
          <w:bCs/>
          <w:iCs/>
          <w:color w:val="FF0000"/>
        </w:rPr>
        <w:t>!</w:t>
      </w:r>
      <w:r>
        <w:t xml:space="preserve"> Pazīmi var uzstādīt sistēmas administrators.</w:t>
      </w:r>
    </w:p>
    <w:p w:rsidR="001A17A2" w:rsidRPr="0058093B" w:rsidRDefault="00180A29" w:rsidP="001A17A2">
      <w:pPr>
        <w:pStyle w:val="Picture"/>
      </w:pPr>
      <w:r w:rsidRPr="001C6B5B">
        <w:rPr>
          <w:noProof/>
        </w:rPr>
        <w:lastRenderedPageBreak/>
        <w:drawing>
          <wp:inline distT="0" distB="0" distL="0" distR="0" wp14:anchorId="14350ABC" wp14:editId="51E98B83">
            <wp:extent cx="5944235" cy="5236845"/>
            <wp:effectExtent l="0" t="0" r="0" b="1905"/>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4235" cy="5236845"/>
                    </a:xfrm>
                    <a:prstGeom prst="rect">
                      <a:avLst/>
                    </a:prstGeom>
                  </pic:spPr>
                </pic:pic>
              </a:graphicData>
            </a:graphic>
          </wp:inline>
        </w:drawing>
      </w:r>
    </w:p>
    <w:p w:rsidR="001A17A2" w:rsidRDefault="001A17A2" w:rsidP="001A17A2">
      <w:pPr>
        <w:pStyle w:val="Caption"/>
      </w:pPr>
      <w:bookmarkStart w:id="133" w:name="_Toc179451799"/>
      <w:r>
        <w:t xml:space="preserve">Ekrānforma </w:t>
      </w:r>
      <w:r w:rsidR="00C0359B">
        <w:fldChar w:fldCharType="begin"/>
      </w:r>
      <w:r w:rsidR="00C0359B">
        <w:instrText xml:space="preserve"> SEQ Ekrānforma \* ARABIC </w:instrText>
      </w:r>
      <w:r w:rsidR="00C0359B">
        <w:fldChar w:fldCharType="separate"/>
      </w:r>
      <w:r w:rsidR="00042823">
        <w:rPr>
          <w:noProof/>
        </w:rPr>
        <w:t>8</w:t>
      </w:r>
      <w:r w:rsidR="00C0359B">
        <w:rPr>
          <w:noProof/>
        </w:rPr>
        <w:fldChar w:fldCharType="end"/>
      </w:r>
      <w:r>
        <w:t>. Divfaktoru autentifikācijas izveide</w:t>
      </w:r>
      <w:bookmarkEnd w:id="133"/>
    </w:p>
    <w:p w:rsidR="0087279F" w:rsidRPr="00CA550C" w:rsidRDefault="0087279F" w:rsidP="0087279F">
      <w:pPr>
        <w:pStyle w:val="Pamatteksts1"/>
      </w:pPr>
      <w:r w:rsidRPr="00CA550C">
        <w:t>Divfaktoru autentifikācijai izmantojama mobilā lietotn</w:t>
      </w:r>
      <w:r>
        <w:t>e</w:t>
      </w:r>
      <w:r w:rsidRPr="00CA550C">
        <w:t xml:space="preserve"> </w:t>
      </w:r>
      <w:r w:rsidRPr="0058093B">
        <w:rPr>
          <w:b/>
        </w:rPr>
        <w:t>Google autentifikators</w:t>
      </w:r>
      <w:r w:rsidRPr="00CA550C">
        <w:t xml:space="preserve">. </w:t>
      </w:r>
    </w:p>
    <w:p w:rsidR="0087279F" w:rsidRPr="00CA550C" w:rsidRDefault="0087279F" w:rsidP="0087279F">
      <w:pPr>
        <w:pStyle w:val="Pamatteksts1-Soli"/>
      </w:pPr>
      <w:bookmarkStart w:id="134" w:name="_Hlk151106857"/>
      <w:r w:rsidRPr="00CA550C">
        <w:t>Ja tādas</w:t>
      </w:r>
      <w:r>
        <w:t xml:space="preserve"> lietotnes</w:t>
      </w:r>
      <w:r w:rsidRPr="00CA550C">
        <w:t xml:space="preserve"> lietotāja mobilajā ierīcē nav, to nepieciešams lejupielādēt no </w:t>
      </w:r>
      <w:r>
        <w:t>“</w:t>
      </w:r>
      <w:proofErr w:type="spellStart"/>
      <w:r w:rsidRPr="00CA550C">
        <w:t>Android</w:t>
      </w:r>
      <w:proofErr w:type="spellEnd"/>
      <w:r w:rsidRPr="00CA550C">
        <w:t xml:space="preserve"> </w:t>
      </w:r>
      <w:proofErr w:type="spellStart"/>
      <w:r w:rsidRPr="00CA550C">
        <w:t>Play</w:t>
      </w:r>
      <w:proofErr w:type="spellEnd"/>
      <w:r w:rsidRPr="00CA550C">
        <w:t xml:space="preserve"> store</w:t>
      </w:r>
      <w:r>
        <w:t>”</w:t>
      </w:r>
      <w:r w:rsidRPr="00CA550C">
        <w:t xml:space="preserve"> va</w:t>
      </w:r>
      <w:r>
        <w:t>i</w:t>
      </w:r>
      <w:r w:rsidRPr="00CA550C">
        <w:t xml:space="preserve"> </w:t>
      </w:r>
      <w:r>
        <w:t>“</w:t>
      </w:r>
      <w:proofErr w:type="spellStart"/>
      <w:r w:rsidRPr="00CA550C">
        <w:t>iPhone</w:t>
      </w:r>
      <w:proofErr w:type="spellEnd"/>
      <w:r w:rsidRPr="00CA550C">
        <w:t xml:space="preserve"> </w:t>
      </w:r>
      <w:proofErr w:type="spellStart"/>
      <w:r w:rsidRPr="00CA550C">
        <w:t>App</w:t>
      </w:r>
      <w:proofErr w:type="spellEnd"/>
      <w:r w:rsidRPr="00CA550C">
        <w:t xml:space="preserve"> store</w:t>
      </w:r>
      <w:r>
        <w:t>”.</w:t>
      </w:r>
    </w:p>
    <w:p w:rsidR="0087279F" w:rsidRDefault="0087279F" w:rsidP="0087279F">
      <w:pPr>
        <w:pStyle w:val="Pamatteksts1-Soli"/>
      </w:pPr>
      <w:r>
        <w:t xml:space="preserve">Lietotnē </w:t>
      </w:r>
      <w:r w:rsidRPr="009C6F96">
        <w:rPr>
          <w:b/>
        </w:rPr>
        <w:t>Google autentifikators</w:t>
      </w:r>
      <w:r>
        <w:t>:</w:t>
      </w:r>
    </w:p>
    <w:p w:rsidR="0087279F" w:rsidRDefault="0087279F" w:rsidP="00D576A0">
      <w:pPr>
        <w:pStyle w:val="Pamatteksts"/>
      </w:pPr>
      <w:r>
        <w:t xml:space="preserve">pieskarieties pogai </w:t>
      </w:r>
      <w:r w:rsidRPr="000C26DD">
        <w:rPr>
          <w:noProof/>
        </w:rPr>
        <w:drawing>
          <wp:inline distT="0" distB="0" distL="0" distR="0" wp14:anchorId="622EF350" wp14:editId="3E392E03">
            <wp:extent cx="247685" cy="27626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47685" cy="276264"/>
                    </a:xfrm>
                    <a:prstGeom prst="rect">
                      <a:avLst/>
                    </a:prstGeom>
                  </pic:spPr>
                </pic:pic>
              </a:graphicData>
            </a:graphic>
          </wp:inline>
        </w:drawing>
      </w:r>
      <w:r>
        <w:t>,</w:t>
      </w:r>
    </w:p>
    <w:p w:rsidR="0087279F" w:rsidRDefault="0087279F" w:rsidP="00D576A0">
      <w:pPr>
        <w:pStyle w:val="Pamatteksts"/>
      </w:pPr>
      <w:r>
        <w:t xml:space="preserve">izvēlieties </w:t>
      </w:r>
      <w:r w:rsidRPr="000C26DD">
        <w:t>Skenēt kvadrātkodu</w:t>
      </w:r>
      <w:r>
        <w:t xml:space="preserve"> </w:t>
      </w:r>
      <w:r w:rsidRPr="000C26DD">
        <w:rPr>
          <w:noProof/>
        </w:rPr>
        <w:drawing>
          <wp:inline distT="0" distB="0" distL="0" distR="0" wp14:anchorId="32A6FCC9" wp14:editId="4B3C80BD">
            <wp:extent cx="285790" cy="257211"/>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5790" cy="257211"/>
                    </a:xfrm>
                    <a:prstGeom prst="rect">
                      <a:avLst/>
                    </a:prstGeom>
                  </pic:spPr>
                </pic:pic>
              </a:graphicData>
            </a:graphic>
          </wp:inline>
        </w:drawing>
      </w:r>
      <w:r>
        <w:t>,</w:t>
      </w:r>
    </w:p>
    <w:p w:rsidR="0087279F" w:rsidRDefault="0087279F" w:rsidP="00D576A0">
      <w:pPr>
        <w:pStyle w:val="Pamatteksts"/>
      </w:pPr>
      <w:r>
        <w:t>noskenējiet norādīto kodu vai ievadiet manuālās ievades atslēgu,</w:t>
      </w:r>
    </w:p>
    <w:p w:rsidR="0087279F" w:rsidRDefault="0087279F" w:rsidP="00D576A0">
      <w:pPr>
        <w:pStyle w:val="Pamatteksts"/>
      </w:pPr>
      <w:r>
        <w:t xml:space="preserve">ievadiet no mobilās lietotnes iegūto ciparu virkni laukā </w:t>
      </w:r>
      <w:r w:rsidRPr="000C26DD">
        <w:rPr>
          <w:b/>
        </w:rPr>
        <w:t>Ievadiet drošības kodu no lietotnes</w:t>
      </w:r>
      <w:r>
        <w:t>.</w:t>
      </w:r>
    </w:p>
    <w:p w:rsidR="0087279F" w:rsidRDefault="0087279F" w:rsidP="0087279F">
      <w:pPr>
        <w:pStyle w:val="Pamatteksts1-Soli"/>
      </w:pPr>
      <w:r>
        <w:t xml:space="preserve">Izveidojot divfaktoru autentifikāciju, lietotāja sesija tiek automātiski pārtraukta. </w:t>
      </w:r>
    </w:p>
    <w:p w:rsidR="0087279F" w:rsidRDefault="0087279F" w:rsidP="0087279F">
      <w:pPr>
        <w:pStyle w:val="Pamatteksts1-Soli"/>
      </w:pPr>
      <w:r>
        <w:t xml:space="preserve">Lai turpinātu darbu, atkārtoti nepieciešams pieslēgties sistēmai, izmantojot divfaktoru autentifikāciju. </w:t>
      </w:r>
    </w:p>
    <w:bookmarkEnd w:id="134"/>
    <w:p w:rsidR="0087279F" w:rsidRDefault="0087279F" w:rsidP="0087279F">
      <w:pPr>
        <w:pStyle w:val="Pamatteksts1"/>
      </w:pPr>
      <w:r>
        <w:t>Pēc autentifikācijas veida maiņas, lietotājam tiek nosūtīts EIS paziņojums par lietotāja datu izmaiņām.</w:t>
      </w:r>
    </w:p>
    <w:p w:rsidR="0087279F" w:rsidRDefault="0087279F" w:rsidP="0087279F">
      <w:pPr>
        <w:pStyle w:val="Pamatteksts1"/>
      </w:pPr>
      <w:r w:rsidRPr="00CA550C">
        <w:lastRenderedPageBreak/>
        <w:t>Informācija par lietotājam pieejamiem autentifikācijas veidiem, kā arī iespēja iniciēt divfaktoru autentifikācijas atjaunošanu, pieejama lietotāja datos.</w:t>
      </w:r>
    </w:p>
    <w:p w:rsidR="0087279F" w:rsidRDefault="0087279F" w:rsidP="0087279F">
      <w:pPr>
        <w:pStyle w:val="Pamatteksts1"/>
      </w:pPr>
      <w:r w:rsidRPr="00CA550C">
        <w:t>iniciēt divfaktoru autentifikācijas atjaunošanu, pieejama lietotāja datos.</w:t>
      </w:r>
    </w:p>
    <w:p w:rsidR="001A17A2" w:rsidRDefault="001A17A2" w:rsidP="0087279F">
      <w:pPr>
        <w:pStyle w:val="Heading2"/>
      </w:pPr>
      <w:bookmarkStart w:id="135" w:name="_Toc151022350"/>
      <w:bookmarkStart w:id="136" w:name="_Toc179451684"/>
      <w:r>
        <w:t>Divfaktoru autentifikācijas atjaunošana</w:t>
      </w:r>
      <w:bookmarkEnd w:id="135"/>
      <w:bookmarkEnd w:id="136"/>
    </w:p>
    <w:p w:rsidR="001A17A2" w:rsidRDefault="001A17A2" w:rsidP="001A17A2">
      <w:pPr>
        <w:pStyle w:val="Apaknodaas"/>
      </w:pPr>
      <w:r>
        <w:t>Apraksts</w:t>
      </w:r>
    </w:p>
    <w:p w:rsidR="001A17A2" w:rsidRDefault="001A17A2" w:rsidP="001A17A2">
      <w:pPr>
        <w:pStyle w:val="Pamatteksts1"/>
      </w:pPr>
      <w:r>
        <w:t xml:space="preserve">Lai saistītu lietotāja kontu ar citu viedierīci, piemēram, viedierīces maiņas gadījumā, veicama divfaktoru autentifikācijas atjaunošana. Atjaunošanu iniciēt var pats lietotājs vai arī organizācijas vai sistēmas administrators. </w:t>
      </w:r>
    </w:p>
    <w:p w:rsidR="001A17A2" w:rsidRDefault="001A17A2" w:rsidP="001A17A2">
      <w:pPr>
        <w:pStyle w:val="Piezme"/>
      </w:pPr>
      <w:r w:rsidRPr="00D03985">
        <w:rPr>
          <w:b/>
          <w:bCs/>
          <w:iCs/>
        </w:rPr>
        <w:t>Piezīme</w:t>
      </w:r>
      <w:r w:rsidRPr="00D03985">
        <w:rPr>
          <w:b/>
          <w:bCs/>
          <w:iCs/>
          <w:color w:val="FF0000"/>
        </w:rPr>
        <w:t>!</w:t>
      </w:r>
      <w:r>
        <w:t xml:space="preserve"> Divfaktoru autentifikācijas atjaunošanu lietotājs var veikt vienu reizi noteiktā laika periodā (laika periods definēts sistēmas konfigurācij</w:t>
      </w:r>
      <w:r w:rsidR="009E21B9">
        <w:t>ā).</w:t>
      </w:r>
    </w:p>
    <w:p w:rsidR="001A17A2" w:rsidRDefault="001A17A2" w:rsidP="001A17A2">
      <w:pPr>
        <w:pStyle w:val="Apaknodaas"/>
      </w:pPr>
      <w:r>
        <w:t xml:space="preserve">Izpildes scenārijs </w:t>
      </w:r>
    </w:p>
    <w:p w:rsidR="001A17A2" w:rsidRDefault="001A17A2" w:rsidP="009E21B9">
      <w:pPr>
        <w:pStyle w:val="Pamatteksts1-Soli"/>
        <w:numPr>
          <w:ilvl w:val="0"/>
          <w:numId w:val="33"/>
        </w:numPr>
        <w:ind w:left="993"/>
      </w:pPr>
      <w:r>
        <w:t>Lai lietotājs pats iniciētu divfaktoru autentifikācijas atjaunošanu:</w:t>
      </w:r>
    </w:p>
    <w:p w:rsidR="001A17A2" w:rsidRDefault="001A17A2" w:rsidP="001A17A2">
      <w:pPr>
        <w:pStyle w:val="Pamatteksts1-Soli"/>
      </w:pPr>
      <w:r>
        <w:t>Atver lietotāja datus, klikšķinot uz hipersaites – vārda, uzvārda autentifikācijas panelī.</w:t>
      </w:r>
    </w:p>
    <w:p w:rsidR="001A17A2" w:rsidRDefault="001A17A2" w:rsidP="001A17A2">
      <w:pPr>
        <w:pStyle w:val="Pamatteksts1-Soli"/>
      </w:pPr>
      <w:r>
        <w:t xml:space="preserve">Laukā </w:t>
      </w:r>
      <w:r w:rsidRPr="00CA550C">
        <w:t>Jālieto divfaktoru autentifikācija</w:t>
      </w:r>
      <w:r>
        <w:t xml:space="preserve"> nospiež pogu </w:t>
      </w:r>
      <w:r w:rsidRPr="00CA550C">
        <w:rPr>
          <w:rStyle w:val="Poga"/>
        </w:rPr>
        <w:t>Sūtīt aicinājumu atjaunot</w:t>
      </w:r>
      <w:r>
        <w:t>.</w:t>
      </w:r>
    </w:p>
    <w:p w:rsidR="001A17A2" w:rsidRDefault="001A17A2" w:rsidP="001A17A2">
      <w:pPr>
        <w:pStyle w:val="Pamatteksts1-Soli"/>
      </w:pPr>
      <w:r>
        <w:t xml:space="preserve">Ievada lietotājvārdu, e-pasta adresi un veic atzīmi laukā </w:t>
      </w:r>
      <w:r w:rsidRPr="00CA550C">
        <w:rPr>
          <w:b/>
        </w:rPr>
        <w:t>Pārbaude, ka neesat robots</w:t>
      </w:r>
      <w:r>
        <w:t>.</w:t>
      </w:r>
    </w:p>
    <w:p w:rsidR="001A17A2" w:rsidRDefault="001A17A2" w:rsidP="001A17A2">
      <w:pPr>
        <w:pStyle w:val="Piezme"/>
      </w:pPr>
      <w:r w:rsidRPr="00CA550C">
        <w:rPr>
          <w:b/>
        </w:rPr>
        <w:t>Piezīme</w:t>
      </w:r>
      <w:r w:rsidRPr="00CA550C">
        <w:rPr>
          <w:b/>
          <w:bCs/>
          <w:iCs/>
          <w:color w:val="FF0000"/>
        </w:rPr>
        <w:t>!</w:t>
      </w:r>
      <w:r>
        <w:t xml:space="preserve"> Kļūdaini ievadot lietotāja datus vairāk reizes kā noteikts sistēmas konfigurācijā, lietotājs tiek bloķēts. </w:t>
      </w:r>
    </w:p>
    <w:p w:rsidR="001A17A2" w:rsidRDefault="001A17A2" w:rsidP="001A17A2">
      <w:pPr>
        <w:pStyle w:val="Piezme"/>
      </w:pPr>
      <w:r>
        <w:rPr>
          <w:b/>
        </w:rPr>
        <w:t>Piezīme</w:t>
      </w:r>
      <w:r w:rsidRPr="00CA550C">
        <w:rPr>
          <w:b/>
          <w:bCs/>
          <w:iCs/>
          <w:color w:val="FF0000"/>
        </w:rPr>
        <w:t>!</w:t>
      </w:r>
      <w:r>
        <w:t xml:space="preserve"> Ja e-pasts sistēmā ir piesaistīts vairākiem lietotājiem, autentifikācijas atjaunošanu var veikt tikai sistēmas administrators.</w:t>
      </w:r>
    </w:p>
    <w:p w:rsidR="001A17A2" w:rsidRDefault="001A17A2" w:rsidP="001A17A2">
      <w:pPr>
        <w:pStyle w:val="Picture"/>
      </w:pPr>
      <w:r w:rsidRPr="00455A4F">
        <w:rPr>
          <w:noProof/>
        </w:rPr>
        <w:drawing>
          <wp:inline distT="0" distB="0" distL="0" distR="0" wp14:anchorId="571BA56D" wp14:editId="5AA6187E">
            <wp:extent cx="4102100" cy="177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02100" cy="1778000"/>
                    </a:xfrm>
                    <a:prstGeom prst="rect">
                      <a:avLst/>
                    </a:prstGeom>
                    <a:noFill/>
                    <a:ln>
                      <a:noFill/>
                    </a:ln>
                  </pic:spPr>
                </pic:pic>
              </a:graphicData>
            </a:graphic>
          </wp:inline>
        </w:drawing>
      </w:r>
    </w:p>
    <w:p w:rsidR="001A17A2" w:rsidRDefault="001A17A2" w:rsidP="001A17A2">
      <w:pPr>
        <w:pStyle w:val="Caption"/>
      </w:pPr>
      <w:bookmarkStart w:id="137" w:name="_Toc179451800"/>
      <w:r>
        <w:t xml:space="preserve">Ekrānforma </w:t>
      </w:r>
      <w:r w:rsidR="00C0359B">
        <w:fldChar w:fldCharType="begin"/>
      </w:r>
      <w:r w:rsidR="00C0359B">
        <w:instrText xml:space="preserve"> SEQ Ekrānforma \* ARABIC </w:instrText>
      </w:r>
      <w:r w:rsidR="00C0359B">
        <w:fldChar w:fldCharType="separate"/>
      </w:r>
      <w:r w:rsidR="00042823">
        <w:rPr>
          <w:noProof/>
        </w:rPr>
        <w:t>9</w:t>
      </w:r>
      <w:r w:rsidR="00C0359B">
        <w:rPr>
          <w:noProof/>
        </w:rPr>
        <w:fldChar w:fldCharType="end"/>
      </w:r>
      <w:r>
        <w:t>. Divfaktoru autentifikācijas pieprasījuma iniciēšana</w:t>
      </w:r>
      <w:bookmarkEnd w:id="137"/>
    </w:p>
    <w:p w:rsidR="001A17A2" w:rsidRDefault="001A17A2" w:rsidP="001A17A2">
      <w:pPr>
        <w:pStyle w:val="Pamatteksts1"/>
      </w:pPr>
      <w:r>
        <w:t>Uz lietotāja e-pastu tiek nosūtīts paziņojums – EIS divfaktoru autentifikācijas atjaunošanas pieprasījums, kas ietver saiti autentifikācijas atjaunošanai.</w:t>
      </w:r>
    </w:p>
    <w:p w:rsidR="001A17A2" w:rsidRDefault="001A17A2" w:rsidP="001A17A2">
      <w:pPr>
        <w:pStyle w:val="Piezme"/>
      </w:pPr>
      <w:r>
        <w:rPr>
          <w:b/>
        </w:rPr>
        <w:t>Piezīme!</w:t>
      </w:r>
      <w:r>
        <w:t xml:space="preserve"> Saite divfaktoru autentifikācijas atjaunošanai pieejama ierobežotu laiku, šis laiks norādīts e-pastā.</w:t>
      </w:r>
    </w:p>
    <w:p w:rsidR="001A17A2" w:rsidRDefault="001A17A2" w:rsidP="001A17A2">
      <w:pPr>
        <w:pStyle w:val="Piezme"/>
      </w:pPr>
      <w:r w:rsidRPr="00CA550C">
        <w:rPr>
          <w:b/>
        </w:rPr>
        <w:t>Piezīme</w:t>
      </w:r>
      <w:r w:rsidRPr="00CA550C">
        <w:rPr>
          <w:b/>
          <w:bCs/>
          <w:iCs/>
          <w:color w:val="FF0000"/>
        </w:rPr>
        <w:t>!</w:t>
      </w:r>
      <w:r>
        <w:t xml:space="preserve"> Lai atjaunotu divfaktoru autentifikāciju, jāiziet no EIS. </w:t>
      </w:r>
    </w:p>
    <w:p w:rsidR="001A17A2" w:rsidRDefault="001A17A2" w:rsidP="001A17A2">
      <w:pPr>
        <w:pStyle w:val="Pamatteksts1-Soli"/>
      </w:pPr>
      <w:r>
        <w:t xml:space="preserve">Pieslēdzas sistēmai ar lietotāja vārdu un paroli un izgūst jaunu kvadrātkodu, klikšķinot uz </w:t>
      </w:r>
      <w:r w:rsidRPr="00CA550C">
        <w:rPr>
          <w:rStyle w:val="Hipersaite"/>
        </w:rPr>
        <w:t>Nevarat iegūt kodu</w:t>
      </w:r>
      <w:r>
        <w:t>?</w:t>
      </w:r>
    </w:p>
    <w:p w:rsidR="001A17A2" w:rsidRDefault="001A17A2" w:rsidP="001A17A2">
      <w:pPr>
        <w:pStyle w:val="Picture"/>
      </w:pPr>
      <w:r w:rsidRPr="008C7867">
        <w:rPr>
          <w:noProof/>
        </w:rPr>
        <w:lastRenderedPageBreak/>
        <w:drawing>
          <wp:inline distT="0" distB="0" distL="0" distR="0" wp14:anchorId="31068812" wp14:editId="629EDC66">
            <wp:extent cx="3956050" cy="200025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56050" cy="2000250"/>
                    </a:xfrm>
                    <a:prstGeom prst="rect">
                      <a:avLst/>
                    </a:prstGeom>
                    <a:noFill/>
                    <a:ln>
                      <a:noFill/>
                    </a:ln>
                  </pic:spPr>
                </pic:pic>
              </a:graphicData>
            </a:graphic>
          </wp:inline>
        </w:drawing>
      </w:r>
    </w:p>
    <w:p w:rsidR="001A17A2" w:rsidRDefault="001A17A2" w:rsidP="001A17A2">
      <w:pPr>
        <w:pStyle w:val="Caption"/>
      </w:pPr>
      <w:bookmarkStart w:id="138" w:name="_Toc179451801"/>
      <w:r>
        <w:t xml:space="preserve">Ekrānforma </w:t>
      </w:r>
      <w:r w:rsidR="00C0359B">
        <w:fldChar w:fldCharType="begin"/>
      </w:r>
      <w:r w:rsidR="00C0359B">
        <w:instrText xml:space="preserve"> SEQ Ekrānforma \* ARABIC </w:instrText>
      </w:r>
      <w:r w:rsidR="00C0359B">
        <w:fldChar w:fldCharType="separate"/>
      </w:r>
      <w:r w:rsidR="00042823">
        <w:rPr>
          <w:noProof/>
        </w:rPr>
        <w:t>10</w:t>
      </w:r>
      <w:r w:rsidR="00C0359B">
        <w:rPr>
          <w:noProof/>
        </w:rPr>
        <w:fldChar w:fldCharType="end"/>
      </w:r>
      <w:r>
        <w:t>. . Divfaktoru autentifikācijas koda izgūšana</w:t>
      </w:r>
      <w:bookmarkEnd w:id="138"/>
    </w:p>
    <w:p w:rsidR="001A17A2" w:rsidRDefault="001A17A2" w:rsidP="001A17A2">
      <w:pPr>
        <w:pStyle w:val="Pamatteksts1-Soli"/>
      </w:pPr>
      <w:r>
        <w:t>Noskenē attēloto kvadrātkodu vai ievada manuālas ievades atslēgu.</w:t>
      </w:r>
    </w:p>
    <w:p w:rsidR="001A17A2" w:rsidRDefault="001A17A2" w:rsidP="001A17A2">
      <w:pPr>
        <w:pStyle w:val="Pamatteksts1-Soli"/>
      </w:pPr>
      <w:r>
        <w:t>Autentifikācijas formā ievada viedierīces lietotnē attēloto 6 ciparu drošības kodu.</w:t>
      </w:r>
    </w:p>
    <w:p w:rsidR="001A17A2" w:rsidRDefault="001A17A2" w:rsidP="001A17A2">
      <w:pPr>
        <w:pStyle w:val="Pamatteksts1"/>
      </w:pPr>
      <w:r>
        <w:t>Pēc veiksmīgas divfaktoru autentifikācijas atjaunošanas uz lietotāja e-pastu tiek nosūtīts paziņojums par lietotāja datu izmaiņām.</w:t>
      </w:r>
    </w:p>
    <w:p w:rsidR="00377A87" w:rsidRDefault="00377A87" w:rsidP="0087279F">
      <w:pPr>
        <w:pStyle w:val="Heading2"/>
      </w:pPr>
      <w:bookmarkStart w:id="139" w:name="_Toc179451685"/>
      <w:r>
        <w:t>Paroles atjaunošana</w:t>
      </w:r>
      <w:bookmarkEnd w:id="139"/>
    </w:p>
    <w:p w:rsidR="00377A87" w:rsidRDefault="00377A87" w:rsidP="00377A87">
      <w:pPr>
        <w:pStyle w:val="Pamatteksts1"/>
      </w:pPr>
      <w:r>
        <w:t xml:space="preserve">Paroles atjaunošanu lietotājs var veikt vienu reizi noteiktā laika periodā (laika periods definēts sistēmas konfigurācijā). </w:t>
      </w:r>
    </w:p>
    <w:p w:rsidR="00377A87" w:rsidRDefault="00377A87" w:rsidP="00377A87">
      <w:pPr>
        <w:pStyle w:val="Pamatteksts1"/>
      </w:pPr>
      <w:r>
        <w:t xml:space="preserve">Lai veiktu paroles atjaunošanu, autentifikācijas ar paroli un koda karti </w:t>
      </w:r>
      <w:hyperlink w:anchor="_Autentifikācija_ar_lietotāja" w:history="1">
        <w:r w:rsidRPr="00E9243B">
          <w:rPr>
            <w:rStyle w:val="Hyperlink"/>
          </w:rPr>
          <w:t>autentifikācijas formā</w:t>
        </w:r>
      </w:hyperlink>
      <w:r>
        <w:t xml:space="preserve"> uzklikšķina hipersaitei </w:t>
      </w:r>
      <w:r w:rsidRPr="006349FC">
        <w:rPr>
          <w:rStyle w:val="Hyperlink"/>
        </w:rPr>
        <w:t>Atjaunot paroli</w:t>
      </w:r>
      <w:r>
        <w:t xml:space="preserve">. </w:t>
      </w:r>
    </w:p>
    <w:p w:rsidR="00377A87" w:rsidRDefault="00377A87" w:rsidP="00377A87">
      <w:pPr>
        <w:pStyle w:val="Picture"/>
        <w:rPr>
          <w:noProof/>
        </w:rPr>
      </w:pPr>
      <w:r w:rsidRPr="00481A75">
        <w:rPr>
          <w:noProof/>
        </w:rPr>
        <w:drawing>
          <wp:inline distT="0" distB="0" distL="0" distR="0" wp14:anchorId="4BC38B17" wp14:editId="27BBD7A2">
            <wp:extent cx="5943600" cy="26098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377A87" w:rsidRDefault="00377A87" w:rsidP="00377A87">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18</w:t>
      </w:r>
      <w:r w:rsidR="00C0359B">
        <w:rPr>
          <w:noProof/>
        </w:rPr>
        <w:fldChar w:fldCharType="end"/>
      </w:r>
      <w:r>
        <w:t>. Paroles maiņas pieprasījums</w:t>
      </w:r>
    </w:p>
    <w:p w:rsidR="00377A87" w:rsidRDefault="00377A87" w:rsidP="00377A87">
      <w:pPr>
        <w:pStyle w:val="Pamatteksts1"/>
      </w:pPr>
      <w:r>
        <w:t xml:space="preserve">Pēc formā prasītās informācijas norādīšanas un pogas </w:t>
      </w:r>
      <w:r>
        <w:rPr>
          <w:noProof/>
        </w:rPr>
        <w:drawing>
          <wp:inline distT="0" distB="0" distL="0" distR="0" wp14:anchorId="6C4C395E" wp14:editId="4341AAFB">
            <wp:extent cx="781050" cy="1841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1050" cy="184150"/>
                    </a:xfrm>
                    <a:prstGeom prst="rect">
                      <a:avLst/>
                    </a:prstGeom>
                    <a:noFill/>
                    <a:ln>
                      <a:noFill/>
                    </a:ln>
                  </pic:spPr>
                </pic:pic>
              </a:graphicData>
            </a:graphic>
          </wp:inline>
        </w:drawing>
      </w:r>
      <w:r>
        <w:t xml:space="preserve"> nospiešanas, sistēma veic pārbaudes:</w:t>
      </w:r>
    </w:p>
    <w:p w:rsidR="00377A87" w:rsidRDefault="00377A87" w:rsidP="00D576A0">
      <w:pPr>
        <w:pStyle w:val="Pamatteksts"/>
      </w:pPr>
      <w:r>
        <w:t>Vai sistēmā ir reģistrēts lietotājs ar norādīto lietotājvārdu un e-pasta adresi;</w:t>
      </w:r>
    </w:p>
    <w:p w:rsidR="00377A87" w:rsidRDefault="00377A87" w:rsidP="00D576A0">
      <w:pPr>
        <w:pStyle w:val="Pamatteksts"/>
      </w:pPr>
      <w:r>
        <w:t>Vai lietotāja kontam nav beidzies konta derīguma termiņš;</w:t>
      </w:r>
    </w:p>
    <w:p w:rsidR="00377A87" w:rsidRDefault="00377A87" w:rsidP="00D576A0">
      <w:pPr>
        <w:pStyle w:val="Pamatteksts"/>
      </w:pPr>
      <w:r>
        <w:t>Vai lietotājam atļauts pieslēgties no aktuālās IP adreses;</w:t>
      </w:r>
    </w:p>
    <w:p w:rsidR="00377A87" w:rsidRDefault="00377A87" w:rsidP="00D576A0">
      <w:pPr>
        <w:pStyle w:val="Pamatteksts"/>
      </w:pPr>
      <w:r>
        <w:lastRenderedPageBreak/>
        <w:t>Vai lietotājs vai tā organizācija nav bloķēta;</w:t>
      </w:r>
    </w:p>
    <w:p w:rsidR="00377A87" w:rsidRDefault="00377A87" w:rsidP="00D576A0">
      <w:pPr>
        <w:pStyle w:val="Pamatteksts"/>
      </w:pPr>
      <w:r>
        <w:t>Vai sistēmā reģistrēts tikai viens lietotājs ar ievadīto e-pasta adresi.</w:t>
      </w:r>
    </w:p>
    <w:p w:rsidR="00377A87" w:rsidRDefault="00377A87" w:rsidP="00377A87">
      <w:pPr>
        <w:pStyle w:val="Pamatteksts1"/>
      </w:pPr>
      <w:r>
        <w:t>Pēc pārbaudēm sistēma attēlo atbilstošu paziņojumu. Ja paroles atjaunošana ir atļauta, uz lietotāja e-pastu tiek nosūtīta saite paroles atjaunošanai. Saite derīga sistēmas konfigurācijā</w:t>
      </w:r>
      <w:r w:rsidR="00FA3D69">
        <w:t xml:space="preserve"> definēto laiku, un šis laiks redzams saņemtajā e-pastā</w:t>
      </w:r>
      <w:r>
        <w:t>.</w:t>
      </w:r>
    </w:p>
    <w:p w:rsidR="00377A87" w:rsidRDefault="00377A87" w:rsidP="00377A87">
      <w:pPr>
        <w:pStyle w:val="Pamatteksts1"/>
      </w:pPr>
      <w:r>
        <w:t>Uzklikšķinot saitei e-pastā, tiek atvērta forma paroles atjaunošanai.</w:t>
      </w:r>
    </w:p>
    <w:p w:rsidR="00377A87" w:rsidRDefault="00377A87" w:rsidP="00377A87">
      <w:pPr>
        <w:pStyle w:val="Picture"/>
      </w:pPr>
      <w:r w:rsidRPr="00DA7FB5">
        <w:rPr>
          <w:noProof/>
        </w:rPr>
        <w:drawing>
          <wp:inline distT="0" distB="0" distL="0" distR="0" wp14:anchorId="49494550" wp14:editId="1AF4D7A5">
            <wp:extent cx="4871085" cy="2627295"/>
            <wp:effectExtent l="0" t="0" r="571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882439" cy="2633419"/>
                    </a:xfrm>
                    <a:prstGeom prst="rect">
                      <a:avLst/>
                    </a:prstGeom>
                  </pic:spPr>
                </pic:pic>
              </a:graphicData>
            </a:graphic>
          </wp:inline>
        </w:drawing>
      </w:r>
    </w:p>
    <w:p w:rsidR="007D38A6" w:rsidRPr="003D719E" w:rsidRDefault="00377A87" w:rsidP="00886D9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19</w:t>
      </w:r>
      <w:r w:rsidR="00C0359B">
        <w:rPr>
          <w:noProof/>
        </w:rPr>
        <w:fldChar w:fldCharType="end"/>
      </w:r>
      <w:r>
        <w:t>. Paroles atjaunošana</w:t>
      </w:r>
    </w:p>
    <w:p w:rsidR="007D38A6" w:rsidRDefault="007D38A6" w:rsidP="007D38A6">
      <w:pPr>
        <w:pStyle w:val="Heading1"/>
        <w:numPr>
          <w:ilvl w:val="0"/>
          <w:numId w:val="1"/>
        </w:numPr>
        <w:ind w:left="431" w:hanging="431"/>
      </w:pPr>
      <w:bookmarkStart w:id="140" w:name="_D2HTopic_2986"/>
      <w:bookmarkStart w:id="141" w:name="_Toc179451686"/>
      <w:r>
        <w:lastRenderedPageBreak/>
        <w:t>Paziņojumi</w:t>
      </w:r>
      <w:bookmarkEnd w:id="140"/>
      <w:bookmarkEnd w:id="141"/>
    </w:p>
    <w:p w:rsidR="007D38A6" w:rsidRDefault="007D38A6" w:rsidP="0087279F">
      <w:pPr>
        <w:pStyle w:val="Heading2"/>
      </w:pPr>
      <w:bookmarkStart w:id="142" w:name="_Uzdevumu_saraksta_apskatīšana"/>
      <w:bookmarkStart w:id="143" w:name="_d2h_bmk__Uzdevumu_saraksta_apskatīšana_"/>
      <w:bookmarkStart w:id="144" w:name="_D2HTopic_2987"/>
      <w:bookmarkStart w:id="145" w:name="_Toc179451687"/>
      <w:bookmarkEnd w:id="142"/>
      <w:bookmarkEnd w:id="143"/>
      <w:r>
        <w:t>Uzdevumu saraksta apskatīšana</w:t>
      </w:r>
      <w:bookmarkEnd w:id="144"/>
      <w:bookmarkEnd w:id="145"/>
    </w:p>
    <w:p w:rsidR="007D38A6" w:rsidRDefault="007D38A6" w:rsidP="00265B7C">
      <w:pPr>
        <w:pStyle w:val="Apaknodaas"/>
      </w:pPr>
      <w:r>
        <w:t>Apraksts</w:t>
      </w:r>
    </w:p>
    <w:p w:rsidR="007D38A6" w:rsidRDefault="007D38A6" w:rsidP="00265B7C">
      <w:pPr>
        <w:pStyle w:val="Pamatteksts1"/>
      </w:pPr>
      <w:r>
        <w:t>Lietotājam EIS ietvaros saistošie uzdevumi sistēmā strukturēti 2 sarakstos:</w:t>
      </w:r>
    </w:p>
    <w:p w:rsidR="007D38A6" w:rsidRDefault="007D38A6" w:rsidP="00D576A0">
      <w:pPr>
        <w:pStyle w:val="Pamatteksts"/>
      </w:pPr>
      <w:r>
        <w:rPr>
          <w:b/>
        </w:rPr>
        <w:t>Man uzdotie aktuālie uzdevumi</w:t>
      </w:r>
      <w:r>
        <w:t xml:space="preserve"> – uzdevumi, kurus lietotājam nosūtījusi sistēma vai uzdevis administrators.</w:t>
      </w:r>
    </w:p>
    <w:p w:rsidR="007D38A6" w:rsidRDefault="007D38A6" w:rsidP="00D576A0">
      <w:pPr>
        <w:pStyle w:val="Pamatteksts"/>
      </w:pPr>
      <w:r>
        <w:rPr>
          <w:b/>
        </w:rPr>
        <w:t>Mani izveidotie aktuālie uzdevumi</w:t>
      </w:r>
      <w:r>
        <w:t xml:space="preserve"> – uzdevumi, kurus lietotājs uzdevis.</w:t>
      </w:r>
    </w:p>
    <w:p w:rsidR="007D38A6" w:rsidRDefault="007D38A6" w:rsidP="00265B7C">
      <w:pPr>
        <w:pStyle w:val="Apaknodaas"/>
      </w:pPr>
      <w:r>
        <w:t>Piekļūšanas nosacījumi</w:t>
      </w:r>
    </w:p>
    <w:p w:rsidR="007D38A6" w:rsidRDefault="007D38A6" w:rsidP="00265B7C">
      <w:pPr>
        <w:pStyle w:val="Pamatteksts1"/>
      </w:pPr>
      <w:r>
        <w:t>Uzdevumu saraksts ir pieejams visiem autentificētiem sistēmas lietotājiem.</w:t>
      </w:r>
    </w:p>
    <w:p w:rsidR="007D38A6" w:rsidRDefault="007D38A6" w:rsidP="00265B7C">
      <w:pPr>
        <w:pStyle w:val="Apaknodaas"/>
      </w:pPr>
      <w:r>
        <w:t>Piekļūšana</w:t>
      </w:r>
    </w:p>
    <w:p w:rsidR="007D38A6" w:rsidRDefault="007D38A6" w:rsidP="00265B7C">
      <w:pPr>
        <w:pStyle w:val="Pamatteksts1"/>
      </w:pPr>
      <w:r>
        <w:t>Lai skatītu uzdevumu sarakstu, lietotājam jāuzklikšķina uz šķirkļa „</w:t>
      </w:r>
      <w:r>
        <w:rPr>
          <w:b/>
        </w:rPr>
        <w:t>Paziņojumi</w:t>
      </w:r>
      <w:r>
        <w:t>” sistēmas galvenajā izvēlnē.</w:t>
      </w:r>
    </w:p>
    <w:p w:rsidR="007D38A6" w:rsidRDefault="007D38A6" w:rsidP="00265B7C">
      <w:pPr>
        <w:pStyle w:val="Apaknodaas"/>
      </w:pPr>
      <w:r>
        <w:t>Izpildes scenārijs</w:t>
      </w:r>
    </w:p>
    <w:p w:rsidR="007D38A6" w:rsidRDefault="007D38A6" w:rsidP="00265B7C">
      <w:pPr>
        <w:pStyle w:val="Pamatteksts1"/>
      </w:pPr>
      <w:r>
        <w:t>Atkarīgā no izvēlētā šķirkļa tiek attēloti uzdevumi vai sistēmas ziņojumi (sk</w:t>
      </w:r>
      <w:r w:rsidR="0079765E">
        <w:t>.</w:t>
      </w:r>
      <w:r>
        <w:t xml:space="preserve"> </w:t>
      </w:r>
      <w:hyperlink r:id="rId92" w:anchor="_Paziņojumu_saraksta_apskatīšana" w:history="1">
        <w:r>
          <w:rPr>
            <w:rStyle w:val="Hyperlink"/>
          </w:rPr>
          <w:t>Paziņojumu saraksta apskatīšana un apstrāde</w:t>
        </w:r>
      </w:hyperlink>
      <w:r>
        <w:t>).</w:t>
      </w:r>
    </w:p>
    <w:p w:rsidR="007D38A6" w:rsidRDefault="007D38A6" w:rsidP="00265B7C">
      <w:pPr>
        <w:pStyle w:val="Apaknodaas"/>
      </w:pPr>
      <w:r>
        <w:t>Ekrānformas apraksts</w:t>
      </w:r>
    </w:p>
    <w:p w:rsidR="007D38A6" w:rsidRDefault="007D38A6" w:rsidP="00265B7C">
      <w:pPr>
        <w:pStyle w:val="Picture"/>
      </w:pPr>
      <w:r w:rsidRPr="00572096">
        <w:rPr>
          <w:noProof/>
        </w:rPr>
        <w:drawing>
          <wp:inline distT="0" distB="0" distL="0" distR="0" wp14:anchorId="1191C8AE" wp14:editId="20CC6972">
            <wp:extent cx="5934075" cy="3048000"/>
            <wp:effectExtent l="19050" t="19050" r="9525" b="0"/>
            <wp:docPr id="10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w="9525" cmpd="sng">
                      <a:solidFill>
                        <a:srgbClr val="BFBFBF"/>
                      </a:solidFill>
                      <a:miter lim="800000"/>
                      <a:headEnd/>
                      <a:tailEnd/>
                    </a:ln>
                    <a:effectLst/>
                  </pic:spPr>
                </pic:pic>
              </a:graphicData>
            </a:graphic>
          </wp:inline>
        </w:drawing>
      </w:r>
    </w:p>
    <w:p w:rsidR="007D38A6" w:rsidRDefault="007D38A6" w:rsidP="00265B7C">
      <w:pPr>
        <w:pStyle w:val="Caption"/>
      </w:pPr>
      <w:bookmarkStart w:id="146" w:name="_Toc179451802"/>
      <w:r>
        <w:t xml:space="preserve">Ekrānforma </w:t>
      </w:r>
      <w:r w:rsidR="00C0359B">
        <w:fldChar w:fldCharType="begin"/>
      </w:r>
      <w:r w:rsidR="00C0359B">
        <w:instrText xml:space="preserve"> SEQ Ekrānforma \* ARABIC </w:instrText>
      </w:r>
      <w:r w:rsidR="00C0359B">
        <w:fldChar w:fldCharType="separate"/>
      </w:r>
      <w:r w:rsidR="00042823">
        <w:rPr>
          <w:noProof/>
        </w:rPr>
        <w:t>11</w:t>
      </w:r>
      <w:r w:rsidR="00C0359B">
        <w:rPr>
          <w:noProof/>
        </w:rPr>
        <w:fldChar w:fldCharType="end"/>
      </w:r>
      <w:r>
        <w:t>. Uzdevumu saraksts</w:t>
      </w:r>
      <w:bookmarkEnd w:id="146"/>
    </w:p>
    <w:p w:rsidR="007D38A6" w:rsidRDefault="007D38A6" w:rsidP="00265B7C">
      <w:pPr>
        <w:pStyle w:val="Pamatteksts1"/>
      </w:pPr>
      <w:r>
        <w:t xml:space="preserve">Aiz katra šķirkļa nosaukuma iekavās tiek attēlots visu uzdevumu skaits. Sākotnēji sarakstā tiek attēloti noteikta skaita aktuālākie uzdevumi. </w:t>
      </w:r>
    </w:p>
    <w:p w:rsidR="007D38A6" w:rsidRDefault="007D38A6" w:rsidP="00265B7C">
      <w:pPr>
        <w:pStyle w:val="Pamatteksts1"/>
      </w:pPr>
      <w:r>
        <w:t xml:space="preserve">Uzdevumi tiek kārtoti pēc to statusa, un katra statusa ietvaros – pēc kārtas numura. </w:t>
      </w:r>
    </w:p>
    <w:p w:rsidR="007D38A6" w:rsidRDefault="007D38A6" w:rsidP="00265B7C">
      <w:pPr>
        <w:pStyle w:val="Apaknodaas"/>
      </w:pPr>
      <w:r>
        <w:t>Pieejamās darbības:</w:t>
      </w:r>
    </w:p>
    <w:p w:rsidR="007D38A6" w:rsidRDefault="007D38A6" w:rsidP="00D576A0">
      <w:pPr>
        <w:pStyle w:val="Pamatteksts"/>
      </w:pPr>
      <w:r>
        <w:lastRenderedPageBreak/>
        <w:t xml:space="preserve">Skatīt pilnu uzdevumu sarakstu – uzklikšķina spiedpogai </w:t>
      </w:r>
      <w:r w:rsidRPr="00572096">
        <w:rPr>
          <w:noProof/>
          <w:lang w:eastAsia="lv-LV"/>
        </w:rPr>
        <w:drawing>
          <wp:inline distT="0" distB="0" distL="0" distR="0" wp14:anchorId="5CF5F0A9" wp14:editId="621E70B7">
            <wp:extent cx="1409700" cy="228600"/>
            <wp:effectExtent l="0" t="0" r="0" b="0"/>
            <wp:docPr id="108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w:t>
      </w:r>
    </w:p>
    <w:p w:rsidR="007D38A6" w:rsidRDefault="007D38A6" w:rsidP="00D576A0">
      <w:pPr>
        <w:pStyle w:val="Pamatteksts"/>
      </w:pPr>
      <w:r>
        <w:rPr>
          <w:b/>
        </w:rPr>
        <w:t>Atlasīt noteiktai apakšsistēmai atbilstošus uzdevumus</w:t>
      </w:r>
      <w:r>
        <w:t xml:space="preserve"> – uzklikšķina sistēmas nosaukumam vertikālajā filtra blokā saraksta labajā malā.</w:t>
      </w:r>
    </w:p>
    <w:p w:rsidR="007D38A6" w:rsidRDefault="007D38A6" w:rsidP="00D576A0">
      <w:pPr>
        <w:pStyle w:val="Pamatteksts"/>
      </w:pPr>
      <w:r>
        <w:rPr>
          <w:b/>
        </w:rPr>
        <w:t>Skatīt, izpildīt, noraidīt vai atsaukt uzdevumu</w:t>
      </w:r>
      <w:r>
        <w:t xml:space="preserve"> – uzklikšķina uzdevuma ierakstam – tiek atvērts uzdevuma forma (sk. </w:t>
      </w:r>
      <w:hyperlink r:id="rId95" w:anchor="_Uzdevuma_apskate_un" w:history="1">
        <w:r>
          <w:rPr>
            <w:rStyle w:val="Hyperlink"/>
          </w:rPr>
          <w:t>Uzdevuma apskate un apstrāde</w:t>
        </w:r>
      </w:hyperlink>
      <w:r>
        <w:t>).</w:t>
      </w:r>
    </w:p>
    <w:p w:rsidR="007D38A6" w:rsidRDefault="007D38A6" w:rsidP="0087279F">
      <w:pPr>
        <w:pStyle w:val="Heading2"/>
      </w:pPr>
      <w:bookmarkStart w:id="147" w:name="_Uzdevuma_apskate_un"/>
      <w:bookmarkStart w:id="148" w:name="_Paziņojumu_saraksta_apskatīšana"/>
      <w:bookmarkStart w:id="149" w:name="_d2h_bmk__Uzdevuma_apskate_un_1920"/>
      <w:bookmarkStart w:id="150" w:name="_d2h_bmk__Paziņojumu_saraksta_apskatīšan"/>
      <w:bookmarkStart w:id="151" w:name="_D2HTopic_2988"/>
      <w:bookmarkStart w:id="152" w:name="_Toc179451688"/>
      <w:bookmarkEnd w:id="147"/>
      <w:bookmarkEnd w:id="148"/>
      <w:bookmarkEnd w:id="149"/>
      <w:bookmarkEnd w:id="150"/>
      <w:r>
        <w:t>Paziņojumu saraksta apskatīšana un apstrāde</w:t>
      </w:r>
      <w:bookmarkEnd w:id="151"/>
      <w:bookmarkEnd w:id="152"/>
    </w:p>
    <w:p w:rsidR="007D38A6" w:rsidRDefault="007D38A6" w:rsidP="00265B7C">
      <w:pPr>
        <w:pStyle w:val="Apaknodaas"/>
      </w:pPr>
      <w:r>
        <w:t>Apraksts</w:t>
      </w:r>
    </w:p>
    <w:p w:rsidR="007D38A6" w:rsidRDefault="007D38A6" w:rsidP="00265B7C">
      <w:pPr>
        <w:pStyle w:val="Pamatteksts1"/>
      </w:pPr>
      <w:r>
        <w:t>Lietotājam EIS ietvaros saistošie paziņojumi tiek nosūtīti uz e-pastu un attēloti paziņojumu sarakstā.</w:t>
      </w:r>
    </w:p>
    <w:p w:rsidR="007D38A6" w:rsidRDefault="007D38A6" w:rsidP="00265B7C">
      <w:pPr>
        <w:pStyle w:val="Apaknodaas"/>
      </w:pPr>
      <w:r>
        <w:t>Piekļūšanas nosacījumi</w:t>
      </w:r>
    </w:p>
    <w:p w:rsidR="007D38A6" w:rsidRDefault="007D38A6" w:rsidP="00265B7C">
      <w:pPr>
        <w:pStyle w:val="Pamatteksts1"/>
      </w:pPr>
      <w:r>
        <w:t>Paziņojumu saraksts ir pieejams visiem autentificētiem sistēmas lietotājiem.</w:t>
      </w:r>
    </w:p>
    <w:p w:rsidR="007D38A6" w:rsidRDefault="007D38A6" w:rsidP="00265B7C">
      <w:pPr>
        <w:pStyle w:val="Apaknodaas"/>
      </w:pPr>
      <w:r>
        <w:t>Piekļūšana</w:t>
      </w:r>
    </w:p>
    <w:p w:rsidR="007D38A6" w:rsidRDefault="007D38A6" w:rsidP="00265B7C">
      <w:pPr>
        <w:pStyle w:val="Pamatteksts1"/>
      </w:pPr>
      <w:r>
        <w:t>Lai skatītu paziņojumu sarakstu, lietotājam jāuzklikšķina uz šķirkļa „</w:t>
      </w:r>
      <w:r>
        <w:rPr>
          <w:b/>
        </w:rPr>
        <w:t>Paziņojumi</w:t>
      </w:r>
      <w:r>
        <w:t>” sistēmas galvenajā izvēlnē un jāatver šķirklis „</w:t>
      </w:r>
      <w:r>
        <w:rPr>
          <w:b/>
        </w:rPr>
        <w:t>Sistēmas ziņojumi</w:t>
      </w:r>
      <w:r>
        <w:t>”.</w:t>
      </w:r>
    </w:p>
    <w:p w:rsidR="007D38A6" w:rsidRDefault="007D38A6" w:rsidP="00265B7C">
      <w:pPr>
        <w:pStyle w:val="Apaknodaas"/>
      </w:pPr>
      <w:r>
        <w:t>Ekrānformas apraksts</w:t>
      </w:r>
    </w:p>
    <w:p w:rsidR="007D38A6" w:rsidRDefault="007D38A6" w:rsidP="00265B7C">
      <w:pPr>
        <w:pStyle w:val="Picture"/>
      </w:pPr>
      <w:r w:rsidRPr="00572096">
        <w:rPr>
          <w:noProof/>
        </w:rPr>
        <w:drawing>
          <wp:inline distT="0" distB="0" distL="0" distR="0" wp14:anchorId="44D6F6D8" wp14:editId="05C8988F">
            <wp:extent cx="5934075" cy="2409825"/>
            <wp:effectExtent l="19050" t="19050" r="9525" b="9525"/>
            <wp:docPr id="10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2409825"/>
                    </a:xfrm>
                    <a:prstGeom prst="rect">
                      <a:avLst/>
                    </a:prstGeom>
                    <a:noFill/>
                    <a:ln w="9525" cmpd="sng">
                      <a:solidFill>
                        <a:srgbClr val="BFBFBF"/>
                      </a:solidFill>
                      <a:miter lim="800000"/>
                      <a:headEnd/>
                      <a:tailEnd/>
                    </a:ln>
                    <a:effectLst/>
                  </pic:spPr>
                </pic:pic>
              </a:graphicData>
            </a:graphic>
          </wp:inline>
        </w:drawing>
      </w:r>
    </w:p>
    <w:p w:rsidR="007D38A6" w:rsidRDefault="007D38A6" w:rsidP="00265B7C">
      <w:pPr>
        <w:pStyle w:val="Caption"/>
      </w:pPr>
      <w:bookmarkStart w:id="153" w:name="_Toc179451803"/>
      <w:r>
        <w:t xml:space="preserve">Ekrānforma </w:t>
      </w:r>
      <w:r w:rsidR="00C0359B">
        <w:fldChar w:fldCharType="begin"/>
      </w:r>
      <w:r w:rsidR="00C0359B">
        <w:instrText xml:space="preserve"> SEQ Ekrānforma \* ARABIC </w:instrText>
      </w:r>
      <w:r w:rsidR="00C0359B">
        <w:fldChar w:fldCharType="separate"/>
      </w:r>
      <w:r w:rsidR="00042823">
        <w:rPr>
          <w:noProof/>
        </w:rPr>
        <w:t>12</w:t>
      </w:r>
      <w:r w:rsidR="00C0359B">
        <w:rPr>
          <w:noProof/>
        </w:rPr>
        <w:fldChar w:fldCharType="end"/>
      </w:r>
      <w:r>
        <w:t>. Sistēmas ziņojumu saraksts</w:t>
      </w:r>
      <w:bookmarkEnd w:id="153"/>
    </w:p>
    <w:p w:rsidR="007D38A6" w:rsidRDefault="007D38A6" w:rsidP="00265B7C">
      <w:pPr>
        <w:pStyle w:val="Apaknodaas"/>
      </w:pPr>
      <w:r>
        <w:t>Pieejamās darbības:</w:t>
      </w:r>
    </w:p>
    <w:p w:rsidR="007D38A6" w:rsidRDefault="007D38A6" w:rsidP="00D576A0">
      <w:pPr>
        <w:pStyle w:val="Pamatteksts"/>
      </w:pPr>
      <w:r>
        <w:t xml:space="preserve">Skatīt pilnu paziņojumu sarakstu – uzklikšķina spiedpogai </w:t>
      </w:r>
      <w:r w:rsidRPr="00572096">
        <w:rPr>
          <w:noProof/>
          <w:lang w:eastAsia="lv-LV"/>
        </w:rPr>
        <w:drawing>
          <wp:inline distT="0" distB="0" distL="0" distR="0" wp14:anchorId="7B91627D" wp14:editId="137C4CA0">
            <wp:extent cx="1409700" cy="228600"/>
            <wp:effectExtent l="0" t="0" r="0" b="0"/>
            <wp:docPr id="108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w:t>
      </w:r>
    </w:p>
    <w:p w:rsidR="007D38A6" w:rsidRDefault="007D38A6" w:rsidP="00D576A0">
      <w:pPr>
        <w:pStyle w:val="Pamatteksts"/>
      </w:pPr>
      <w:r>
        <w:rPr>
          <w:b/>
        </w:rPr>
        <w:t>Atlasīt noteiktai apakšsistēmai atbilstošus paziņojumus</w:t>
      </w:r>
      <w:r>
        <w:t xml:space="preserve"> – uzklikšķina sistēmas nosaukumam vertikālajā filtra blokā saraksta labajā malā.</w:t>
      </w:r>
    </w:p>
    <w:p w:rsidR="007D38A6" w:rsidRDefault="007D38A6" w:rsidP="00D576A0">
      <w:pPr>
        <w:pStyle w:val="Pamatteksts"/>
      </w:pPr>
      <w:r>
        <w:rPr>
          <w:b/>
        </w:rPr>
        <w:t>Dzēst atsevišķus paziņojumus</w:t>
      </w:r>
      <w:r>
        <w:t xml:space="preserve"> – uzklikšķina ikonai </w:t>
      </w:r>
      <w:r w:rsidRPr="00572096">
        <w:rPr>
          <w:noProof/>
          <w:lang w:eastAsia="lv-LV"/>
        </w:rPr>
        <w:drawing>
          <wp:inline distT="0" distB="0" distL="0" distR="0" wp14:anchorId="2294494E" wp14:editId="2DCCEB23">
            <wp:extent cx="209550" cy="180975"/>
            <wp:effectExtent l="0" t="0" r="0" b="0"/>
            <wp:docPr id="10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t xml:space="preserve"> pie paziņojuma.</w:t>
      </w:r>
    </w:p>
    <w:p w:rsidR="007D38A6" w:rsidRDefault="007D38A6" w:rsidP="00D576A0">
      <w:pPr>
        <w:pStyle w:val="Pamatteksts"/>
      </w:pPr>
      <w:r>
        <w:rPr>
          <w:b/>
        </w:rPr>
        <w:lastRenderedPageBreak/>
        <w:t>Dzēst vairākus paziņojumus</w:t>
      </w:r>
      <w:r>
        <w:t xml:space="preserve"> – atzīmē izvēles rūtiņu pirms dzēšamā paziņojuma vai zem saraksta, lai atzīmētu visus ierakstus, un uzklikšķina spiedpogai </w:t>
      </w:r>
      <w:r w:rsidRPr="00572096">
        <w:rPr>
          <w:noProof/>
          <w:lang w:eastAsia="lv-LV"/>
        </w:rPr>
        <w:drawing>
          <wp:inline distT="0" distB="0" distL="0" distR="0" wp14:anchorId="2965613A" wp14:editId="314FBACC">
            <wp:extent cx="1447800" cy="247650"/>
            <wp:effectExtent l="0" t="0" r="0" b="0"/>
            <wp:docPr id="108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t>.</w:t>
      </w:r>
    </w:p>
    <w:p w:rsidR="007D38A6" w:rsidRDefault="007D38A6" w:rsidP="0087279F">
      <w:pPr>
        <w:pStyle w:val="Heading2"/>
      </w:pPr>
      <w:bookmarkStart w:id="154" w:name="_D2HTopic_2989"/>
      <w:bookmarkStart w:id="155" w:name="_Toc179451689"/>
      <w:r>
        <w:t>Uzdevuma apskatīšana un apstrāde</w:t>
      </w:r>
      <w:bookmarkEnd w:id="154"/>
      <w:bookmarkEnd w:id="155"/>
    </w:p>
    <w:p w:rsidR="007D38A6" w:rsidRDefault="007D38A6" w:rsidP="00265B7C">
      <w:pPr>
        <w:pStyle w:val="Apaknodaas"/>
      </w:pPr>
      <w:r>
        <w:t>Apraksts</w:t>
      </w:r>
    </w:p>
    <w:p w:rsidR="007D38A6" w:rsidRDefault="007D38A6" w:rsidP="00265B7C">
      <w:pPr>
        <w:pStyle w:val="Pamatteksts1"/>
      </w:pPr>
      <w:r>
        <w:t>Uzdevuma formā tiek attēlota uzdevuma informācija, kā arī pieejamas darbības uzdevuma izpildes atzīmēšanai, noraidīšanai vai atsaukšanai.</w:t>
      </w:r>
    </w:p>
    <w:p w:rsidR="007D38A6" w:rsidRDefault="007D38A6" w:rsidP="00265B7C">
      <w:pPr>
        <w:pStyle w:val="Pamatteksts1"/>
      </w:pPr>
      <w:r>
        <w:t>Uzdevuma izpildītājs var:</w:t>
      </w:r>
    </w:p>
    <w:p w:rsidR="007D38A6" w:rsidRDefault="007D38A6" w:rsidP="00D576A0">
      <w:pPr>
        <w:pStyle w:val="Pamatteksts"/>
      </w:pPr>
      <w:r>
        <w:t>Atzīmēt uzdevuma izpildi, pēc nepieciešamības pievienojot arī savu komentāru.</w:t>
      </w:r>
    </w:p>
    <w:p w:rsidR="007D38A6" w:rsidRDefault="007D38A6" w:rsidP="00D576A0">
      <w:pPr>
        <w:pStyle w:val="Pamatteksts"/>
      </w:pPr>
      <w:r>
        <w:t>Noraidīt uzdevumu, pievienojot komentāru.</w:t>
      </w:r>
    </w:p>
    <w:p w:rsidR="007D38A6" w:rsidRDefault="007D38A6" w:rsidP="00265B7C">
      <w:pPr>
        <w:pStyle w:val="Pamatteksts1"/>
      </w:pPr>
      <w:r>
        <w:t>Uzdevuma uzdevējs var:</w:t>
      </w:r>
    </w:p>
    <w:p w:rsidR="007D38A6" w:rsidRDefault="007D38A6" w:rsidP="00D576A0">
      <w:pPr>
        <w:pStyle w:val="Pamatteksts"/>
      </w:pPr>
      <w:r>
        <w:t>Atsaukt uzdoto uzdevumu</w:t>
      </w:r>
    </w:p>
    <w:p w:rsidR="007D38A6" w:rsidRDefault="007D38A6" w:rsidP="00265B7C">
      <w:pPr>
        <w:pStyle w:val="Apaknodaas"/>
      </w:pPr>
      <w:r>
        <w:t>Piekļūšanas nosacījumi</w:t>
      </w:r>
    </w:p>
    <w:p w:rsidR="007D38A6" w:rsidRDefault="007D38A6" w:rsidP="00265B7C">
      <w:pPr>
        <w:pStyle w:val="Pamatteksts1"/>
      </w:pPr>
      <w:r>
        <w:t>Autentificēts sistēmas lietotājs var atvērt savus uzdotos un sev adresētos uzdevumus un sistēmas paziņojumus.</w:t>
      </w:r>
    </w:p>
    <w:p w:rsidR="007D38A6" w:rsidRDefault="007D38A6" w:rsidP="00265B7C">
      <w:pPr>
        <w:pStyle w:val="Apaknodaas"/>
      </w:pPr>
      <w:r>
        <w:t>Piekļūšana</w:t>
      </w:r>
    </w:p>
    <w:p w:rsidR="007D38A6" w:rsidRDefault="007D38A6" w:rsidP="00265B7C">
      <w:pPr>
        <w:pStyle w:val="Pamatteksts1"/>
      </w:pPr>
      <w:r>
        <w:t xml:space="preserve">Lai skatītu uzdevumu, uzdevumu sarakstā (sk. </w:t>
      </w:r>
      <w:hyperlink r:id="rId99" w:anchor="_Uzdevumu_saraksta_apskatīšana" w:history="1">
        <w:r>
          <w:rPr>
            <w:rStyle w:val="Hyperlink"/>
          </w:rPr>
          <w:t>Uzdevumu saraksta apskatīšana</w:t>
        </w:r>
      </w:hyperlink>
      <w:r>
        <w:t>) uzklikšķina atbilstošajam ierakstam.</w:t>
      </w:r>
    </w:p>
    <w:p w:rsidR="007D38A6" w:rsidRDefault="007D38A6" w:rsidP="00265B7C">
      <w:pPr>
        <w:pStyle w:val="Apaknodaas"/>
      </w:pPr>
      <w:r>
        <w:t>Ekrānformas apraksts</w:t>
      </w:r>
    </w:p>
    <w:p w:rsidR="007D38A6" w:rsidRDefault="007D38A6" w:rsidP="00265B7C">
      <w:pPr>
        <w:pStyle w:val="Picture"/>
      </w:pPr>
      <w:r w:rsidRPr="00572096">
        <w:rPr>
          <w:noProof/>
        </w:rPr>
        <w:drawing>
          <wp:inline distT="0" distB="0" distL="0" distR="0" wp14:anchorId="5ABDFDF2" wp14:editId="45C424F3">
            <wp:extent cx="5934075" cy="2457450"/>
            <wp:effectExtent l="0" t="0" r="0" b="0"/>
            <wp:docPr id="107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7D38A6" w:rsidRDefault="007D38A6" w:rsidP="00265B7C">
      <w:pPr>
        <w:pStyle w:val="Caption"/>
      </w:pPr>
      <w:bookmarkStart w:id="156" w:name="_Toc179451804"/>
      <w:r>
        <w:t xml:space="preserve">Ekrānforma </w:t>
      </w:r>
      <w:r w:rsidR="00C0359B">
        <w:fldChar w:fldCharType="begin"/>
      </w:r>
      <w:r w:rsidR="00C0359B">
        <w:instrText xml:space="preserve"> SEQ Ekrānforma \* ARABIC </w:instrText>
      </w:r>
      <w:r w:rsidR="00C0359B">
        <w:fldChar w:fldCharType="separate"/>
      </w:r>
      <w:r w:rsidR="00042823">
        <w:rPr>
          <w:noProof/>
        </w:rPr>
        <w:t>13</w:t>
      </w:r>
      <w:r w:rsidR="00C0359B">
        <w:rPr>
          <w:noProof/>
        </w:rPr>
        <w:fldChar w:fldCharType="end"/>
      </w:r>
      <w:r>
        <w:t>. Uzdevums</w:t>
      </w:r>
      <w:bookmarkEnd w:id="156"/>
    </w:p>
    <w:p w:rsidR="007D38A6" w:rsidRDefault="007D38A6" w:rsidP="00265B7C">
      <w:pPr>
        <w:pStyle w:val="Pamatteksts1"/>
      </w:pPr>
      <w:r>
        <w:t>Par uzdevumu tiek attēlota informācija:</w:t>
      </w:r>
    </w:p>
    <w:p w:rsidR="007D38A6" w:rsidRDefault="007D38A6" w:rsidP="00D576A0">
      <w:pPr>
        <w:pStyle w:val="Pamatteksts"/>
      </w:pPr>
      <w:r>
        <w:rPr>
          <w:b/>
        </w:rPr>
        <w:t>Uzdevuma pamatinformācija</w:t>
      </w:r>
      <w:r>
        <w:t xml:space="preserve"> – uzdevuma veids, uzdevējs, apakšsistēma, informācija par paziņojumu sūtīšanu, izpildes termiņš un uzdevuma statusa ikona.</w:t>
      </w:r>
    </w:p>
    <w:p w:rsidR="007D38A6" w:rsidRDefault="007D38A6" w:rsidP="00D576A0">
      <w:pPr>
        <w:pStyle w:val="Pamatteksts"/>
      </w:pPr>
      <w:r>
        <w:rPr>
          <w:b/>
        </w:rPr>
        <w:t>Uzdevuma apraksts</w:t>
      </w:r>
      <w:r>
        <w:t xml:space="preserve"> – uzdevuma teksts un lietotājs, kurš izpildījos vai noraidījis uzdevumu.</w:t>
      </w:r>
    </w:p>
    <w:p w:rsidR="007D38A6" w:rsidRDefault="007D38A6" w:rsidP="00D576A0">
      <w:pPr>
        <w:pStyle w:val="Pamatteksts"/>
      </w:pPr>
      <w:r>
        <w:rPr>
          <w:b/>
        </w:rPr>
        <w:lastRenderedPageBreak/>
        <w:t>Noraidīšanas vai izpildes komentārs</w:t>
      </w:r>
      <w:r>
        <w:t xml:space="preserve"> – apstrādājot uzdevumu, teksta laukā ieraksta uzdevuma izpildes vai noraidīšanas komentāru.</w:t>
      </w:r>
    </w:p>
    <w:p w:rsidR="007D38A6" w:rsidRDefault="007D38A6" w:rsidP="00265B7C">
      <w:pPr>
        <w:pStyle w:val="Apaknodaas"/>
      </w:pPr>
      <w:r>
        <w:t>Pieejamās darbības:</w:t>
      </w:r>
    </w:p>
    <w:p w:rsidR="007D38A6" w:rsidRDefault="007D38A6" w:rsidP="00D576A0">
      <w:pPr>
        <w:pStyle w:val="Pamatteksts"/>
      </w:pPr>
      <w:r w:rsidRPr="007D38A6">
        <w:rPr>
          <w:b/>
          <w:noProof/>
          <w:lang w:eastAsia="lv-LV"/>
        </w:rPr>
        <w:drawing>
          <wp:inline distT="0" distB="0" distL="0" distR="0" wp14:anchorId="10CA57AC" wp14:editId="3D920959">
            <wp:extent cx="962025" cy="219075"/>
            <wp:effectExtent l="0" t="0" r="0" b="0"/>
            <wp:docPr id="107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t xml:space="preserve"> – uzklikšķinot uzdevums tiek noraidīts. Lai uzdevumu noraidītu, laukā </w:t>
      </w:r>
      <w:r>
        <w:rPr>
          <w:b/>
        </w:rPr>
        <w:t>Noraidīšanas vai izpildes komentārs</w:t>
      </w:r>
      <w:r>
        <w:t xml:space="preserve">  jāieraksta noraidīšanas komentārs – uzdevuma statuss kļūst ‘Noraidīts’. Ja uzdevumam ir atzīmēta pazīme, ka nosūtāms paziņojums par izpildi, sistēma nosūta paziņojumu uzdevējam un citiem izpildītājiem.</w:t>
      </w:r>
    </w:p>
    <w:p w:rsidR="007D38A6" w:rsidRDefault="007D38A6" w:rsidP="00D576A0">
      <w:pPr>
        <w:pStyle w:val="Pamatteksts"/>
      </w:pPr>
      <w:r w:rsidRPr="007D38A6">
        <w:rPr>
          <w:b/>
          <w:noProof/>
          <w:lang w:eastAsia="lv-LV"/>
        </w:rPr>
        <w:drawing>
          <wp:inline distT="0" distB="0" distL="0" distR="0" wp14:anchorId="267D6716" wp14:editId="33E882F8">
            <wp:extent cx="1133475" cy="209550"/>
            <wp:effectExtent l="0" t="0" r="0" b="0"/>
            <wp:docPr id="10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ln>
                      <a:noFill/>
                    </a:ln>
                  </pic:spPr>
                </pic:pic>
              </a:graphicData>
            </a:graphic>
          </wp:inline>
        </w:drawing>
      </w:r>
      <w:r>
        <w:t xml:space="preserve"> – uzklikšķinot sistēma attēlo </w:t>
      </w:r>
      <w:r w:rsidR="0079765E">
        <w:t>vaicājumu</w:t>
      </w:r>
      <w:r>
        <w:t>, uz kuru atbildot apstiprinoši, uzdevums tiek atzīmēts kā izpildīts.</w:t>
      </w:r>
    </w:p>
    <w:p w:rsidR="007D38A6" w:rsidRDefault="007D38A6" w:rsidP="00265B7C">
      <w:pPr>
        <w:pStyle w:val="Piezme"/>
      </w:pPr>
      <w:r>
        <w:rPr>
          <w:b/>
          <w:bCs/>
          <w:iCs/>
        </w:rPr>
        <w:t>Piezīme</w:t>
      </w:r>
      <w:r>
        <w:rPr>
          <w:b/>
          <w:bCs/>
          <w:iCs/>
          <w:color w:val="FF0000"/>
        </w:rPr>
        <w:t>!</w:t>
      </w:r>
      <w:r>
        <w:t xml:space="preserve"> Ja izpildot nepieciešams pievienot komentāru, to dara pirms izpildes atzīmēšanas, ierakstot tekstu laukā </w:t>
      </w:r>
      <w:r>
        <w:rPr>
          <w:b/>
        </w:rPr>
        <w:t>Noraidīšanas vai izpildes komentārs</w:t>
      </w:r>
      <w:r>
        <w:t xml:space="preserve">. </w:t>
      </w:r>
    </w:p>
    <w:p w:rsidR="007D38A6" w:rsidRDefault="007D38A6" w:rsidP="00D576A0">
      <w:pPr>
        <w:pStyle w:val="Pamatteksts"/>
      </w:pPr>
      <w:r w:rsidRPr="007D38A6">
        <w:rPr>
          <w:b/>
          <w:noProof/>
          <w:lang w:eastAsia="lv-LV"/>
        </w:rPr>
        <w:drawing>
          <wp:inline distT="0" distB="0" distL="0" distR="0" wp14:anchorId="79F544F9" wp14:editId="5163FF57">
            <wp:extent cx="1533525" cy="209550"/>
            <wp:effectExtent l="0" t="0" r="0" b="0"/>
            <wp:docPr id="107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33525" cy="209550"/>
                    </a:xfrm>
                    <a:prstGeom prst="rect">
                      <a:avLst/>
                    </a:prstGeom>
                    <a:noFill/>
                    <a:ln>
                      <a:noFill/>
                    </a:ln>
                  </pic:spPr>
                </pic:pic>
              </a:graphicData>
            </a:graphic>
          </wp:inline>
        </w:drawing>
      </w:r>
      <w:r>
        <w:t xml:space="preserve"> – uzklikšķinot uzdevums tiek atcelts.</w:t>
      </w:r>
    </w:p>
    <w:p w:rsidR="007D38A6" w:rsidRDefault="007D38A6" w:rsidP="00265B7C">
      <w:pPr>
        <w:pStyle w:val="Piezme"/>
      </w:pPr>
      <w:r>
        <w:rPr>
          <w:b/>
          <w:bCs/>
          <w:iCs/>
        </w:rPr>
        <w:t>Piezīme</w:t>
      </w:r>
      <w:r>
        <w:rPr>
          <w:b/>
          <w:bCs/>
          <w:iCs/>
          <w:color w:val="FF0000"/>
        </w:rPr>
        <w:t>!</w:t>
      </w:r>
      <w:r>
        <w:t xml:space="preserve"> Darbība pieejama uzdevuma uzdevējam, ja uzdevums ir statusā ‘Uzdots’ vai ‘Steidzams’.</w:t>
      </w:r>
    </w:p>
    <w:p w:rsidR="007D38A6" w:rsidRDefault="007D38A6" w:rsidP="00D576A0">
      <w:pPr>
        <w:pStyle w:val="Pamatteksts"/>
      </w:pPr>
      <w:r w:rsidRPr="00572096">
        <w:rPr>
          <w:noProof/>
          <w:lang w:eastAsia="lv-LV"/>
        </w:rPr>
        <w:drawing>
          <wp:inline distT="0" distB="0" distL="0" distR="0" wp14:anchorId="04478241" wp14:editId="465C9C54">
            <wp:extent cx="1657350" cy="247650"/>
            <wp:effectExtent l="0" t="0" r="0" b="0"/>
            <wp:docPr id="10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57350" cy="247650"/>
                    </a:xfrm>
                    <a:prstGeom prst="rect">
                      <a:avLst/>
                    </a:prstGeom>
                    <a:noFill/>
                    <a:ln>
                      <a:noFill/>
                    </a:ln>
                  </pic:spPr>
                </pic:pic>
              </a:graphicData>
            </a:graphic>
          </wp:inline>
        </w:drawing>
      </w:r>
      <w:r>
        <w:t xml:space="preserve"> – uzklikšķinot tiek atvērta ar uzdevumu saistīto paziņojumu informācija.</w:t>
      </w:r>
    </w:p>
    <w:p w:rsidR="007D38A6" w:rsidRDefault="007D38A6"/>
    <w:p w:rsidR="007D38A6" w:rsidRPr="00027217" w:rsidRDefault="007D38A6" w:rsidP="007D38A6">
      <w:pPr>
        <w:pStyle w:val="Heading1"/>
        <w:numPr>
          <w:ilvl w:val="0"/>
          <w:numId w:val="1"/>
        </w:numPr>
        <w:ind w:left="431" w:hanging="431"/>
      </w:pPr>
      <w:bookmarkStart w:id="157" w:name="_D2HTopic_3054"/>
      <w:bookmarkStart w:id="158" w:name="_Toc179451690"/>
      <w:r>
        <w:lastRenderedPageBreak/>
        <w:t>Preču un pakalpojumu</w:t>
      </w:r>
      <w:r w:rsidRPr="00027217">
        <w:t xml:space="preserve"> pārlūkošana</w:t>
      </w:r>
      <w:bookmarkEnd w:id="157"/>
      <w:bookmarkEnd w:id="158"/>
    </w:p>
    <w:p w:rsidR="007D38A6" w:rsidRDefault="007D38A6" w:rsidP="0087279F">
      <w:pPr>
        <w:pStyle w:val="Heading2"/>
      </w:pPr>
      <w:bookmarkStart w:id="159" w:name="_D2HTopic_3147"/>
      <w:bookmarkStart w:id="160" w:name="_Toc179451691"/>
      <w:r w:rsidRPr="008A1275">
        <w:t>Katalogu saraksta apskatīšana</w:t>
      </w:r>
      <w:bookmarkEnd w:id="159"/>
      <w:bookmarkEnd w:id="160"/>
    </w:p>
    <w:p w:rsidR="007D38A6" w:rsidRPr="006500CB" w:rsidRDefault="007D38A6" w:rsidP="00265B7C">
      <w:pPr>
        <w:rPr>
          <w:vanish/>
        </w:rPr>
      </w:pPr>
      <w:r>
        <w:fldChar w:fldCharType="begin"/>
      </w:r>
      <w:r>
        <w:instrText xml:space="preserve"> XE "Katalogs" </w:instrText>
      </w:r>
      <w:r>
        <w:fldChar w:fldCharType="end"/>
      </w:r>
    </w:p>
    <w:p w:rsidR="007D38A6" w:rsidRPr="00296849" w:rsidRDefault="007D38A6" w:rsidP="00265B7C">
      <w:pPr>
        <w:pStyle w:val="Apaknodaas"/>
      </w:pPr>
      <w:r w:rsidRPr="00296849">
        <w:t>Apraksts</w:t>
      </w:r>
    </w:p>
    <w:p w:rsidR="007D38A6" w:rsidRPr="005E0B1B" w:rsidRDefault="007D38A6" w:rsidP="00265B7C">
      <w:pPr>
        <w:pStyle w:val="Pamatteksts1"/>
      </w:pPr>
      <w:r w:rsidRPr="005E0B1B">
        <w:t>Katalogu saraksts</w:t>
      </w:r>
      <w:r w:rsidRPr="005E0B1B">
        <w:rPr>
          <w:shd w:val="clear" w:color="auto" w:fill="FFFFFF"/>
        </w:rPr>
        <w:fldChar w:fldCharType="begin"/>
      </w:r>
      <w:r w:rsidRPr="005E0B1B">
        <w:instrText xml:space="preserve"> XE </w:instrText>
      </w:r>
      <w:r w:rsidRPr="005E0B1B">
        <w:rPr>
          <w:shd w:val="clear" w:color="auto" w:fill="FFFFFF"/>
        </w:rPr>
        <w:instrText>"Katalogu saraksts</w:instrText>
      </w:r>
      <w:r w:rsidRPr="005E0B1B">
        <w:instrText xml:space="preserve">" </w:instrText>
      </w:r>
      <w:r w:rsidRPr="005E0B1B">
        <w:rPr>
          <w:shd w:val="clear" w:color="auto" w:fill="FFFFFF"/>
        </w:rPr>
        <w:fldChar w:fldCharType="end"/>
      </w:r>
      <w:r w:rsidRPr="005E0B1B">
        <w:t xml:space="preserve"> ir augstākā līmeņa preču kategoriju saraksts, kas ļauj pārlūkot preces pa to kategorijām.</w:t>
      </w:r>
    </w:p>
    <w:p w:rsidR="007D38A6" w:rsidRPr="00296849" w:rsidRDefault="007D38A6" w:rsidP="00265B7C">
      <w:pPr>
        <w:pStyle w:val="Apaknodaas"/>
      </w:pPr>
      <w:r w:rsidRPr="00296849">
        <w:t>Piekļūšanas nosacījumi</w:t>
      </w:r>
    </w:p>
    <w:p w:rsidR="007D38A6" w:rsidRDefault="007D38A6" w:rsidP="00F70249">
      <w:pPr>
        <w:pStyle w:val="Pamatteksts1"/>
      </w:pPr>
      <w:r>
        <w:t>Katalogu saraksts ir pieejams visiem sistēmas lietotājiem.</w:t>
      </w:r>
    </w:p>
    <w:p w:rsidR="007D38A6" w:rsidRPr="00296849" w:rsidRDefault="007D38A6" w:rsidP="00265B7C">
      <w:pPr>
        <w:pStyle w:val="Apaknodaas"/>
      </w:pPr>
      <w:r w:rsidRPr="00296849">
        <w:t>Piekļūšana</w:t>
      </w:r>
    </w:p>
    <w:p w:rsidR="007D38A6" w:rsidRDefault="007D38A6" w:rsidP="00265B7C">
      <w:pPr>
        <w:pStyle w:val="Pamatteksts1"/>
      </w:pPr>
      <w:r>
        <w:t xml:space="preserve">Katalogu sarakstu var aplūkot </w:t>
      </w:r>
      <w:r w:rsidR="0079765E">
        <w:t>apakšsistēmā</w:t>
      </w:r>
      <w:r>
        <w:t xml:space="preserve"> „</w:t>
      </w:r>
      <w:r w:rsidRPr="00CD0998">
        <w:rPr>
          <w:b/>
        </w:rPr>
        <w:t>e-</w:t>
      </w:r>
      <w:r>
        <w:rPr>
          <w:b/>
        </w:rPr>
        <w:t>pasūtījumi</w:t>
      </w:r>
      <w:r>
        <w:t>”, uzklikšķinot uz šķirkļa „</w:t>
      </w:r>
      <w:r>
        <w:rPr>
          <w:b/>
        </w:rPr>
        <w:t>Preces un pakalpojumi</w:t>
      </w:r>
      <w:r>
        <w:t>”.</w:t>
      </w:r>
    </w:p>
    <w:p w:rsidR="007D38A6" w:rsidRPr="00296849" w:rsidRDefault="007D38A6" w:rsidP="00265B7C">
      <w:pPr>
        <w:pStyle w:val="Apaknodaas"/>
      </w:pPr>
      <w:r w:rsidRPr="00296849">
        <w:t>Izpildes scenārijs</w:t>
      </w:r>
    </w:p>
    <w:p w:rsidR="007D38A6" w:rsidRDefault="007D38A6" w:rsidP="00265B7C">
      <w:pPr>
        <w:pStyle w:val="Pamatteksts1"/>
      </w:pPr>
      <w:r>
        <w:t>Katalogu sarakstā tiek attēloti gan aktīvie, gan neaktīvie Katalogi.</w:t>
      </w:r>
    </w:p>
    <w:p w:rsidR="007D38A6" w:rsidRPr="001D5FAA" w:rsidRDefault="007D38A6" w:rsidP="00265B7C">
      <w:pPr>
        <w:pStyle w:val="Apaknodaas"/>
      </w:pPr>
      <w:r w:rsidRPr="001D5FAA">
        <w:t>Ekrānformas apraksts</w:t>
      </w:r>
    </w:p>
    <w:p w:rsidR="007D38A6" w:rsidRDefault="007D38A6" w:rsidP="00265B7C">
      <w:pPr>
        <w:pStyle w:val="Picture"/>
      </w:pPr>
      <w:r w:rsidRPr="00572096">
        <w:rPr>
          <w:noProof/>
        </w:rPr>
        <w:drawing>
          <wp:inline distT="0" distB="0" distL="0" distR="0" wp14:anchorId="69E61C81" wp14:editId="3BE06079">
            <wp:extent cx="5934075" cy="2295525"/>
            <wp:effectExtent l="0" t="0" r="0" b="0"/>
            <wp:docPr id="106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p>
    <w:p w:rsidR="007D38A6" w:rsidRDefault="007D38A6" w:rsidP="00265B7C">
      <w:pPr>
        <w:pStyle w:val="Caption"/>
      </w:pPr>
      <w:bookmarkStart w:id="161" w:name="_Toc179451805"/>
      <w:r>
        <w:t xml:space="preserve">Ekrānforma </w:t>
      </w:r>
      <w:r w:rsidR="00C0359B">
        <w:fldChar w:fldCharType="begin"/>
      </w:r>
      <w:r w:rsidR="00C0359B">
        <w:instrText xml:space="preserve"> SEQ Ekrānforma \* ARABIC </w:instrText>
      </w:r>
      <w:r w:rsidR="00C0359B">
        <w:fldChar w:fldCharType="separate"/>
      </w:r>
      <w:r w:rsidR="00042823">
        <w:rPr>
          <w:noProof/>
        </w:rPr>
        <w:t>14</w:t>
      </w:r>
      <w:r w:rsidR="00C0359B">
        <w:rPr>
          <w:noProof/>
        </w:rPr>
        <w:fldChar w:fldCharType="end"/>
      </w:r>
      <w:r>
        <w:t>. Katalogu saraksts</w:t>
      </w:r>
      <w:bookmarkEnd w:id="161"/>
    </w:p>
    <w:p w:rsidR="007D38A6" w:rsidRDefault="007D38A6" w:rsidP="00265B7C">
      <w:pPr>
        <w:pStyle w:val="Pamatteksts1"/>
      </w:pPr>
      <w:r>
        <w:t>Katalogu saraksts tiek attēlots 3 grupās:</w:t>
      </w:r>
    </w:p>
    <w:p w:rsidR="007D38A6" w:rsidRDefault="007D38A6" w:rsidP="00D576A0">
      <w:pPr>
        <w:pStyle w:val="Pamatteksts"/>
      </w:pPr>
      <w:r>
        <w:t>Saraksta augšējā daļā (ar pelēku tonējumu) katalogi, kuri būs aktīvi nākotnē.</w:t>
      </w:r>
    </w:p>
    <w:p w:rsidR="007D38A6" w:rsidRDefault="007D38A6" w:rsidP="00D576A0">
      <w:pPr>
        <w:pStyle w:val="Pamatteksts"/>
      </w:pPr>
      <w:r>
        <w:t>Saraksta vidus daļā pašreiz aktīvie katalogi.</w:t>
      </w:r>
    </w:p>
    <w:p w:rsidR="007D38A6" w:rsidRDefault="007D38A6" w:rsidP="00D576A0">
      <w:pPr>
        <w:pStyle w:val="Pamatteksts"/>
      </w:pPr>
      <w:r>
        <w:t>Saraksta lejas daļā (ar pelēku tonējumu) katalogi, kuri vairs nav aktīvi.</w:t>
      </w:r>
    </w:p>
    <w:p w:rsidR="007D38A6" w:rsidRDefault="007D38A6" w:rsidP="00265B7C">
      <w:pPr>
        <w:pStyle w:val="Pamatteksts1"/>
      </w:pPr>
      <w:r>
        <w:t>Sarakstā par katru Katalogu tiek attēlots:</w:t>
      </w:r>
    </w:p>
    <w:p w:rsidR="007D38A6" w:rsidRDefault="007D38A6" w:rsidP="00D576A0">
      <w:pPr>
        <w:pStyle w:val="Pamatteksts"/>
      </w:pPr>
      <w:r w:rsidRPr="00533B8A">
        <w:rPr>
          <w:rStyle w:val="Hipersaite"/>
        </w:rPr>
        <w:t>Kataloga numurs un Kataloga nosaukums</w:t>
      </w:r>
      <w:r w:rsidRPr="00937D9B">
        <w:t xml:space="preserve"> </w:t>
      </w:r>
      <w:r>
        <w:t xml:space="preserve">– kā vienota hipersaite </w:t>
      </w:r>
      <w:r w:rsidRPr="0026520A">
        <w:t>tiek attēlots kataloga numurs</w:t>
      </w:r>
      <w:r>
        <w:t xml:space="preserve"> un nosaukums, uz kura uzklikšķinot tiek atvērts Kategoriju saraksts</w:t>
      </w:r>
      <w:r>
        <w:fldChar w:fldCharType="begin"/>
      </w:r>
      <w:r>
        <w:instrText xml:space="preserve"> XE "</w:instrText>
      </w:r>
      <w:r w:rsidRPr="00371DE6">
        <w:instrText>Kategoriju saraksts</w:instrText>
      </w:r>
      <w:r>
        <w:instrText xml:space="preserve">" </w:instrText>
      </w:r>
      <w:r>
        <w:fldChar w:fldCharType="end"/>
      </w:r>
      <w:r>
        <w:t>, ja Katalogam sistēmā ir pakārtotas Kategorijas</w:t>
      </w:r>
      <w:r w:rsidRPr="003E3381">
        <w:rPr>
          <w:vanish/>
        </w:rPr>
        <w:t>|topic=Kategoriju saraksta apskatīšana</w:t>
      </w:r>
      <w:r>
        <w:t>, vai Lētāko preču saraksts</w:t>
      </w:r>
      <w:r>
        <w:fldChar w:fldCharType="begin"/>
      </w:r>
      <w:r>
        <w:instrText xml:space="preserve"> XE "</w:instrText>
      </w:r>
      <w:r w:rsidRPr="00B9755C">
        <w:instrText>Lētāko preču saraksts</w:instrText>
      </w:r>
      <w:r>
        <w:instrText xml:space="preserve">" </w:instrText>
      </w:r>
      <w:r>
        <w:fldChar w:fldCharType="end"/>
      </w:r>
      <w:r>
        <w:t>, ja Katalogam sistēmā nav pakārtota neviena kategorija un preces ir ievietotas tieši Katalogā;</w:t>
      </w:r>
    </w:p>
    <w:p w:rsidR="007D38A6" w:rsidRDefault="007D38A6" w:rsidP="00D576A0">
      <w:pPr>
        <w:pStyle w:val="Pamatteksts"/>
      </w:pPr>
      <w:r>
        <w:rPr>
          <w:b/>
        </w:rPr>
        <w:t>Kataloga attēls</w:t>
      </w:r>
      <w:r>
        <w:t xml:space="preserve"> – tiek attēlots Katalogam piesaistītais attēls, uz kura uzklikšķinot tiek veiktas darbības, kā Kataloga numuram un nosaukumam;</w:t>
      </w:r>
    </w:p>
    <w:p w:rsidR="007D38A6" w:rsidRDefault="007D38A6" w:rsidP="00D576A0">
      <w:pPr>
        <w:pStyle w:val="Pamatteksts"/>
      </w:pPr>
      <w:r>
        <w:rPr>
          <w:b/>
        </w:rPr>
        <w:t>No</w:t>
      </w:r>
      <w:r>
        <w:t xml:space="preserve"> – </w:t>
      </w:r>
      <w:r w:rsidRPr="009A183A">
        <w:t xml:space="preserve">datums, no kura </w:t>
      </w:r>
      <w:r>
        <w:t>K</w:t>
      </w:r>
      <w:r w:rsidRPr="009A183A">
        <w:t>atalogs ir spēkā</w:t>
      </w:r>
      <w:r>
        <w:t>;</w:t>
      </w:r>
    </w:p>
    <w:p w:rsidR="007D38A6" w:rsidRDefault="007D38A6" w:rsidP="00D576A0">
      <w:pPr>
        <w:pStyle w:val="Pamatteksts"/>
      </w:pPr>
      <w:r>
        <w:rPr>
          <w:b/>
        </w:rPr>
        <w:lastRenderedPageBreak/>
        <w:t>Līdz</w:t>
      </w:r>
      <w:r>
        <w:t xml:space="preserve"> – </w:t>
      </w:r>
      <w:r w:rsidRPr="009A183A">
        <w:t xml:space="preserve">datums, </w:t>
      </w:r>
      <w:r>
        <w:t>līdz kuram</w:t>
      </w:r>
      <w:r w:rsidRPr="009A183A">
        <w:t xml:space="preserve"> </w:t>
      </w:r>
      <w:r>
        <w:t>K</w:t>
      </w:r>
      <w:r w:rsidRPr="009A183A">
        <w:t>atalogs ir spēkā</w:t>
      </w:r>
      <w:r>
        <w:t>;</w:t>
      </w:r>
    </w:p>
    <w:p w:rsidR="007D38A6" w:rsidRDefault="007D38A6" w:rsidP="00D576A0">
      <w:pPr>
        <w:pStyle w:val="Pamatteksts"/>
      </w:pPr>
      <w:r>
        <w:rPr>
          <w:b/>
        </w:rPr>
        <w:t xml:space="preserve">Īpašās pazīmes ikona </w:t>
      </w:r>
      <w:r>
        <w:t>– katalogam var būt pievienota viena vai divas īpašas pazīmes, kas raksturīgas tajā ievietotajām precēm.</w:t>
      </w:r>
    </w:p>
    <w:p w:rsidR="007D38A6" w:rsidRDefault="007D38A6" w:rsidP="00265B7C">
      <w:pPr>
        <w:pStyle w:val="Pamatteksts1"/>
      </w:pPr>
      <w:r>
        <w:t xml:space="preserve">Sarakstā attēlotie Katalogi ir </w:t>
      </w:r>
      <w:r w:rsidRPr="00AB1E4C">
        <w:t>sakārtoti</w:t>
      </w:r>
      <w:r>
        <w:t xml:space="preserve"> </w:t>
      </w:r>
      <w:r w:rsidRPr="00080D28">
        <w:t>pēc kataloga numura</w:t>
      </w:r>
      <w:r>
        <w:t xml:space="preserve"> </w:t>
      </w:r>
      <w:r w:rsidRPr="00080D28">
        <w:t xml:space="preserve">augošā </w:t>
      </w:r>
      <w:r>
        <w:t>secībā.</w:t>
      </w:r>
    </w:p>
    <w:p w:rsidR="007D38A6" w:rsidRDefault="007D38A6" w:rsidP="0087279F">
      <w:pPr>
        <w:pStyle w:val="Heading2"/>
      </w:pPr>
      <w:bookmarkStart w:id="162" w:name="_D2HTopic_3148"/>
      <w:bookmarkStart w:id="163" w:name="_Toc179451692"/>
      <w:r w:rsidRPr="00210AC9">
        <w:t>Kategoriju saraksta</w:t>
      </w:r>
      <w:r>
        <w:t xml:space="preserve"> apskatīšana</w:t>
      </w:r>
      <w:bookmarkEnd w:id="162"/>
      <w:bookmarkEnd w:id="163"/>
    </w:p>
    <w:p w:rsidR="007D38A6" w:rsidRPr="007F599F" w:rsidRDefault="007D38A6" w:rsidP="00265B7C">
      <w:pPr>
        <w:rPr>
          <w:vanish/>
        </w:rPr>
      </w:pPr>
      <w:r>
        <w:fldChar w:fldCharType="begin"/>
      </w:r>
      <w:r>
        <w:instrText xml:space="preserve"> XE "Kategorija" </w:instrText>
      </w:r>
      <w:r>
        <w:fldChar w:fldCharType="end"/>
      </w:r>
    </w:p>
    <w:p w:rsidR="007D38A6" w:rsidRPr="001D3853" w:rsidRDefault="007D38A6" w:rsidP="00265B7C">
      <w:pPr>
        <w:pStyle w:val="Apaknodaas"/>
      </w:pPr>
      <w:r w:rsidRPr="001D3853">
        <w:t>Apraksts</w:t>
      </w:r>
    </w:p>
    <w:p w:rsidR="007D38A6" w:rsidRPr="001A6145" w:rsidRDefault="007D38A6" w:rsidP="00265B7C">
      <w:pPr>
        <w:pStyle w:val="Pamatteksts1"/>
      </w:pPr>
      <w:r w:rsidRPr="001A6145">
        <w:t>Kategoriju saraksts</w:t>
      </w:r>
      <w:r w:rsidRPr="001A6145">
        <w:rPr>
          <w:shd w:val="clear" w:color="auto" w:fill="FFFFFF"/>
        </w:rPr>
        <w:fldChar w:fldCharType="begin"/>
      </w:r>
      <w:r w:rsidRPr="001A6145">
        <w:instrText xml:space="preserve"> XE "</w:instrText>
      </w:r>
      <w:r w:rsidRPr="001A6145">
        <w:rPr>
          <w:shd w:val="clear" w:color="auto" w:fill="FFFFFF"/>
        </w:rPr>
        <w:instrText>Kategoriju saraksts</w:instrText>
      </w:r>
      <w:r w:rsidRPr="001A6145">
        <w:instrText xml:space="preserve">" </w:instrText>
      </w:r>
      <w:r w:rsidRPr="001A6145">
        <w:rPr>
          <w:shd w:val="clear" w:color="auto" w:fill="FFFFFF"/>
        </w:rPr>
        <w:fldChar w:fldCharType="end"/>
      </w:r>
      <w:r w:rsidRPr="001A6145">
        <w:t xml:space="preserve"> ir noteiktam Katalogam vai augstāka līmeņa Kategorijai pakārtots preču Kategoriju saraksts, kas ļauj pārlūkot preces pa to kategorijām.</w:t>
      </w:r>
    </w:p>
    <w:p w:rsidR="007D38A6" w:rsidRPr="001D3853" w:rsidRDefault="007D38A6" w:rsidP="00265B7C">
      <w:pPr>
        <w:pStyle w:val="Apaknodaas"/>
      </w:pPr>
      <w:r w:rsidRPr="001D3853">
        <w:t>Piekļūšanas nosacījumi</w:t>
      </w:r>
    </w:p>
    <w:p w:rsidR="007D38A6" w:rsidRDefault="007D38A6" w:rsidP="00F70249">
      <w:pPr>
        <w:pStyle w:val="Pamatteksts1"/>
      </w:pPr>
      <w:r>
        <w:t>Kategoriju saraksts ir pieejams visiem sistēmas lietotājiem.</w:t>
      </w:r>
    </w:p>
    <w:p w:rsidR="007D38A6" w:rsidRPr="001D3853" w:rsidRDefault="007D38A6" w:rsidP="00265B7C">
      <w:pPr>
        <w:pStyle w:val="Apaknodaas"/>
      </w:pPr>
      <w:r w:rsidRPr="001D3853">
        <w:t>Piekļūšana</w:t>
      </w:r>
    </w:p>
    <w:p w:rsidR="007D38A6" w:rsidRDefault="007D38A6" w:rsidP="00451200">
      <w:pPr>
        <w:pStyle w:val="Pamatteksts1"/>
      </w:pPr>
      <w:r>
        <w:t xml:space="preserve">Kategoriju sarakstu lietotājs var iegūt apakšsistēmā „e-pasūtījumi”, uzklikšķinot uz šķirkļa „Preces un pakalpojumi”, uz izvēloties Kataloga nosaukumu attēlotajā Katalogu sarakstā (skat. aprakstu </w:t>
      </w:r>
      <w:r w:rsidRPr="007D38A6">
        <w:t>Katalogu saraksta apskatīšana</w:t>
      </w:r>
      <w:r>
        <w:t>).</w:t>
      </w:r>
    </w:p>
    <w:p w:rsidR="007D38A6" w:rsidRDefault="007D38A6" w:rsidP="00265B7C">
      <w:pPr>
        <w:pStyle w:val="Pamatteksts1"/>
      </w:pPr>
      <w:proofErr w:type="spellStart"/>
      <w:r>
        <w:t>Apakškategoriju</w:t>
      </w:r>
      <w:proofErr w:type="spellEnd"/>
      <w:r>
        <w:fldChar w:fldCharType="begin"/>
      </w:r>
      <w:r>
        <w:instrText xml:space="preserve"> XE "</w:instrText>
      </w:r>
      <w:r w:rsidRPr="007740C0">
        <w:instrText>Apakškategorija</w:instrText>
      </w:r>
      <w:r>
        <w:instrText xml:space="preserve">" </w:instrText>
      </w:r>
      <w:r>
        <w:fldChar w:fldCharType="end"/>
      </w:r>
      <w:r>
        <w:t xml:space="preserve"> saraksta iegūšanai, lietotājam attēlotajā Kategoriju sarakstā ir jāizvēlas zemāka līmeņa Kategorijas nosaukums un jāuzklikšķina uz tā.</w:t>
      </w:r>
    </w:p>
    <w:p w:rsidR="007D38A6" w:rsidRPr="001D3853" w:rsidRDefault="007D38A6" w:rsidP="00265B7C">
      <w:pPr>
        <w:pStyle w:val="Apaknodaas"/>
      </w:pPr>
      <w:r w:rsidRPr="001D3853">
        <w:t>Izpildes scenārijs</w:t>
      </w:r>
    </w:p>
    <w:p w:rsidR="007D38A6" w:rsidRDefault="007D38A6" w:rsidP="00265B7C">
      <w:pPr>
        <w:pStyle w:val="Pamatteksts1"/>
      </w:pPr>
      <w:r>
        <w:t>Kategoriju saraksts ir apskatāms gan aktīvo, gan neaktīvo Katalogu ietvaros.</w:t>
      </w:r>
    </w:p>
    <w:p w:rsidR="007D38A6" w:rsidRPr="00D64FB4" w:rsidRDefault="007D38A6" w:rsidP="00265B7C">
      <w:pPr>
        <w:pStyle w:val="Apaknodaas"/>
      </w:pPr>
      <w:r w:rsidRPr="00D64FB4">
        <w:t>Ekrānformas apraksts</w:t>
      </w:r>
    </w:p>
    <w:p w:rsidR="007D38A6" w:rsidRDefault="007D38A6" w:rsidP="00265B7C">
      <w:pPr>
        <w:pStyle w:val="Picture"/>
      </w:pPr>
      <w:r w:rsidRPr="00572096">
        <w:rPr>
          <w:noProof/>
        </w:rPr>
        <w:drawing>
          <wp:inline distT="0" distB="0" distL="0" distR="0" wp14:anchorId="29E1D31B" wp14:editId="576C81C8">
            <wp:extent cx="5943600" cy="1619250"/>
            <wp:effectExtent l="0" t="0" r="0" b="0"/>
            <wp:docPr id="106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7D38A6" w:rsidRPr="005F22CD" w:rsidRDefault="007D38A6" w:rsidP="00265B7C">
      <w:pPr>
        <w:pStyle w:val="Caption"/>
      </w:pPr>
      <w:bookmarkStart w:id="164" w:name="_Toc179451806"/>
      <w:r>
        <w:t xml:space="preserve">Ekrānforma </w:t>
      </w:r>
      <w:r w:rsidR="00C0359B">
        <w:fldChar w:fldCharType="begin"/>
      </w:r>
      <w:r w:rsidR="00C0359B">
        <w:instrText xml:space="preserve"> SEQ Ekrānforma \* ARABIC </w:instrText>
      </w:r>
      <w:r w:rsidR="00C0359B">
        <w:fldChar w:fldCharType="separate"/>
      </w:r>
      <w:r w:rsidR="00042823">
        <w:rPr>
          <w:noProof/>
        </w:rPr>
        <w:t>15</w:t>
      </w:r>
      <w:r w:rsidR="00C0359B">
        <w:rPr>
          <w:noProof/>
        </w:rPr>
        <w:fldChar w:fldCharType="end"/>
      </w:r>
      <w:r>
        <w:t>. Kategoriju saraksts</w:t>
      </w:r>
      <w:bookmarkEnd w:id="164"/>
    </w:p>
    <w:p w:rsidR="007D38A6" w:rsidRDefault="007D38A6" w:rsidP="00265B7C">
      <w:pPr>
        <w:pStyle w:val="Pamatteksts1"/>
      </w:pPr>
      <w:r>
        <w:t>Sarakstā par katru Kategoriju tiek attēlots:</w:t>
      </w:r>
    </w:p>
    <w:p w:rsidR="007D38A6" w:rsidRDefault="007D38A6" w:rsidP="00D576A0">
      <w:pPr>
        <w:pStyle w:val="Pamatteksts"/>
      </w:pPr>
      <w:r w:rsidRPr="00822AB9">
        <w:rPr>
          <w:rStyle w:val="Hipersaite"/>
        </w:rPr>
        <w:t>Kategorijas numurs un Kategorijas nosaukums</w:t>
      </w:r>
      <w:r w:rsidRPr="00937D9B">
        <w:t xml:space="preserve"> </w:t>
      </w:r>
      <w:r>
        <w:t xml:space="preserve">– kā vienota hipersaite, </w:t>
      </w:r>
      <w:r w:rsidRPr="0026520A">
        <w:t xml:space="preserve">tiek attēlots </w:t>
      </w:r>
      <w:r>
        <w:t>kategorijas</w:t>
      </w:r>
      <w:r w:rsidRPr="0026520A">
        <w:t xml:space="preserve"> numurs</w:t>
      </w:r>
      <w:r>
        <w:t xml:space="preserve"> un nosaukums, uz kura uzklikšķinot tiek atvērts zemāka līmeņa Kategoriju saraksts, ja Kategorijai sistēmā ir pakārtotas citas Kategorijas, vai Kategorijas preču saraksts, ja Kategorijai sistēmā nav pakārtota neviena </w:t>
      </w:r>
      <w:proofErr w:type="spellStart"/>
      <w:r>
        <w:t>apakškategorija</w:t>
      </w:r>
      <w:proofErr w:type="spellEnd"/>
      <w:r>
        <w:t xml:space="preserve"> un preces ir ievietotas izvēlētajā Kategorijā (skat. aprakstu </w:t>
      </w:r>
      <w:r w:rsidRPr="00F650C9">
        <w:t>Kategorijas preču saraksta apskatīšana</w:t>
      </w:r>
      <w:r w:rsidRPr="00F650C9">
        <w:rPr>
          <w:vanish/>
        </w:rPr>
        <w:t>|topic=Kategorijas preču saraksta apskatīšana</w:t>
      </w:r>
      <w:r>
        <w:t>);</w:t>
      </w:r>
    </w:p>
    <w:p w:rsidR="007D38A6" w:rsidRDefault="007D38A6" w:rsidP="00D576A0">
      <w:pPr>
        <w:pStyle w:val="Pamatteksts"/>
      </w:pPr>
      <w:r>
        <w:rPr>
          <w:b/>
        </w:rPr>
        <w:t>Kategorijas attēls</w:t>
      </w:r>
      <w:r>
        <w:t xml:space="preserve"> – tiek attēlots Kategorijai piesaistītais attēls, uz kura uzklikšķinot tiek veiktas darbības kā Kategorijas numuram un nosaukumam;</w:t>
      </w:r>
    </w:p>
    <w:p w:rsidR="007D38A6" w:rsidRDefault="007D38A6" w:rsidP="00D576A0">
      <w:pPr>
        <w:pStyle w:val="Pamatteksts"/>
      </w:pPr>
      <w:r>
        <w:rPr>
          <w:b/>
        </w:rPr>
        <w:t xml:space="preserve">Īpašas pazīmes </w:t>
      </w:r>
      <w:r>
        <w:t>– kategorijas īpašās pazīmes, ja tādas ir pievienotas.</w:t>
      </w:r>
    </w:p>
    <w:p w:rsidR="007D38A6" w:rsidRDefault="007D38A6" w:rsidP="00265B7C">
      <w:pPr>
        <w:pStyle w:val="Pamatteksts1"/>
      </w:pPr>
      <w:r>
        <w:t xml:space="preserve">Kategoriju sarakstā attēlotās Kategorijas ir </w:t>
      </w:r>
      <w:r w:rsidRPr="005A3F30">
        <w:t>sakārtotas</w:t>
      </w:r>
      <w:r>
        <w:t xml:space="preserve"> </w:t>
      </w:r>
      <w:r w:rsidRPr="00080D28">
        <w:t xml:space="preserve">pēc </w:t>
      </w:r>
      <w:r>
        <w:t xml:space="preserve">kategorijas </w:t>
      </w:r>
      <w:r w:rsidRPr="00080D28">
        <w:t>numura</w:t>
      </w:r>
      <w:r>
        <w:t xml:space="preserve"> </w:t>
      </w:r>
      <w:r w:rsidRPr="00080D28">
        <w:t xml:space="preserve">augošā </w:t>
      </w:r>
      <w:r>
        <w:t>secībā.</w:t>
      </w:r>
    </w:p>
    <w:p w:rsidR="007D38A6" w:rsidRDefault="007D38A6" w:rsidP="00265B7C">
      <w:pPr>
        <w:pStyle w:val="Apaknodaas"/>
      </w:pPr>
      <w:r>
        <w:lastRenderedPageBreak/>
        <w:t>Ekrānformas apraksts</w:t>
      </w:r>
    </w:p>
    <w:p w:rsidR="007D38A6" w:rsidRDefault="007D38A6" w:rsidP="00265B7C">
      <w:pPr>
        <w:pStyle w:val="Pamatteksts1"/>
      </w:pPr>
      <w:r>
        <w:t>Ja Lētāko preču sarakstā</w:t>
      </w:r>
      <w:r>
        <w:fldChar w:fldCharType="begin"/>
      </w:r>
      <w:r>
        <w:instrText xml:space="preserve"> XE "</w:instrText>
      </w:r>
      <w:r w:rsidRPr="00F5252F">
        <w:instrText>Lētāko preču saraksts</w:instrText>
      </w:r>
      <w:r>
        <w:instrText xml:space="preserve">" </w:instrText>
      </w:r>
      <w:r>
        <w:fldChar w:fldCharType="end"/>
      </w:r>
      <w:r>
        <w:t xml:space="preserve"> nav pieejama neviena prece</w:t>
      </w:r>
      <w:r>
        <w:fldChar w:fldCharType="begin"/>
      </w:r>
      <w:r>
        <w:instrText xml:space="preserve"> XE "</w:instrText>
      </w:r>
      <w:r w:rsidRPr="00D71B69">
        <w:instrText>Prece</w:instrText>
      </w:r>
      <w:r>
        <w:instrText xml:space="preserve">" </w:instrText>
      </w:r>
      <w:r>
        <w:fldChar w:fldCharType="end"/>
      </w:r>
      <w:r>
        <w:t xml:space="preserve">, tad lietotājam tiek attēlots </w:t>
      </w:r>
      <w:r w:rsidRPr="00770CD8">
        <w:t>informatīvs</w:t>
      </w:r>
      <w:r>
        <w:t xml:space="preserve"> paziņojums:</w:t>
      </w:r>
    </w:p>
    <w:p w:rsidR="007D38A6" w:rsidRPr="007712B0" w:rsidRDefault="007D38A6" w:rsidP="00265B7C">
      <w:pPr>
        <w:pStyle w:val="Picture"/>
      </w:pPr>
      <w:r w:rsidRPr="00572096">
        <w:rPr>
          <w:noProof/>
        </w:rPr>
        <w:drawing>
          <wp:inline distT="0" distB="0" distL="0" distR="0" wp14:anchorId="78BBC0BA" wp14:editId="55DD8F10">
            <wp:extent cx="5934075" cy="428625"/>
            <wp:effectExtent l="0" t="0" r="0" b="0"/>
            <wp:docPr id="106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28625"/>
                    </a:xfrm>
                    <a:prstGeom prst="rect">
                      <a:avLst/>
                    </a:prstGeom>
                    <a:noFill/>
                    <a:ln>
                      <a:noFill/>
                    </a:ln>
                  </pic:spPr>
                </pic:pic>
              </a:graphicData>
            </a:graphic>
          </wp:inline>
        </w:drawing>
      </w:r>
    </w:p>
    <w:p w:rsidR="007D38A6" w:rsidRDefault="007D38A6" w:rsidP="00265B7C">
      <w:pPr>
        <w:pStyle w:val="Caption"/>
      </w:pPr>
      <w:r>
        <w:t>Pazi</w:t>
      </w:r>
      <w:r>
        <w:rPr>
          <w:rFonts w:hint="eastAsia"/>
        </w:rPr>
        <w:t>ņ</w:t>
      </w:r>
      <w:r>
        <w:t xml:space="preserve">ojums </w:t>
      </w:r>
      <w:r w:rsidR="00C0359B">
        <w:fldChar w:fldCharType="begin"/>
      </w:r>
      <w:r w:rsidR="00C0359B">
        <w:instrText xml:space="preserve"> SEQ Paziņojums \* ARABIC </w:instrText>
      </w:r>
      <w:r w:rsidR="00C0359B">
        <w:fldChar w:fldCharType="separate"/>
      </w:r>
      <w:r w:rsidR="00042823">
        <w:rPr>
          <w:noProof/>
        </w:rPr>
        <w:t>15</w:t>
      </w:r>
      <w:r w:rsidR="00C0359B">
        <w:rPr>
          <w:noProof/>
        </w:rPr>
        <w:fldChar w:fldCharType="end"/>
      </w:r>
      <w:r>
        <w:t>. Informatīvs paziņojums par lētāko preču neesamību</w:t>
      </w:r>
    </w:p>
    <w:p w:rsidR="007D38A6" w:rsidRPr="00C30BC6" w:rsidRDefault="007D38A6" w:rsidP="00265B7C">
      <w:pPr>
        <w:pStyle w:val="Blokuapraksts"/>
      </w:pPr>
      <w:r w:rsidRPr="00C30BC6">
        <w:t>Lētāko preču saraksta filtrēšana</w:t>
      </w:r>
    </w:p>
    <w:p w:rsidR="007D38A6" w:rsidRDefault="007D38A6" w:rsidP="00265B7C">
      <w:pPr>
        <w:pStyle w:val="Pamatteksts1"/>
      </w:pPr>
      <w:r>
        <w:t>Virs lētāko preču saraksta</w:t>
      </w:r>
      <w:r>
        <w:fldChar w:fldCharType="begin"/>
      </w:r>
      <w:r>
        <w:instrText xml:space="preserve"> XE "</w:instrText>
      </w:r>
      <w:r w:rsidRPr="00734495">
        <w:instrText>Lētāko preču saraksta filtrēšana</w:instrText>
      </w:r>
      <w:r>
        <w:instrText xml:space="preserve">" </w:instrText>
      </w:r>
      <w:r>
        <w:fldChar w:fldCharType="end"/>
      </w:r>
      <w:r>
        <w:t xml:space="preserve"> tiek attēlots filtrs, preču atlasīšanai pēc lietotāja noteiktiem kritērijiem:</w:t>
      </w:r>
    </w:p>
    <w:p w:rsidR="007D38A6" w:rsidRDefault="007D38A6" w:rsidP="00265B7C">
      <w:pPr>
        <w:pStyle w:val="Picture"/>
      </w:pPr>
      <w:r w:rsidRPr="007D38A6">
        <w:rPr>
          <w:noProof/>
          <w:bdr w:val="single" w:sz="4" w:space="0" w:color="A6A6A6"/>
        </w:rPr>
        <w:drawing>
          <wp:inline distT="0" distB="0" distL="0" distR="0" wp14:anchorId="2FC63D71" wp14:editId="632FEFB7">
            <wp:extent cx="5934075" cy="2047875"/>
            <wp:effectExtent l="19050" t="19050" r="9525" b="9525"/>
            <wp:docPr id="10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2047875"/>
                    </a:xfrm>
                    <a:prstGeom prst="rect">
                      <a:avLst/>
                    </a:prstGeom>
                    <a:noFill/>
                    <a:ln w="6350" cmpd="sng">
                      <a:solidFill>
                        <a:srgbClr val="A6A6A6"/>
                      </a:solidFill>
                      <a:miter lim="800000"/>
                      <a:headEnd/>
                      <a:tailEnd/>
                    </a:ln>
                    <a:effectLst/>
                  </pic:spPr>
                </pic:pic>
              </a:graphicData>
            </a:graphic>
          </wp:inline>
        </w:drawing>
      </w:r>
    </w:p>
    <w:p w:rsidR="007D38A6" w:rsidRPr="007712B0"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20</w:t>
      </w:r>
      <w:r w:rsidR="00C0359B">
        <w:rPr>
          <w:noProof/>
        </w:rPr>
        <w:fldChar w:fldCharType="end"/>
      </w:r>
      <w:r>
        <w:t>. Lētāko preču saraksta filtrs</w:t>
      </w:r>
    </w:p>
    <w:p w:rsidR="007D38A6" w:rsidRDefault="007D38A6" w:rsidP="00D576A0">
      <w:pPr>
        <w:pStyle w:val="Pamatteksts"/>
      </w:pPr>
      <w:r>
        <w:rPr>
          <w:b/>
        </w:rPr>
        <w:t xml:space="preserve">Pozīcijas numurs </w:t>
      </w:r>
      <w:r>
        <w:t xml:space="preserve">– kā izvēle, kurā tiek attēlots </w:t>
      </w:r>
      <w:r w:rsidRPr="0063064B">
        <w:t>sarakst</w:t>
      </w:r>
      <w:r>
        <w:t>s</w:t>
      </w:r>
      <w:r w:rsidRPr="0063064B">
        <w:t xml:space="preserve"> ar VV pozīcijām</w:t>
      </w:r>
      <w:r>
        <w:t xml:space="preserve"> (izvēles sarakstā attēlojot īso numuru), kur </w:t>
      </w:r>
      <w:r w:rsidRPr="00E91C75">
        <w:t xml:space="preserve">kā pirmā vērtība ir pieejama vērtība "Visas". </w:t>
      </w:r>
      <w:r>
        <w:t xml:space="preserve">Pārējie VV pozīciju numuri ir sakārtoti </w:t>
      </w:r>
      <w:r w:rsidRPr="00E91C75">
        <w:t>alfabēt</w:t>
      </w:r>
      <w:r>
        <w:t>a</w:t>
      </w:r>
      <w:r w:rsidRPr="00E91C75">
        <w:t xml:space="preserve"> secībā.</w:t>
      </w:r>
    </w:p>
    <w:p w:rsidR="007D38A6" w:rsidRPr="009B7FE5" w:rsidRDefault="007D38A6" w:rsidP="00265B7C">
      <w:pPr>
        <w:pStyle w:val="Piezme"/>
      </w:pPr>
      <w:r w:rsidRPr="001C1669">
        <w:rPr>
          <w:b/>
        </w:rPr>
        <w:t>Piezīme</w:t>
      </w:r>
      <w:r w:rsidRPr="0037299B">
        <w:rPr>
          <w:b/>
          <w:color w:val="FF0000"/>
        </w:rPr>
        <w:t>!</w:t>
      </w:r>
      <w:r w:rsidRPr="0037299B">
        <w:t xml:space="preserve"> </w:t>
      </w:r>
      <w:r>
        <w:t xml:space="preserve">Ja Lētāko preču sarakstu apskata autorizēts sistēmas lietotājs ar Piegādātāja lomu, tad izvēlē tiek attēlotas </w:t>
      </w:r>
      <w:r w:rsidRPr="009B7FE5">
        <w:t>tikai tās pozīcijas, kas ir piesaistītas Piegādātāja organizācijai.</w:t>
      </w:r>
    </w:p>
    <w:p w:rsidR="007D38A6" w:rsidRDefault="007D38A6" w:rsidP="00D576A0">
      <w:pPr>
        <w:pStyle w:val="Pamatteksts"/>
      </w:pPr>
      <w:r>
        <w:rPr>
          <w:b/>
        </w:rPr>
        <w:t xml:space="preserve">Garantija (mēnešos) </w:t>
      </w:r>
      <w:r>
        <w:t>– kā izvēle ar salīdzināšanas operatoru un ciparu ievadlauku mēnešu skaita norādīšanai. Ir pieejami šādi salīdzināšanas operatori: Garantija ir mazāka par (norādīto mēnešu skaitu), mazāka vai vienāda ar (norādīto mēnešu skaitu), tieši vienāda ar (norādīto mēnešu skaitu), lielāka par (norādīto mēnešu skaitu), lielāka vai vienāda ar (norādīto mēnešu skaitu).</w:t>
      </w:r>
    </w:p>
    <w:p w:rsidR="007D38A6" w:rsidRDefault="007D38A6" w:rsidP="00D576A0">
      <w:pPr>
        <w:pStyle w:val="Pamatteksts"/>
      </w:pPr>
      <w:r>
        <w:rPr>
          <w:b/>
        </w:rPr>
        <w:t xml:space="preserve">Atslēgas vārdi </w:t>
      </w:r>
      <w:r>
        <w:t>– teksta ievadlauks, kas paredzēts preces atslēgas vārda norādīšanai.</w:t>
      </w:r>
    </w:p>
    <w:p w:rsidR="007D38A6" w:rsidRDefault="007D38A6" w:rsidP="00265B7C">
      <w:pPr>
        <w:pStyle w:val="Piezme"/>
      </w:pPr>
      <w:r w:rsidRPr="001C1669">
        <w:rPr>
          <w:b/>
        </w:rPr>
        <w:t>Piezīme</w:t>
      </w:r>
      <w:r w:rsidRPr="0037299B">
        <w:rPr>
          <w:b/>
          <w:color w:val="FF0000"/>
        </w:rPr>
        <w:t>!</w:t>
      </w:r>
      <w:r w:rsidRPr="0037299B">
        <w:t xml:space="preserve"> </w:t>
      </w:r>
      <w:r w:rsidRPr="00C86F01">
        <w:t>Meklējamo atslēgas vārdu skaits nevar pārsniegt 3</w:t>
      </w:r>
      <w:r>
        <w:t xml:space="preserve"> atslēgas vārdus.</w:t>
      </w:r>
    </w:p>
    <w:p w:rsidR="007D38A6" w:rsidRDefault="007D38A6" w:rsidP="00265B7C">
      <w:pPr>
        <w:pStyle w:val="Piezme"/>
      </w:pPr>
      <w:r w:rsidRPr="001C1669">
        <w:rPr>
          <w:b/>
        </w:rPr>
        <w:t>Piezīme</w:t>
      </w:r>
      <w:r w:rsidRPr="0037299B">
        <w:rPr>
          <w:b/>
          <w:color w:val="FF0000"/>
        </w:rPr>
        <w:t>!</w:t>
      </w:r>
      <w:r>
        <w:t xml:space="preserve"> Veicot saraksta filtrēšanu, norādītā vērtība tiks </w:t>
      </w:r>
      <w:r w:rsidRPr="004B4264">
        <w:t xml:space="preserve">sadalīta atsevišķos vārdos, un katrs no šiem vārdiem tiks meklēts atbilstošās preces VV pozīcijas atslēgas vārdos kā jebkura atslēgas vārda kreisā daļa. </w:t>
      </w:r>
      <w:r>
        <w:t>Filtrēšanas rezultātā t</w:t>
      </w:r>
      <w:r w:rsidRPr="004B4264">
        <w:t>ik</w:t>
      </w:r>
      <w:r>
        <w:t>s</w:t>
      </w:r>
      <w:r w:rsidRPr="004B4264">
        <w:t xml:space="preserve"> atlasītas tikai tās preces, kurās ir atrasti visi atbilstošie atslēgas vārd</w:t>
      </w:r>
      <w:r>
        <w:t>i.</w:t>
      </w:r>
    </w:p>
    <w:p w:rsidR="007D38A6" w:rsidRDefault="007D38A6" w:rsidP="00265B7C">
      <w:pPr>
        <w:pStyle w:val="Piezme"/>
      </w:pPr>
      <w:r>
        <w:rPr>
          <w:b/>
        </w:rPr>
        <w:t>Piezīme</w:t>
      </w:r>
      <w:r w:rsidRPr="00A52D96">
        <w:rPr>
          <w:b/>
          <w:bCs/>
          <w:iCs/>
          <w:color w:val="FF0000"/>
        </w:rPr>
        <w:t>!</w:t>
      </w:r>
      <w:r>
        <w:t xml:space="preserve"> Veicot meklēšanu pēc atslēgas vārda, ja tajā ir ievadīts simbols ‘–’, tad sistēma meklēšanā neņem to vērā.</w:t>
      </w:r>
    </w:p>
    <w:p w:rsidR="007D38A6" w:rsidRDefault="007D38A6" w:rsidP="00D576A0">
      <w:pPr>
        <w:pStyle w:val="Pamatteksts"/>
      </w:pPr>
      <w:r w:rsidRPr="00906DD2">
        <w:rPr>
          <w:b/>
        </w:rPr>
        <w:lastRenderedPageBreak/>
        <w:t xml:space="preserve">Specifiskās īpašības </w:t>
      </w:r>
      <w:r>
        <w:t>– kā bloks, kurā lietotājs var ievadīt meklēšanas parametrus vienai vai divām specifiskajām īpašībām</w:t>
      </w:r>
      <w:r>
        <w:fldChar w:fldCharType="begin"/>
      </w:r>
      <w:r>
        <w:instrText xml:space="preserve"> XE "</w:instrText>
      </w:r>
      <w:r w:rsidRPr="006A46C1">
        <w:instrText>Specifiskā īpašība</w:instrText>
      </w:r>
      <w:r>
        <w:instrText xml:space="preserve">" </w:instrText>
      </w:r>
      <w:r>
        <w:fldChar w:fldCharType="end"/>
      </w:r>
      <w:r>
        <w:t>. Konkrētas preču īpašības izvēlei tiek attēlots izvēles saraksts, kurā tiek attēloti preču īpašību nosaukumi, kas piesaistīti konkrētās Kategorijas Preču veidam. Preču īpašības izvēles sarakstā ir sakārtotas kā tas ir norādīts Preču veidā.</w:t>
      </w:r>
    </w:p>
    <w:p w:rsidR="007D38A6" w:rsidRDefault="007D38A6" w:rsidP="00265B7C">
      <w:pPr>
        <w:pStyle w:val="Piezme"/>
      </w:pPr>
      <w:r w:rsidRPr="001C1669">
        <w:rPr>
          <w:b/>
        </w:rPr>
        <w:t>Piezīme</w:t>
      </w:r>
      <w:r w:rsidRPr="0037299B">
        <w:rPr>
          <w:b/>
          <w:color w:val="FF0000"/>
        </w:rPr>
        <w:t>!</w:t>
      </w:r>
      <w:r w:rsidRPr="0037299B">
        <w:t xml:space="preserve"> </w:t>
      </w:r>
      <w:r>
        <w:t>Tiek attēlotas tikai tās preču īpašības, kuras sistēmā ir uzstādītas, kā meklējamas</w:t>
      </w:r>
      <w:r w:rsidRPr="00710DCD">
        <w:t>.</w:t>
      </w:r>
    </w:p>
    <w:p w:rsidR="007D38A6" w:rsidRDefault="007D38A6" w:rsidP="00D576A0">
      <w:pPr>
        <w:pStyle w:val="Pamatteksts"/>
      </w:pPr>
      <w:r>
        <w:t>Pārējo formas lauku attēlošana ir atkarīga no izvēles sarakstā izvēlētās Preču īpašības.</w:t>
      </w:r>
    </w:p>
    <w:p w:rsidR="007D38A6" w:rsidRPr="00906DD2" w:rsidRDefault="007D38A6" w:rsidP="00265B7C">
      <w:pPr>
        <w:pStyle w:val="Pakrtots"/>
      </w:pPr>
      <w:r w:rsidRPr="00906DD2">
        <w:rPr>
          <w:b/>
          <w:bCs/>
        </w:rPr>
        <w:t>Vesels skaitlis</w:t>
      </w:r>
      <w:r w:rsidRPr="00906DD2">
        <w:t xml:space="preserve"> – lietotājs var ievadīt veselu skaitli un izvēlēties vienu no salīdzināšanas operatoriem.</w:t>
      </w:r>
    </w:p>
    <w:p w:rsidR="007D38A6" w:rsidRPr="00906DD2" w:rsidRDefault="007D38A6" w:rsidP="00265B7C">
      <w:pPr>
        <w:pStyle w:val="Pakrtots"/>
      </w:pPr>
      <w:proofErr w:type="spellStart"/>
      <w:r w:rsidRPr="00906DD2">
        <w:rPr>
          <w:b/>
          <w:bCs/>
        </w:rPr>
        <w:t>Decimālskaitlis</w:t>
      </w:r>
      <w:proofErr w:type="spellEnd"/>
      <w:r w:rsidRPr="00906DD2">
        <w:t xml:space="preserve"> – lietotājs var ievadīt </w:t>
      </w:r>
      <w:proofErr w:type="spellStart"/>
      <w:r w:rsidRPr="00906DD2">
        <w:t>decimālskaitli</w:t>
      </w:r>
      <w:proofErr w:type="spellEnd"/>
      <w:r w:rsidRPr="00906DD2">
        <w:t xml:space="preserve"> un izvēlēties vienu no salīdzināšanas operatoriem.</w:t>
      </w:r>
    </w:p>
    <w:p w:rsidR="007D38A6" w:rsidRPr="00906DD2" w:rsidRDefault="007D38A6" w:rsidP="00265B7C">
      <w:pPr>
        <w:pStyle w:val="Pakrtots"/>
      </w:pPr>
      <w:r w:rsidRPr="00906DD2">
        <w:rPr>
          <w:b/>
          <w:bCs/>
        </w:rPr>
        <w:t>Teksts</w:t>
      </w:r>
      <w:r w:rsidRPr="00906DD2">
        <w:t xml:space="preserve"> – lietotājs var norādīt meklējamo tekstu.</w:t>
      </w:r>
    </w:p>
    <w:p w:rsidR="007D38A6" w:rsidRPr="00906DD2" w:rsidRDefault="007D38A6" w:rsidP="00265B7C">
      <w:pPr>
        <w:pStyle w:val="Pakrtots"/>
      </w:pPr>
      <w:r w:rsidRPr="00906DD2">
        <w:rPr>
          <w:b/>
          <w:bCs/>
        </w:rPr>
        <w:t>Pārskaitījuma tips</w:t>
      </w:r>
      <w:r w:rsidRPr="00906DD2">
        <w:t xml:space="preserve"> – lietotājs var izvēlēties kādu no piedāvātajām vērtībām, kas sakārtotas augošā kārtībā.</w:t>
      </w:r>
    </w:p>
    <w:p w:rsidR="007D38A6" w:rsidRPr="00906DD2" w:rsidRDefault="007D38A6" w:rsidP="00265B7C">
      <w:pPr>
        <w:pStyle w:val="Pakrtots"/>
      </w:pPr>
      <w:r w:rsidRPr="00906DD2">
        <w:rPr>
          <w:b/>
          <w:bCs/>
        </w:rPr>
        <w:t>Klasifikācijas tips</w:t>
      </w:r>
      <w:r w:rsidRPr="00906DD2">
        <w:t xml:space="preserve"> – lietotājs var izvēlēties kādu no piedāvātajām vērtībām, piemērojot papildus izvēli ar vērtībām „Ne sliktāks par” (noklusētā izvēle), „Vienāds” un „Ne labāks par”.</w:t>
      </w:r>
    </w:p>
    <w:p w:rsidR="007D38A6" w:rsidRDefault="007D38A6" w:rsidP="00D576A0">
      <w:pPr>
        <w:pStyle w:val="Pamatteksts"/>
      </w:pPr>
      <w:r w:rsidRPr="00572096">
        <w:rPr>
          <w:noProof/>
          <w:lang w:eastAsia="lv-LV"/>
        </w:rPr>
        <w:drawing>
          <wp:inline distT="0" distB="0" distL="0" distR="0" wp14:anchorId="410C2D40" wp14:editId="0B30CE10">
            <wp:extent cx="666750" cy="180975"/>
            <wp:effectExtent l="0" t="0" r="0" b="0"/>
            <wp:docPr id="106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Pr>
          <w:noProof/>
          <w:lang w:eastAsia="lv-LV"/>
        </w:rPr>
        <w:t xml:space="preserve"> </w:t>
      </w:r>
      <w:r>
        <w:t xml:space="preserve">– uzklikšķinot uz spiedpogas, </w:t>
      </w:r>
      <w:r w:rsidRPr="002A5BBB">
        <w:t xml:space="preserve">tiek atlasītas tās preces, kas apmierina </w:t>
      </w:r>
      <w:r>
        <w:t xml:space="preserve">lietotāja norādītos </w:t>
      </w:r>
      <w:r w:rsidRPr="002A5BBB">
        <w:t>filtrēšanas nosacījumus</w:t>
      </w:r>
      <w:r>
        <w:t>.</w:t>
      </w:r>
    </w:p>
    <w:p w:rsidR="007D38A6" w:rsidRDefault="007D38A6" w:rsidP="00265B7C">
      <w:pPr>
        <w:pStyle w:val="Piezme"/>
      </w:pPr>
      <w:r w:rsidRPr="001C1669">
        <w:rPr>
          <w:b/>
        </w:rPr>
        <w:t>Piezīme</w:t>
      </w:r>
      <w:r w:rsidRPr="0037299B">
        <w:rPr>
          <w:b/>
          <w:color w:val="FF0000"/>
        </w:rPr>
        <w:t>!</w:t>
      </w:r>
      <w:r w:rsidRPr="00510843">
        <w:t xml:space="preserve"> </w:t>
      </w:r>
      <w:r w:rsidRPr="00D579F8">
        <w:t>Ierakstu filtrēšan</w:t>
      </w:r>
      <w:r>
        <w:t xml:space="preserve">ā </w:t>
      </w:r>
      <w:r w:rsidRPr="00510843">
        <w:t>nav svarīgi lielie un mazie burti</w:t>
      </w:r>
      <w:r>
        <w:t>.</w:t>
      </w:r>
    </w:p>
    <w:p w:rsidR="007D38A6" w:rsidRDefault="007D38A6" w:rsidP="00265B7C">
      <w:pPr>
        <w:pStyle w:val="Piezme"/>
      </w:pPr>
      <w:r w:rsidRPr="001C1669">
        <w:rPr>
          <w:b/>
        </w:rPr>
        <w:t>Piezīme</w:t>
      </w:r>
      <w:r w:rsidRPr="0037299B">
        <w:rPr>
          <w:b/>
          <w:color w:val="FF0000"/>
        </w:rPr>
        <w:t>!</w:t>
      </w:r>
      <w:r w:rsidRPr="0037299B">
        <w:t xml:space="preserve"> </w:t>
      </w:r>
      <w:r>
        <w:t>F</w:t>
      </w:r>
      <w:r w:rsidRPr="00FA6390">
        <w:t>iltrēšanas nosacījumi pēc sekmīgi veiktas filtrēšanas tiek saglabāti</w:t>
      </w:r>
      <w:r>
        <w:t>.</w:t>
      </w:r>
    </w:p>
    <w:p w:rsidR="007D38A6" w:rsidRDefault="007D38A6" w:rsidP="00265B7C">
      <w:pPr>
        <w:pStyle w:val="Blokuapraksts"/>
      </w:pPr>
      <w:r>
        <w:t>Preču uzlabotās atlases bloks</w:t>
      </w:r>
    </w:p>
    <w:p w:rsidR="007D38A6" w:rsidRDefault="007D38A6" w:rsidP="00265B7C">
      <w:pPr>
        <w:pStyle w:val="Pamatteksts1"/>
      </w:pPr>
      <w:r>
        <w:t xml:space="preserve">Ja katalogam paredzēta preču uzlabotā atlase, tad Pircēju lietotājiem un anonīmajiem lietotājiem tiek attēlots preču atlases bloks ar atsevišķām preču īpašībām. Izmantojot bloku var atfiltrēt preces pēc izvēlētajiem parametriem no visām </w:t>
      </w:r>
      <w:proofErr w:type="spellStart"/>
      <w:r>
        <w:t>apakškategorijām</w:t>
      </w:r>
      <w:proofErr w:type="spellEnd"/>
      <w:r>
        <w:t>.</w:t>
      </w:r>
    </w:p>
    <w:p w:rsidR="007D38A6" w:rsidRDefault="007D38A6" w:rsidP="00265B7C">
      <w:pPr>
        <w:pStyle w:val="Picture"/>
      </w:pPr>
      <w:r w:rsidRPr="00572096">
        <w:rPr>
          <w:noProof/>
        </w:rPr>
        <w:drawing>
          <wp:inline distT="0" distB="0" distL="0" distR="0" wp14:anchorId="6A5DFF2C" wp14:editId="33132024">
            <wp:extent cx="5943600" cy="1457325"/>
            <wp:effectExtent l="0" t="0" r="0" b="0"/>
            <wp:docPr id="105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noFill/>
                    </a:ln>
                  </pic:spPr>
                </pic:pic>
              </a:graphicData>
            </a:graphic>
          </wp:inline>
        </w:drawing>
      </w:r>
    </w:p>
    <w:p w:rsidR="007D38A6" w:rsidRPr="00886D9C" w:rsidRDefault="007D38A6" w:rsidP="00886D9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21</w:t>
      </w:r>
      <w:r w:rsidR="00C0359B">
        <w:rPr>
          <w:noProof/>
        </w:rPr>
        <w:fldChar w:fldCharType="end"/>
      </w:r>
      <w:r>
        <w:t xml:space="preserve">. </w:t>
      </w:r>
      <w:r w:rsidRPr="00ED1962">
        <w:t>Preču uzlabotās atlases filtrs</w:t>
      </w:r>
    </w:p>
    <w:p w:rsidR="007D38A6" w:rsidRPr="00DE42DD" w:rsidRDefault="007D38A6" w:rsidP="00D576A0">
      <w:pPr>
        <w:pStyle w:val="Pamatteksts"/>
      </w:pPr>
      <w:r>
        <w:t>Izvēršot preču īpašību, sistēma attēlo īpašības vērtības un iekavās – vērtībai atbilstošo preču skaitu.</w:t>
      </w:r>
    </w:p>
    <w:p w:rsidR="007D38A6" w:rsidRDefault="007D38A6" w:rsidP="00D576A0">
      <w:pPr>
        <w:pStyle w:val="Pamatteksts"/>
      </w:pPr>
      <w:r w:rsidRPr="00572096">
        <w:rPr>
          <w:noProof/>
          <w:lang w:eastAsia="lv-LV"/>
        </w:rPr>
        <w:drawing>
          <wp:inline distT="0" distB="0" distL="0" distR="0" wp14:anchorId="7FC4C0CB" wp14:editId="3A252308">
            <wp:extent cx="619125" cy="171450"/>
            <wp:effectExtent l="0" t="0" r="0" b="0"/>
            <wp:docPr id="10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xml:space="preserve"> – uzklikšķinot uz spiedpogas, </w:t>
      </w:r>
      <w:r w:rsidRPr="002A5BBB">
        <w:t xml:space="preserve">tiek atlasītas tās preces, kas </w:t>
      </w:r>
      <w:r>
        <w:t>atbilst</w:t>
      </w:r>
      <w:r w:rsidRPr="002A5BBB">
        <w:t xml:space="preserve"> </w:t>
      </w:r>
      <w:r>
        <w:t>lietotāja atzīmētajām preču īpašību vērtībām.</w:t>
      </w:r>
    </w:p>
    <w:p w:rsidR="007D38A6" w:rsidRPr="00C30BC6" w:rsidRDefault="007D38A6" w:rsidP="00265B7C">
      <w:pPr>
        <w:pStyle w:val="Blokuapraksts"/>
      </w:pPr>
      <w:r w:rsidRPr="00C30BC6">
        <w:t>Lētāko preču saraksts</w:t>
      </w:r>
    </w:p>
    <w:p w:rsidR="007D38A6" w:rsidRDefault="007D38A6" w:rsidP="00265B7C">
      <w:pPr>
        <w:pStyle w:val="Pamatteksts1"/>
      </w:pPr>
      <w:r>
        <w:lastRenderedPageBreak/>
        <w:t>Ja Lētāko preču sarakstā</w:t>
      </w:r>
      <w:r>
        <w:fldChar w:fldCharType="begin"/>
      </w:r>
      <w:r>
        <w:instrText xml:space="preserve"> XE "</w:instrText>
      </w:r>
      <w:r w:rsidRPr="008004CA">
        <w:instrText>Lētāko preču saraksts</w:instrText>
      </w:r>
      <w:r>
        <w:instrText xml:space="preserve">" </w:instrText>
      </w:r>
      <w:r>
        <w:fldChar w:fldCharType="end"/>
      </w:r>
      <w:r>
        <w:t xml:space="preserve"> ir pieejama vismaz viena prece, tad tā tiek attēlota saraksta formā.</w:t>
      </w:r>
    </w:p>
    <w:p w:rsidR="007D38A6" w:rsidRDefault="007D38A6" w:rsidP="00265B7C">
      <w:pPr>
        <w:pStyle w:val="Pamatteksts1"/>
      </w:pPr>
      <w:r>
        <w:t>Atkarībā no kataloga konfigurācijas, iespējami divi preču saraksta attēlošanas varianti:</w:t>
      </w:r>
    </w:p>
    <w:p w:rsidR="007D38A6" w:rsidRPr="00A9301C" w:rsidRDefault="007D38A6" w:rsidP="00D576A0">
      <w:pPr>
        <w:pStyle w:val="Pamatteksts"/>
      </w:pPr>
      <w:r>
        <w:t>Bez atsevišķi izdalītām vienādām preču īpašībām.</w:t>
      </w:r>
    </w:p>
    <w:p w:rsidR="007D38A6" w:rsidRDefault="007D38A6" w:rsidP="00D576A0">
      <w:pPr>
        <w:pStyle w:val="Pamatteksts"/>
      </w:pPr>
      <w:r>
        <w:t>Ar atsevišķi izdalītām vienādām preču īpašībām.</w:t>
      </w:r>
    </w:p>
    <w:p w:rsidR="007D38A6" w:rsidRPr="007712B0" w:rsidRDefault="007D38A6" w:rsidP="00265B7C">
      <w:pPr>
        <w:pStyle w:val="Picture"/>
      </w:pPr>
      <w:r w:rsidRPr="00572096">
        <w:rPr>
          <w:noProof/>
        </w:rPr>
        <w:drawing>
          <wp:inline distT="0" distB="0" distL="0" distR="0" wp14:anchorId="3DBDCA57" wp14:editId="35083CAE">
            <wp:extent cx="5934075" cy="1676400"/>
            <wp:effectExtent l="0" t="0" r="0" b="0"/>
            <wp:docPr id="105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1676400"/>
                    </a:xfrm>
                    <a:prstGeom prst="rect">
                      <a:avLst/>
                    </a:prstGeom>
                    <a:noFill/>
                    <a:ln>
                      <a:noFill/>
                    </a:ln>
                  </pic:spPr>
                </pic:pic>
              </a:graphicData>
            </a:graphic>
          </wp:inline>
        </w:drawing>
      </w:r>
    </w:p>
    <w:p w:rsidR="007D38A6" w:rsidRPr="00FD79FE" w:rsidRDefault="007D38A6" w:rsidP="00265B7C">
      <w:pPr>
        <w:pStyle w:val="Caption"/>
        <w:rPr>
          <w:rFonts w:ascii="Calibri" w:hAnsi="Calibri"/>
        </w:rPr>
      </w:pPr>
      <w:bookmarkStart w:id="165" w:name="_Toc179451807"/>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16</w:t>
      </w:r>
      <w:r w:rsidR="00C0359B">
        <w:rPr>
          <w:noProof/>
        </w:rPr>
        <w:fldChar w:fldCharType="end"/>
      </w:r>
      <w:r>
        <w:t>. Lētāko preču saraksts</w:t>
      </w:r>
      <w:r w:rsidRPr="00FD79FE">
        <w:rPr>
          <w:rFonts w:ascii="Calibri" w:hAnsi="Calibri"/>
        </w:rPr>
        <w:t xml:space="preserve"> </w:t>
      </w:r>
      <w:r w:rsidRPr="00541959">
        <w:t>– bez izdalītām vienādām preču īpašībām</w:t>
      </w:r>
      <w:bookmarkEnd w:id="165"/>
    </w:p>
    <w:p w:rsidR="007D38A6" w:rsidRDefault="007D38A6" w:rsidP="00265B7C">
      <w:pPr>
        <w:pStyle w:val="Pamatteksts1"/>
      </w:pPr>
      <w:r>
        <w:t>Lētāko preču sarakstā par katru atrasto preci tiek attēlots:</w:t>
      </w:r>
    </w:p>
    <w:p w:rsidR="007D38A6" w:rsidRPr="00956DEF" w:rsidRDefault="007D38A6" w:rsidP="00D576A0">
      <w:pPr>
        <w:pStyle w:val="Pamatteksts"/>
      </w:pPr>
      <w:r>
        <w:rPr>
          <w:b/>
        </w:rPr>
        <w:t>Pozīcijas nr.</w:t>
      </w:r>
      <w:r w:rsidRPr="002270EA">
        <w:t xml:space="preserve"> </w:t>
      </w:r>
      <w:r>
        <w:t>– k</w:t>
      </w:r>
      <w:r w:rsidRPr="000677CC">
        <w:t>ā hipersaite tiek attēlots konkrētās preču kategorijas vispārīgās vienošanās pozīcijas numurs</w:t>
      </w:r>
      <w:r>
        <w:t xml:space="preserve">. Uzklikšķinot uz hipersaites, tiek attēlota ekrānforma ar izvēlētās preces </w:t>
      </w:r>
      <w:r w:rsidRPr="00956DEF">
        <w:t>datiem (skat. aprakstu</w:t>
      </w:r>
      <w:r>
        <w:t xml:space="preserve"> </w:t>
      </w:r>
      <w:r w:rsidRPr="00681739">
        <w:t>Preces apskatīšana</w:t>
      </w:r>
      <w:r w:rsidRPr="00681739">
        <w:rPr>
          <w:vanish/>
        </w:rPr>
        <w:t>|topic=Preces apskatīšana</w:t>
      </w:r>
      <w:r>
        <w:t>).</w:t>
      </w:r>
    </w:p>
    <w:p w:rsidR="007D38A6" w:rsidRPr="00CD63C0" w:rsidRDefault="007D38A6" w:rsidP="00D576A0">
      <w:pPr>
        <w:pStyle w:val="Pamatteksts"/>
      </w:pPr>
      <w:r w:rsidRPr="002B0CC9">
        <w:rPr>
          <w:b/>
        </w:rPr>
        <w:t>Pre</w:t>
      </w:r>
      <w:r>
        <w:rPr>
          <w:b/>
        </w:rPr>
        <w:t>ces</w:t>
      </w:r>
      <w:r w:rsidRPr="002B0CC9">
        <w:rPr>
          <w:b/>
        </w:rPr>
        <w:t xml:space="preserve"> </w:t>
      </w:r>
      <w:r>
        <w:rPr>
          <w:b/>
        </w:rPr>
        <w:t>specifikācijas</w:t>
      </w:r>
      <w:r w:rsidRPr="002270EA">
        <w:t xml:space="preserve"> </w:t>
      </w:r>
      <w:r w:rsidRPr="002B0CC9">
        <w:t>–</w:t>
      </w:r>
      <w:r>
        <w:t xml:space="preserve"> tiek attēloti visi </w:t>
      </w:r>
      <w:r w:rsidRPr="00CD63C0">
        <w:t>preces īpašības nosaukum</w:t>
      </w:r>
      <w:r>
        <w:t>i, kam aiz „:” simbola tiek pievienota atbilstošās preces īpašības vērtība. Preču īpašības savstarpēji viena no otras tiek atdalītas ar „/” simbolu.</w:t>
      </w:r>
    </w:p>
    <w:p w:rsidR="007D38A6" w:rsidRDefault="007D38A6" w:rsidP="00265B7C">
      <w:pPr>
        <w:pStyle w:val="Piezme"/>
      </w:pPr>
      <w:r w:rsidRPr="001C1669">
        <w:rPr>
          <w:b/>
        </w:rPr>
        <w:t>Piezīme</w:t>
      </w:r>
      <w:r w:rsidRPr="0037299B">
        <w:rPr>
          <w:b/>
          <w:color w:val="FF0000"/>
        </w:rPr>
        <w:t>!</w:t>
      </w:r>
      <w:r w:rsidRPr="0037299B">
        <w:t xml:space="preserve"> </w:t>
      </w:r>
      <w:r w:rsidRPr="006C6C46">
        <w:t>Tiek attēlotas tikai tās īpašības, kur</w:t>
      </w:r>
      <w:r>
        <w:t>ām sistēmā ir uzstādīts, ka tās ir attēlojamas lētāko preču sarakstā, un kuras</w:t>
      </w:r>
      <w:r w:rsidRPr="006C6C46">
        <w:t xml:space="preserve"> konkrētajai precei ir </w:t>
      </w:r>
      <w:r>
        <w:t>norādītas</w:t>
      </w:r>
      <w:r w:rsidRPr="0037299B">
        <w:t>.</w:t>
      </w:r>
    </w:p>
    <w:p w:rsidR="007D38A6" w:rsidRDefault="007D38A6" w:rsidP="00265B7C">
      <w:pPr>
        <w:pStyle w:val="Piezme"/>
      </w:pPr>
      <w:r w:rsidRPr="001C1669">
        <w:rPr>
          <w:b/>
        </w:rPr>
        <w:t>Piezīme</w:t>
      </w:r>
      <w:r w:rsidRPr="0037299B">
        <w:rPr>
          <w:b/>
          <w:color w:val="FF0000"/>
        </w:rPr>
        <w:t>!</w:t>
      </w:r>
      <w:r w:rsidRPr="0037299B">
        <w:t xml:space="preserve"> </w:t>
      </w:r>
      <w:r>
        <w:t>Vizuāli tiek izceltas tās īpašības, kuras sistēmā ir norādītas, kā izceļamas.</w:t>
      </w:r>
    </w:p>
    <w:p w:rsidR="007D38A6" w:rsidRDefault="007D38A6" w:rsidP="00265B7C">
      <w:pPr>
        <w:pStyle w:val="Piezme"/>
      </w:pPr>
      <w:r>
        <w:rPr>
          <w:b/>
        </w:rPr>
        <w:t>Piezīme</w:t>
      </w:r>
      <w:r w:rsidRPr="00810C36">
        <w:rPr>
          <w:b/>
          <w:bCs/>
          <w:iCs/>
          <w:color w:val="FF0000"/>
        </w:rPr>
        <w:t>!</w:t>
      </w:r>
      <w:r>
        <w:t xml:space="preserve"> Ja precei ir pieejams papildaprīkojums, tiek attēlota ikona </w:t>
      </w:r>
      <w:r w:rsidRPr="00572096">
        <w:rPr>
          <w:noProof/>
          <w:lang w:eastAsia="lv-LV"/>
        </w:rPr>
        <w:drawing>
          <wp:inline distT="0" distB="0" distL="0" distR="0" wp14:anchorId="180CA738" wp14:editId="3877D82D">
            <wp:extent cx="276225" cy="266700"/>
            <wp:effectExtent l="0" t="0" r="0" b="0"/>
            <wp:docPr id="105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t xml:space="preserve"> un uzraksts „Ir pieejams papildaprīkojums”.</w:t>
      </w:r>
      <w:r w:rsidRPr="00810C36">
        <w:t xml:space="preserve"> </w:t>
      </w:r>
      <w:r>
        <w:t>Lai skatītu papildaprīkojumu, atver preces kartiņu, uzklikšķinot pozīcijas numuram.</w:t>
      </w:r>
    </w:p>
    <w:p w:rsidR="007D38A6" w:rsidRPr="00E73BE5" w:rsidRDefault="007D38A6" w:rsidP="00D576A0">
      <w:pPr>
        <w:pStyle w:val="Pamatteksts"/>
      </w:pPr>
      <w:r>
        <w:rPr>
          <w:b/>
        </w:rPr>
        <w:t>Cena</w:t>
      </w:r>
      <w:r>
        <w:t xml:space="preserve"> – tiek attēlota cenas informācija:</w:t>
      </w:r>
    </w:p>
    <w:p w:rsidR="007D38A6" w:rsidRPr="00906DD2" w:rsidRDefault="007D38A6" w:rsidP="00265B7C">
      <w:pPr>
        <w:pStyle w:val="Pakrtots"/>
      </w:pPr>
      <w:r w:rsidRPr="00906DD2">
        <w:rPr>
          <w:b/>
          <w:bCs/>
        </w:rPr>
        <w:t>Ar PVN</w:t>
      </w:r>
      <w:r w:rsidRPr="00906DD2">
        <w:t>– tiek attēlota preces cena ar pievienotās vērtības nodokli.</w:t>
      </w:r>
    </w:p>
    <w:p w:rsidR="007D38A6" w:rsidRPr="00906DD2" w:rsidRDefault="007D38A6" w:rsidP="00265B7C">
      <w:pPr>
        <w:pStyle w:val="Pakrtots"/>
      </w:pPr>
      <w:r w:rsidRPr="00906DD2">
        <w:rPr>
          <w:b/>
          <w:bCs/>
        </w:rPr>
        <w:t>Bez PVN</w:t>
      </w:r>
      <w:r w:rsidRPr="00906DD2">
        <w:t>– tiek attēlota preces cena bez pievienotās vērtības nodokļa.</w:t>
      </w:r>
    </w:p>
    <w:p w:rsidR="007D38A6" w:rsidRDefault="007D38A6" w:rsidP="00265B7C">
      <w:pPr>
        <w:pStyle w:val="Piezme"/>
      </w:pPr>
      <w:r w:rsidRPr="001C1669">
        <w:rPr>
          <w:b/>
        </w:rPr>
        <w:t>Piezīme</w:t>
      </w:r>
      <w:r w:rsidRPr="0037299B">
        <w:rPr>
          <w:b/>
          <w:color w:val="FF0000"/>
        </w:rPr>
        <w:t>!</w:t>
      </w:r>
      <w:r w:rsidRPr="0037299B">
        <w:t xml:space="preserve"> </w:t>
      </w:r>
      <w:r w:rsidRPr="00CB44FC">
        <w:t xml:space="preserve">Ja precei ir </w:t>
      </w:r>
      <w:r>
        <w:t xml:space="preserve">pieejama </w:t>
      </w:r>
      <w:r w:rsidRPr="00CB44FC">
        <w:t xml:space="preserve">atlaides pēc skaita, tad tiek attēlots </w:t>
      </w:r>
      <w:r>
        <w:t>teksts „Ir pieejama atlaide pēc skaita”</w:t>
      </w:r>
      <w:r w:rsidRPr="00CB44FC">
        <w:t xml:space="preserve">. Pretējā gadījumā </w:t>
      </w:r>
      <w:r>
        <w:t>šāds teksts</w:t>
      </w:r>
      <w:r w:rsidRPr="00CB44FC">
        <w:t xml:space="preserve"> netiek attēlots</w:t>
      </w:r>
      <w:r>
        <w:t>.</w:t>
      </w:r>
    </w:p>
    <w:p w:rsidR="007D38A6" w:rsidRPr="0037299B" w:rsidRDefault="007D38A6" w:rsidP="00265B7C">
      <w:pPr>
        <w:pStyle w:val="Piezme"/>
      </w:pPr>
      <w:r w:rsidRPr="001C1669">
        <w:rPr>
          <w:b/>
        </w:rPr>
        <w:t>Piezīme</w:t>
      </w:r>
      <w:r w:rsidRPr="0037299B">
        <w:rPr>
          <w:b/>
          <w:color w:val="FF0000"/>
        </w:rPr>
        <w:t>!</w:t>
      </w:r>
      <w:r w:rsidRPr="0037299B">
        <w:t xml:space="preserve"> </w:t>
      </w:r>
      <w:r w:rsidRPr="004038CF">
        <w:t>Preces vienības cena ar un bez PVN tiek attēlota ar tādu precizitāti, kāda šīs preces cenas precizitāte (ciparu skaits aiz komata)</w:t>
      </w:r>
      <w:r>
        <w:t xml:space="preserve"> ir noteikta atbilstošajā preču Katalogā.</w:t>
      </w:r>
    </w:p>
    <w:p w:rsidR="007D38A6" w:rsidRDefault="007D38A6" w:rsidP="00265B7C">
      <w:pPr>
        <w:pStyle w:val="Picture"/>
      </w:pPr>
      <w:r w:rsidRPr="00572096">
        <w:rPr>
          <w:noProof/>
        </w:rPr>
        <w:lastRenderedPageBreak/>
        <w:drawing>
          <wp:inline distT="0" distB="0" distL="0" distR="0" wp14:anchorId="68ACFF1A" wp14:editId="4FC37098">
            <wp:extent cx="5934075" cy="1438275"/>
            <wp:effectExtent l="0" t="0" r="0" b="0"/>
            <wp:docPr id="105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rsidR="007D38A6" w:rsidRPr="00886D9C" w:rsidRDefault="007D38A6" w:rsidP="007C5979">
      <w:pPr>
        <w:pStyle w:val="Caption"/>
      </w:pPr>
      <w:bookmarkStart w:id="166" w:name="_Toc179451808"/>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17</w:t>
      </w:r>
      <w:r w:rsidR="00C0359B">
        <w:rPr>
          <w:noProof/>
        </w:rPr>
        <w:fldChar w:fldCharType="end"/>
      </w:r>
      <w:r>
        <w:t>. Lētāko preču saraksts</w:t>
      </w:r>
      <w:r w:rsidRPr="00886D9C">
        <w:t xml:space="preserve"> </w:t>
      </w:r>
      <w:r w:rsidRPr="00541959">
        <w:t>– ar izdalītām vienādām preču īpašībām</w:t>
      </w:r>
      <w:bookmarkEnd w:id="166"/>
    </w:p>
    <w:p w:rsidR="007D38A6" w:rsidRDefault="007D38A6" w:rsidP="00265B7C">
      <w:pPr>
        <w:pStyle w:val="Pamatteksts1"/>
      </w:pPr>
      <w:r>
        <w:t>Lētāko preču sarakstā virs preču saraksta attēlo visas preču īpašības, kas nav atzīmētas kā izceļamas. Par katru preci attēlo:</w:t>
      </w:r>
    </w:p>
    <w:p w:rsidR="007D38A6" w:rsidRPr="00956DEF" w:rsidRDefault="007D38A6" w:rsidP="00D576A0">
      <w:pPr>
        <w:pStyle w:val="Pamatteksts"/>
      </w:pPr>
      <w:r>
        <w:rPr>
          <w:b/>
        </w:rPr>
        <w:t>Pozīcijas nr.</w:t>
      </w:r>
      <w:r w:rsidRPr="002270EA">
        <w:t xml:space="preserve"> </w:t>
      </w:r>
      <w:r>
        <w:t>– k</w:t>
      </w:r>
      <w:r w:rsidRPr="000677CC">
        <w:t>ā hipersaite tiek attēlots konkrētās preču kategorijas vispārīgās vienošanās pozīcijas numurs</w:t>
      </w:r>
      <w:r>
        <w:t xml:space="preserve">. Uzklikšķinot uz hipersaites, tiek attēlota ekrānforma ar izvēlētās preces </w:t>
      </w:r>
      <w:r w:rsidRPr="00956DEF">
        <w:t>datiem (skat. aprakstu Preces apskatīšana).</w:t>
      </w:r>
    </w:p>
    <w:p w:rsidR="007D38A6" w:rsidRPr="00541959" w:rsidRDefault="007D38A6" w:rsidP="00D576A0">
      <w:pPr>
        <w:pStyle w:val="Pamatteksts"/>
      </w:pPr>
      <w:r w:rsidRPr="002B0CC9">
        <w:rPr>
          <w:b/>
        </w:rPr>
        <w:t>Pre</w:t>
      </w:r>
      <w:r>
        <w:rPr>
          <w:b/>
        </w:rPr>
        <w:t>ces</w:t>
      </w:r>
      <w:r w:rsidRPr="002B0CC9">
        <w:rPr>
          <w:b/>
        </w:rPr>
        <w:t xml:space="preserve"> </w:t>
      </w:r>
      <w:r>
        <w:rPr>
          <w:b/>
        </w:rPr>
        <w:t>specifikācijas</w:t>
      </w:r>
      <w:r w:rsidRPr="002270EA">
        <w:t xml:space="preserve"> </w:t>
      </w:r>
      <w:r w:rsidRPr="002B0CC9">
        <w:t>–</w:t>
      </w:r>
      <w:r>
        <w:t xml:space="preserve"> tiek attēlotas preču īpašību, kas atzīmētas kā izceļamas, </w:t>
      </w:r>
      <w:r w:rsidRPr="00CD63C0">
        <w:t>nosaukum</w:t>
      </w:r>
      <w:r>
        <w:t>i un to vērtības.</w:t>
      </w:r>
    </w:p>
    <w:p w:rsidR="007D38A6" w:rsidRPr="00E73BE5" w:rsidRDefault="007D38A6" w:rsidP="00D576A0">
      <w:pPr>
        <w:pStyle w:val="Pamatteksts"/>
      </w:pPr>
      <w:r>
        <w:rPr>
          <w:b/>
        </w:rPr>
        <w:t>Cena</w:t>
      </w:r>
      <w:r>
        <w:t xml:space="preserve"> – tiek attēlota cenas informācija.</w:t>
      </w:r>
    </w:p>
    <w:p w:rsidR="007D38A6" w:rsidRDefault="007D38A6" w:rsidP="00265B7C">
      <w:pPr>
        <w:pStyle w:val="Pamatteksts1"/>
      </w:pPr>
      <w:r>
        <w:t xml:space="preserve">Lētākās preces sarakstā ir sakārtotas </w:t>
      </w:r>
      <w:r w:rsidRPr="001F0992">
        <w:t>pēc</w:t>
      </w:r>
      <w:r>
        <w:t>:</w:t>
      </w:r>
    </w:p>
    <w:p w:rsidR="007D38A6" w:rsidRDefault="007D38A6" w:rsidP="00D576A0">
      <w:pPr>
        <w:pStyle w:val="Pamatteksts"/>
      </w:pPr>
      <w:r w:rsidRPr="001F0992">
        <w:t xml:space="preserve">VV pozīcijas numura </w:t>
      </w:r>
      <w:r>
        <w:t>(</w:t>
      </w:r>
      <w:r w:rsidRPr="001F0992">
        <w:t>augošā secībā</w:t>
      </w:r>
      <w:r>
        <w:t>);</w:t>
      </w:r>
    </w:p>
    <w:p w:rsidR="007D38A6" w:rsidRPr="008C7854" w:rsidRDefault="007D38A6" w:rsidP="00D576A0">
      <w:pPr>
        <w:pStyle w:val="Pamatteksts"/>
      </w:pPr>
      <w:r w:rsidRPr="008C7854">
        <w:t>Piegādātāja nosaukum</w:t>
      </w:r>
      <w:r>
        <w:t>a</w:t>
      </w:r>
      <w:r w:rsidRPr="008C7854">
        <w:t>;</w:t>
      </w:r>
    </w:p>
    <w:p w:rsidR="007D38A6" w:rsidRDefault="007D38A6" w:rsidP="00D576A0">
      <w:pPr>
        <w:pStyle w:val="Pamatteksts"/>
      </w:pPr>
      <w:r w:rsidRPr="008C7854">
        <w:t>Preces aktivitāte</w:t>
      </w:r>
      <w:r>
        <w:t>s</w:t>
      </w:r>
      <w:r w:rsidRPr="008C7854">
        <w:t xml:space="preserve"> (v</w:t>
      </w:r>
      <w:r>
        <w:t>ispirms aktīvās, tad neaktīvās);</w:t>
      </w:r>
    </w:p>
    <w:p w:rsidR="007D38A6" w:rsidRPr="008C7854" w:rsidRDefault="007D38A6" w:rsidP="00D576A0">
      <w:pPr>
        <w:pStyle w:val="Pamatteksts"/>
      </w:pPr>
      <w:r>
        <w:t>Preces nosaukuma (alfabēta secībā).</w:t>
      </w:r>
    </w:p>
    <w:p w:rsidR="007D38A6" w:rsidRDefault="007D38A6" w:rsidP="0087279F">
      <w:pPr>
        <w:pStyle w:val="Heading2"/>
      </w:pPr>
      <w:bookmarkStart w:id="167" w:name="_D2HTopic_98"/>
      <w:bookmarkStart w:id="168" w:name="_Toc179451693"/>
      <w:r w:rsidRPr="00256FB2">
        <w:t>Kategorijas preču saraksta</w:t>
      </w:r>
      <w:r>
        <w:t xml:space="preserve"> apskatīšana</w:t>
      </w:r>
      <w:bookmarkEnd w:id="167"/>
      <w:bookmarkEnd w:id="168"/>
    </w:p>
    <w:p w:rsidR="007D38A6" w:rsidRPr="007940B6" w:rsidRDefault="007D38A6" w:rsidP="00265B7C">
      <w:pPr>
        <w:pStyle w:val="Apaknodaas"/>
      </w:pPr>
      <w:r w:rsidRPr="007940B6">
        <w:t>Apraksts</w:t>
      </w:r>
    </w:p>
    <w:p w:rsidR="007D38A6" w:rsidRDefault="007D38A6" w:rsidP="00F70249">
      <w:pPr>
        <w:pStyle w:val="Pamatteksts1"/>
      </w:pPr>
      <w:r w:rsidRPr="00B30FD4">
        <w:t>Kategorijas preču saraksts</w:t>
      </w:r>
      <w:r>
        <w:rPr>
          <w:shd w:val="clear" w:color="auto" w:fill="FFFFFF"/>
        </w:rPr>
        <w:fldChar w:fldCharType="begin"/>
      </w:r>
      <w:r>
        <w:instrText xml:space="preserve"> XE "</w:instrText>
      </w:r>
      <w:r w:rsidRPr="00377217">
        <w:rPr>
          <w:shd w:val="clear" w:color="auto" w:fill="FFFFFF"/>
        </w:rPr>
        <w:instrText>Kategorijas preču saraksts</w:instrText>
      </w:r>
      <w:r>
        <w:instrText xml:space="preserve">" </w:instrText>
      </w:r>
      <w:r>
        <w:rPr>
          <w:shd w:val="clear" w:color="auto" w:fill="FFFFFF"/>
        </w:rPr>
        <w:fldChar w:fldCharType="end"/>
      </w:r>
      <w:r w:rsidRPr="00B30FD4">
        <w:t xml:space="preserve"> ir </w:t>
      </w:r>
      <w:r>
        <w:t xml:space="preserve">pēdējā Kategorijas līmenī ievietoto </w:t>
      </w:r>
      <w:r w:rsidRPr="00826DD2">
        <w:t>preču</w:t>
      </w:r>
      <w:r>
        <w:t xml:space="preserve"> saraksts, kurā tiek attēlotas visas šīs Kategorijas preces.</w:t>
      </w:r>
    </w:p>
    <w:p w:rsidR="007D38A6" w:rsidRPr="007940B6" w:rsidRDefault="007D38A6" w:rsidP="00265B7C">
      <w:pPr>
        <w:pStyle w:val="Apaknodaas"/>
      </w:pPr>
      <w:r w:rsidRPr="007940B6">
        <w:t>Piekļūšanas nosacījumi</w:t>
      </w:r>
    </w:p>
    <w:p w:rsidR="007D38A6" w:rsidRDefault="007D38A6" w:rsidP="00F70249">
      <w:pPr>
        <w:pStyle w:val="Pamatteksts1"/>
      </w:pPr>
      <w:r w:rsidRPr="00B30FD4">
        <w:t xml:space="preserve">Kategorijas preču saraksts </w:t>
      </w:r>
      <w:r>
        <w:t>ir pieejams autorizētiem sistēmas lietotājiem ar lomu Piegādātājs, Nozares eksperts, Kataloga vadītājs vai Kataloga administrators, ja šiem lietotājiem ir tiesības apskatīt konkrētās Kategorijas pilnu preču sarakstu.</w:t>
      </w:r>
    </w:p>
    <w:p w:rsidR="007D38A6" w:rsidRPr="00892D60" w:rsidRDefault="007D38A6" w:rsidP="00265B7C">
      <w:pPr>
        <w:pStyle w:val="Piezme"/>
      </w:pPr>
      <w:r w:rsidRPr="00FD4CC3">
        <w:rPr>
          <w:b/>
          <w:bCs/>
          <w:iCs/>
        </w:rPr>
        <w:t>Piezīme</w:t>
      </w:r>
      <w:r w:rsidRPr="00FD4CC3">
        <w:rPr>
          <w:b/>
          <w:bCs/>
          <w:iCs/>
          <w:color w:val="FF0000"/>
        </w:rPr>
        <w:t>!</w:t>
      </w:r>
      <w:r>
        <w:t xml:space="preserve"> Ja lietotājs ir autorizēts sistēmas lietotājs ar lomu Piegādātājs vai Nozares eksperts, tad </w:t>
      </w:r>
      <w:r w:rsidRPr="00892D60">
        <w:t xml:space="preserve">Kategorijas visu preču saraksts </w:t>
      </w:r>
      <w:r>
        <w:t>lietotājam</w:t>
      </w:r>
      <w:r w:rsidRPr="00892D60">
        <w:t xml:space="preserve"> ir pieejams </w:t>
      </w:r>
      <w:r>
        <w:t xml:space="preserve">tikai </w:t>
      </w:r>
      <w:r w:rsidRPr="00892D60">
        <w:t xml:space="preserve">tad, ja </w:t>
      </w:r>
      <w:r>
        <w:t>t</w:t>
      </w:r>
      <w:r w:rsidRPr="004D3C61">
        <w:t>ā organizācijai ir dalības nosacījums uz šīs kategorijas katalogu (aktīvs vai neaktīvs</w:t>
      </w:r>
      <w:r>
        <w:t>).</w:t>
      </w:r>
    </w:p>
    <w:p w:rsidR="007D38A6" w:rsidRDefault="007D38A6" w:rsidP="00F70249">
      <w:pPr>
        <w:pStyle w:val="Pamatteksts1"/>
      </w:pPr>
      <w:r>
        <w:t>Citos gadījumos šī saraksta vietā tiks attēlots Lētāko preču saraksts</w:t>
      </w:r>
      <w:r>
        <w:fldChar w:fldCharType="begin"/>
      </w:r>
      <w:r>
        <w:instrText xml:space="preserve"> XE "</w:instrText>
      </w:r>
      <w:r w:rsidRPr="00476EE9">
        <w:instrText>Lētāko preču saraksts</w:instrText>
      </w:r>
      <w:r>
        <w:instrText xml:space="preserve">" </w:instrText>
      </w:r>
      <w:r>
        <w:fldChar w:fldCharType="end"/>
      </w:r>
      <w:r>
        <w:t xml:space="preserve"> (skat. aprakstu </w:t>
      </w:r>
      <w:r w:rsidRPr="007D38A6">
        <w:t>Lētāko preču saraksta apskatīšana</w:t>
      </w:r>
      <w:r>
        <w:t>).</w:t>
      </w:r>
    </w:p>
    <w:p w:rsidR="007D38A6" w:rsidRDefault="007D38A6" w:rsidP="00F70249">
      <w:pPr>
        <w:pStyle w:val="Pamatteksts1"/>
      </w:pPr>
      <w:r>
        <w:t xml:space="preserve">Gadījumos, ja lietotājs stundas laikā atver šo sarakstu vairāk reižu kā definēts konfigurācijā, sistēma attēlo kontroli “Neesmu robots”. </w:t>
      </w:r>
    </w:p>
    <w:p w:rsidR="007D38A6" w:rsidRPr="007940B6" w:rsidRDefault="007D38A6" w:rsidP="00265B7C">
      <w:pPr>
        <w:pStyle w:val="Apaknodaas"/>
      </w:pPr>
      <w:r w:rsidRPr="007940B6">
        <w:t>Piekļūšana</w:t>
      </w:r>
    </w:p>
    <w:p w:rsidR="007D38A6" w:rsidRDefault="007D38A6" w:rsidP="00265B7C">
      <w:pPr>
        <w:pStyle w:val="Pamatteksts1"/>
      </w:pPr>
      <w:r>
        <w:t>Kategorijas preču sarakstam ir iespējami divi piekļūšanas veidi:</w:t>
      </w:r>
    </w:p>
    <w:p w:rsidR="007D38A6" w:rsidRPr="003D216F" w:rsidRDefault="007D38A6" w:rsidP="00D576A0">
      <w:pPr>
        <w:pStyle w:val="Pamatteksts"/>
      </w:pPr>
      <w:r>
        <w:t>Pārlūkojot Kataloga kategoriju sarakstus</w:t>
      </w:r>
      <w:r w:rsidRPr="003D216F">
        <w:t>.</w:t>
      </w:r>
    </w:p>
    <w:p w:rsidR="007D38A6" w:rsidRDefault="007D38A6" w:rsidP="00265B7C">
      <w:pPr>
        <w:pStyle w:val="Pamatteksts1"/>
      </w:pPr>
      <w:r w:rsidRPr="00B30FD4">
        <w:lastRenderedPageBreak/>
        <w:t>Kategorijas preču sarakst</w:t>
      </w:r>
      <w:r>
        <w:t xml:space="preserve">u lietotājs var iegūt no apakšsistēmā „e-katalogi”, uzklikšķinot uz šķirkļa ‘Katalogs’, uz izvēloties Kataloga nosaukumu attēlotajā Katalogu sarakstā (skat. aprakstu </w:t>
      </w:r>
      <w:r w:rsidRPr="007D38A6">
        <w:t>Katalogu saraksta apskatīšana</w:t>
      </w:r>
      <w:r>
        <w:t xml:space="preserve">). Pēc atbilstošā Kataloga nosaukuma izvēles, lietotājam tiks attēlots zemāka līmeņa Kategoriju saraksts (skat. aprakstu </w:t>
      </w:r>
      <w:r w:rsidRPr="00256FB2">
        <w:t>Kategoriju saraksta apskatīšana</w:t>
      </w:r>
      <w:r>
        <w:t xml:space="preserve">). Pārlūkojot Kategoriju sarakstu, lietotājam izvēloties zemākā līmeņa Kategoriju, tiks attēlots </w:t>
      </w:r>
      <w:r w:rsidRPr="00B30FD4">
        <w:t>Kategorijas preču saraksts</w:t>
      </w:r>
      <w:r>
        <w:t>.</w:t>
      </w:r>
    </w:p>
    <w:p w:rsidR="007D38A6" w:rsidRPr="00255E13" w:rsidRDefault="007D38A6" w:rsidP="00D576A0">
      <w:pPr>
        <w:pStyle w:val="Pamatteksts"/>
      </w:pPr>
      <w:r>
        <w:t xml:space="preserve">Veicot meklēšanu pēc VV </w:t>
      </w:r>
      <w:r w:rsidRPr="00A40FE1">
        <w:t xml:space="preserve">pozīcijas </w:t>
      </w:r>
      <w:r>
        <w:t>(</w:t>
      </w:r>
      <w:r w:rsidRPr="00A40FE1">
        <w:t xml:space="preserve">skat. aprakstu </w:t>
      </w:r>
      <w:hyperlink w:anchor="_D2HTopic_845" w:history="1">
        <w:r w:rsidRPr="005A05B3">
          <w:rPr>
            <w:rStyle w:val="Hyperlink"/>
            <w:szCs w:val="20"/>
          </w:rPr>
          <w:t>VV pozīcijas preču saraksta meklēšana</w:t>
        </w:r>
      </w:hyperlink>
      <w:r w:rsidRPr="00A40FE1">
        <w:rPr>
          <w:szCs w:val="20"/>
        </w:rPr>
        <w:t>).</w:t>
      </w:r>
    </w:p>
    <w:p w:rsidR="007D38A6" w:rsidRPr="003D216F" w:rsidRDefault="007D38A6" w:rsidP="00D576A0">
      <w:pPr>
        <w:pStyle w:val="Pamatteksts"/>
      </w:pPr>
      <w:r>
        <w:t xml:space="preserve">Piedāvājot preci atliktā groza rindai (sk. aprakstu </w:t>
      </w:r>
      <w:r w:rsidRPr="007D38A6">
        <w:t>Atliktā groza apstrāde</w:t>
      </w:r>
      <w:r>
        <w:t>).</w:t>
      </w:r>
    </w:p>
    <w:p w:rsidR="007D38A6" w:rsidRPr="007940B6" w:rsidRDefault="007D38A6" w:rsidP="00265B7C">
      <w:pPr>
        <w:pStyle w:val="Apaknodaas"/>
      </w:pPr>
      <w:r w:rsidRPr="007940B6">
        <w:t>Izpildes scenārijs</w:t>
      </w:r>
    </w:p>
    <w:p w:rsidR="007D38A6" w:rsidRDefault="007D38A6" w:rsidP="00265B7C">
      <w:pPr>
        <w:pStyle w:val="Pamatteksts1"/>
      </w:pPr>
      <w:r>
        <w:t>Kategorijas preču sarakstam ir iespējami divi attēlošanas gadījumi:</w:t>
      </w:r>
    </w:p>
    <w:p w:rsidR="007D38A6" w:rsidRPr="003D216F" w:rsidRDefault="007D38A6" w:rsidP="00D576A0">
      <w:pPr>
        <w:pStyle w:val="Pamatteksts"/>
      </w:pPr>
      <w:r w:rsidRPr="003D216F">
        <w:t>Tiek attēlots to preču saraksts, kas ir reģistrēts noteiktā, lietotāja pārlūkotā Kategorijā. Lietotājs attēloto Kategorijas preču sarakstu var pārslēgt sarakstu uz Kategorijas VV pozīciju sarakstu.</w:t>
      </w:r>
    </w:p>
    <w:p w:rsidR="007D38A6" w:rsidRDefault="007D38A6" w:rsidP="00D576A0">
      <w:pPr>
        <w:pStyle w:val="Pamatteksts"/>
      </w:pPr>
      <w:r w:rsidRPr="003D216F">
        <w:t xml:space="preserve">Tiek attēlots VV pozīcijas preču saraksts, kas tiek attēlots VV pozīcijas meklēšanas </w:t>
      </w:r>
      <w:r w:rsidRPr="00D84D71">
        <w:t xml:space="preserve">rezultātā (skat. aprakstu </w:t>
      </w:r>
      <w:hyperlink w:anchor="_D2HTopic_845" w:history="1">
        <w:r w:rsidRPr="005A05B3">
          <w:rPr>
            <w:rStyle w:val="Hyperlink"/>
            <w:szCs w:val="20"/>
          </w:rPr>
          <w:t>VV pozīcijas preču saraksta meklēšana</w:t>
        </w:r>
      </w:hyperlink>
      <w:r w:rsidRPr="00A40FE1">
        <w:rPr>
          <w:szCs w:val="20"/>
        </w:rPr>
        <w:t>).</w:t>
      </w:r>
      <w:r w:rsidRPr="003D216F">
        <w:t xml:space="preserve"> Lietotājs attēloto Kategorijas VV pozīciju sarakstu var pārslēgt uz Kategorijas preču sarakstu.</w:t>
      </w:r>
    </w:p>
    <w:p w:rsidR="007D38A6" w:rsidRDefault="007D38A6" w:rsidP="00265B7C">
      <w:pPr>
        <w:pStyle w:val="Apaknodaas"/>
      </w:pPr>
      <w:r w:rsidRPr="006962F1">
        <w:t>Ekrānformas apraksts</w:t>
      </w:r>
    </w:p>
    <w:p w:rsidR="007D38A6" w:rsidRPr="00FD1FF6" w:rsidRDefault="007D38A6" w:rsidP="00265B7C">
      <w:pPr>
        <w:pStyle w:val="Blokuapraksts"/>
        <w:rPr>
          <w:szCs w:val="24"/>
        </w:rPr>
      </w:pPr>
      <w:r w:rsidRPr="00FD1FF6">
        <w:t>Preču saraksta filtrēšana</w:t>
      </w:r>
    </w:p>
    <w:p w:rsidR="007D38A6" w:rsidRDefault="007D38A6" w:rsidP="00265B7C">
      <w:pPr>
        <w:pStyle w:val="Pamatteksts1"/>
      </w:pPr>
      <w:r w:rsidRPr="00334C47">
        <w:t>Atverot</w:t>
      </w:r>
      <w:r>
        <w:t xml:space="preserve"> preču saraksta ekrānformu, tajā tiek attēlots saraksta filtrs</w:t>
      </w:r>
      <w:r>
        <w:fldChar w:fldCharType="begin"/>
      </w:r>
      <w:r>
        <w:instrText xml:space="preserve"> XE "</w:instrText>
      </w:r>
      <w:r w:rsidRPr="00B23907">
        <w:instrText>Preču saraksta filtrēšana</w:instrText>
      </w:r>
      <w:r>
        <w:instrText xml:space="preserve">" </w:instrText>
      </w:r>
      <w:r>
        <w:fldChar w:fldCharType="end"/>
      </w:r>
      <w:r>
        <w:t>:</w:t>
      </w:r>
    </w:p>
    <w:p w:rsidR="007D38A6" w:rsidRDefault="007D38A6" w:rsidP="00265B7C">
      <w:pPr>
        <w:pStyle w:val="Picture"/>
      </w:pPr>
      <w:r w:rsidRPr="007D38A6">
        <w:rPr>
          <w:noProof/>
          <w:bdr w:val="single" w:sz="4" w:space="0" w:color="A6A6A6"/>
        </w:rPr>
        <w:drawing>
          <wp:inline distT="0" distB="0" distL="0" distR="0" wp14:anchorId="17C3637E" wp14:editId="3DCC9E4F">
            <wp:extent cx="5943600" cy="3867150"/>
            <wp:effectExtent l="19050" t="19050" r="0" b="0"/>
            <wp:docPr id="104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w="6350" cmpd="sng">
                      <a:solidFill>
                        <a:srgbClr val="A6A6A6"/>
                      </a:solidFill>
                      <a:miter lim="800000"/>
                      <a:headEnd/>
                      <a:tailEnd/>
                    </a:ln>
                    <a:effectLst/>
                  </pic:spPr>
                </pic:pic>
              </a:graphicData>
            </a:graphic>
          </wp:inline>
        </w:drawing>
      </w:r>
    </w:p>
    <w:p w:rsidR="007D38A6" w:rsidRPr="007712B0"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22</w:t>
      </w:r>
      <w:r w:rsidR="00C0359B">
        <w:rPr>
          <w:noProof/>
        </w:rPr>
        <w:fldChar w:fldCharType="end"/>
      </w:r>
      <w:r>
        <w:t>. Preču saraksta filtrs</w:t>
      </w:r>
    </w:p>
    <w:p w:rsidR="007D38A6" w:rsidRPr="008007FE" w:rsidRDefault="007D38A6" w:rsidP="00265B7C">
      <w:pPr>
        <w:pStyle w:val="Piezme"/>
      </w:pPr>
      <w:r w:rsidRPr="001C1669">
        <w:rPr>
          <w:b/>
        </w:rPr>
        <w:lastRenderedPageBreak/>
        <w:t>Piezīme</w:t>
      </w:r>
      <w:r w:rsidRPr="0037299B">
        <w:rPr>
          <w:b/>
          <w:color w:val="FF0000"/>
        </w:rPr>
        <w:t>!</w:t>
      </w:r>
      <w:r w:rsidRPr="0037299B">
        <w:t xml:space="preserve"> </w:t>
      </w:r>
      <w:r>
        <w:t xml:space="preserve">Ja preču saraksta attēlošana </w:t>
      </w:r>
      <w:r w:rsidRPr="005A631A">
        <w:t>tiek izsaukta no VV pozīcijas preču meklēšanas</w:t>
      </w:r>
      <w:r>
        <w:t>,</w:t>
      </w:r>
      <w:r w:rsidRPr="005A631A">
        <w:t xml:space="preserve"> (skat. aprakstu</w:t>
      </w:r>
      <w:r>
        <w:t xml:space="preserve"> </w:t>
      </w:r>
      <w:r w:rsidRPr="00C46D64">
        <w:t>Meklēšana</w:t>
      </w:r>
      <w:r>
        <w:t>)</w:t>
      </w:r>
      <w:r w:rsidRPr="005A631A">
        <w:t xml:space="preserve"> atzīmējot meklēšanu</w:t>
      </w:r>
      <w:r w:rsidRPr="009F6E4A">
        <w:t xml:space="preserve"> pēc VV pozīcija</w:t>
      </w:r>
      <w:r>
        <w:t xml:space="preserve">s, tad saraksta filtrēšanas bloks ir aizpildīts ar </w:t>
      </w:r>
      <w:r w:rsidRPr="00A522E5">
        <w:t>meklēšan</w:t>
      </w:r>
      <w:r>
        <w:t>ā ievadīto VV pozīcijas numuru.</w:t>
      </w:r>
    </w:p>
    <w:p w:rsidR="007D38A6" w:rsidRPr="004A0020" w:rsidRDefault="007D38A6" w:rsidP="00D576A0">
      <w:pPr>
        <w:pStyle w:val="Pamatteksts"/>
      </w:pPr>
      <w:r w:rsidRPr="004A0020">
        <w:rPr>
          <w:b/>
        </w:rPr>
        <w:t>Preces aktivitāte</w:t>
      </w:r>
      <w:r>
        <w:rPr>
          <w:b/>
        </w:rPr>
        <w:t xml:space="preserve"> </w:t>
      </w:r>
      <w:r w:rsidRPr="004A0020">
        <w:t xml:space="preserve">- </w:t>
      </w:r>
      <w:r>
        <w:t>kā</w:t>
      </w:r>
      <w:r w:rsidRPr="004A0020">
        <w:t xml:space="preserve"> </w:t>
      </w:r>
      <w:r>
        <w:t>izvēle ar vērtībām: ‘</w:t>
      </w:r>
      <w:r w:rsidRPr="004A0020">
        <w:t>Aktīvās</w:t>
      </w:r>
      <w:r>
        <w:t>’,</w:t>
      </w:r>
      <w:r w:rsidRPr="004A0020">
        <w:t xml:space="preserve"> </w:t>
      </w:r>
      <w:r>
        <w:t>‘</w:t>
      </w:r>
      <w:r w:rsidRPr="004A0020">
        <w:t>Neaktīvās</w:t>
      </w:r>
      <w:r>
        <w:t>’, ‘Piedāvātas atliktajiem groziem’ un ‘</w:t>
      </w:r>
      <w:r w:rsidRPr="004A0020">
        <w:t>Visas</w:t>
      </w:r>
      <w:r>
        <w:t>’</w:t>
      </w:r>
      <w:r w:rsidRPr="004A0020">
        <w:t xml:space="preserve">. </w:t>
      </w:r>
      <w:r>
        <w:t>Pēc noklusējuma tiek izvēlēta un attēlota vērtība ‘Aktīvās’.</w:t>
      </w:r>
    </w:p>
    <w:p w:rsidR="007D38A6" w:rsidRDefault="007D38A6" w:rsidP="00D576A0">
      <w:pPr>
        <w:pStyle w:val="Pamatteksts"/>
      </w:pPr>
      <w:r>
        <w:rPr>
          <w:b/>
        </w:rPr>
        <w:t xml:space="preserve">Pozīcijas numurs </w:t>
      </w:r>
      <w:r>
        <w:t xml:space="preserve">– kā izvēle, kurā tiek attēlots </w:t>
      </w:r>
      <w:r w:rsidRPr="0063064B">
        <w:t>sarakst</w:t>
      </w:r>
      <w:r>
        <w:t>s</w:t>
      </w:r>
      <w:r w:rsidRPr="0063064B">
        <w:t xml:space="preserve"> ar VV pozīcijām</w:t>
      </w:r>
      <w:r>
        <w:t xml:space="preserve"> (izvēles sarakstā attēlojot īso numuru), kur </w:t>
      </w:r>
      <w:r w:rsidRPr="00E91C75">
        <w:t>kā pirmā vērtība ir p</w:t>
      </w:r>
      <w:r>
        <w:t>ieejama vērtība ‘</w:t>
      </w:r>
      <w:r w:rsidRPr="00E91C75">
        <w:t>Visas</w:t>
      </w:r>
      <w:r>
        <w:t>’</w:t>
      </w:r>
      <w:r w:rsidRPr="00E91C75">
        <w:t xml:space="preserve">. </w:t>
      </w:r>
      <w:r>
        <w:t xml:space="preserve">Pārējie VV pozīciju numuri ir sakārtoti </w:t>
      </w:r>
      <w:r w:rsidRPr="00E91C75">
        <w:t>alfabēt</w:t>
      </w:r>
      <w:r>
        <w:t>a</w:t>
      </w:r>
      <w:r w:rsidRPr="00E91C75">
        <w:t xml:space="preserve"> secībā.</w:t>
      </w:r>
    </w:p>
    <w:p w:rsidR="007D38A6" w:rsidRDefault="007D38A6" w:rsidP="00D576A0">
      <w:pPr>
        <w:pStyle w:val="Pamatteksts"/>
      </w:pPr>
      <w:r>
        <w:t>L</w:t>
      </w:r>
      <w:r w:rsidRPr="00C179C4">
        <w:t xml:space="preserve">auka priekšā </w:t>
      </w:r>
      <w:r>
        <w:t>tiek attēlots</w:t>
      </w:r>
      <w:r w:rsidRPr="00C179C4">
        <w:t xml:space="preserve"> VV pozīcijas </w:t>
      </w:r>
      <w:proofErr w:type="spellStart"/>
      <w:r w:rsidRPr="00C179C4">
        <w:t>priekšnumur</w:t>
      </w:r>
      <w:r>
        <w:t>s</w:t>
      </w:r>
      <w:proofErr w:type="spellEnd"/>
      <w:r w:rsidRPr="00C179C4">
        <w:t xml:space="preserve"> (jeb kategorijas pilna</w:t>
      </w:r>
      <w:r>
        <w:t>is</w:t>
      </w:r>
      <w:r w:rsidRPr="00C179C4">
        <w:t xml:space="preserve"> numur</w:t>
      </w:r>
      <w:r>
        <w:t>s)</w:t>
      </w:r>
      <w:r w:rsidRPr="00C179C4">
        <w:t>.</w:t>
      </w:r>
    </w:p>
    <w:p w:rsidR="007D38A6" w:rsidRPr="007B05C6" w:rsidRDefault="007D38A6" w:rsidP="00265B7C">
      <w:pPr>
        <w:pStyle w:val="Piezme"/>
      </w:pPr>
      <w:r w:rsidRPr="001C1669">
        <w:rPr>
          <w:b/>
        </w:rPr>
        <w:t>Piezīme</w:t>
      </w:r>
      <w:r w:rsidRPr="0037299B">
        <w:rPr>
          <w:b/>
          <w:color w:val="FF0000"/>
        </w:rPr>
        <w:t>!</w:t>
      </w:r>
      <w:r w:rsidRPr="0037299B">
        <w:t xml:space="preserve"> </w:t>
      </w:r>
      <w:r>
        <w:t xml:space="preserve">Izvēlē tiek attēlotas </w:t>
      </w:r>
      <w:r w:rsidRPr="007B05C6">
        <w:t>tikai tās pozīcijas, kas ir piesaistītas Piegādātāja organizācijai.</w:t>
      </w:r>
    </w:p>
    <w:p w:rsidR="007D38A6" w:rsidRDefault="007D38A6" w:rsidP="00D576A0">
      <w:pPr>
        <w:pStyle w:val="Pamatteksts"/>
      </w:pPr>
      <w:r w:rsidRPr="00D1567E">
        <w:rPr>
          <w:b/>
        </w:rPr>
        <w:t>Piegādātājs</w:t>
      </w:r>
      <w:r>
        <w:rPr>
          <w:b/>
        </w:rPr>
        <w:t xml:space="preserve"> </w:t>
      </w:r>
      <w:r>
        <w:t>–</w:t>
      </w:r>
      <w:r w:rsidRPr="00D1567E">
        <w:t xml:space="preserve"> </w:t>
      </w:r>
      <w:r>
        <w:t xml:space="preserve">kā </w:t>
      </w:r>
      <w:r w:rsidRPr="00D1567E">
        <w:t xml:space="preserve">izvēle no piegādātāju sarakstu, kam ir dalības nosacījumi attiecīgajā </w:t>
      </w:r>
      <w:r>
        <w:t>K</w:t>
      </w:r>
      <w:r w:rsidRPr="00D1567E">
        <w:t xml:space="preserve">atalogā. </w:t>
      </w:r>
      <w:r>
        <w:t>O</w:t>
      </w:r>
      <w:r w:rsidRPr="00D1567E">
        <w:t>rganizāciju nosaukum</w:t>
      </w:r>
      <w:r>
        <w:t xml:space="preserve">i tiek attēloti </w:t>
      </w:r>
      <w:r w:rsidRPr="00D1567E">
        <w:t>sakārtot</w:t>
      </w:r>
      <w:r>
        <w:t>i</w:t>
      </w:r>
      <w:r w:rsidRPr="00D1567E">
        <w:t xml:space="preserve"> alfabēt</w:t>
      </w:r>
      <w:r>
        <w:t>a</w:t>
      </w:r>
      <w:r w:rsidRPr="00D1567E">
        <w:t xml:space="preserve"> secībā. </w:t>
      </w:r>
      <w:r>
        <w:t>Sarakstā ir papildus vērtības ‘</w:t>
      </w:r>
      <w:r w:rsidRPr="00D1567E">
        <w:t>Visi piegādātāji</w:t>
      </w:r>
      <w:r>
        <w:t>’</w:t>
      </w:r>
      <w:r w:rsidRPr="00D1567E">
        <w:t xml:space="preserve"> un </w:t>
      </w:r>
      <w:r>
        <w:t>‘</w:t>
      </w:r>
      <w:r w:rsidRPr="00D1567E">
        <w:t>Tikai manas preces</w:t>
      </w:r>
      <w:r>
        <w:t>’, kas tiek attēlotas</w:t>
      </w:r>
      <w:r w:rsidRPr="00D1567E">
        <w:t xml:space="preserve"> pirms pārējām vērtībām.</w:t>
      </w:r>
      <w:r>
        <w:t xml:space="preserve"> </w:t>
      </w:r>
      <w:r w:rsidRPr="00D1567E">
        <w:t>Pēc noklus</w:t>
      </w:r>
      <w:r>
        <w:t>ējuma ir izvēlēta vērtība ‘</w:t>
      </w:r>
      <w:r w:rsidRPr="00D1567E">
        <w:t>Visi piegādātāji</w:t>
      </w:r>
      <w:r>
        <w:t>’.</w:t>
      </w:r>
    </w:p>
    <w:p w:rsidR="007D38A6" w:rsidRDefault="007D38A6" w:rsidP="00D576A0">
      <w:pPr>
        <w:pStyle w:val="Pamatteksts"/>
      </w:pPr>
      <w:r w:rsidRPr="00E81DB7">
        <w:rPr>
          <w:b/>
        </w:rPr>
        <w:t xml:space="preserve">Ražotājs </w:t>
      </w:r>
      <w:r>
        <w:t>– kā teksta ievadlauks preces ražotāja nosaukuma norādīšanai.</w:t>
      </w:r>
    </w:p>
    <w:p w:rsidR="007D38A6" w:rsidRPr="00E81DB7" w:rsidRDefault="007D38A6" w:rsidP="00265B7C">
      <w:pPr>
        <w:pStyle w:val="Piezme"/>
      </w:pPr>
      <w:r w:rsidRPr="001C1669">
        <w:rPr>
          <w:b/>
        </w:rPr>
        <w:t>Piezīme</w:t>
      </w:r>
      <w:r w:rsidRPr="0037299B">
        <w:rPr>
          <w:b/>
          <w:color w:val="FF0000"/>
        </w:rPr>
        <w:t>!</w:t>
      </w:r>
      <w:r w:rsidRPr="0037299B">
        <w:t xml:space="preserve"> </w:t>
      </w:r>
      <w:r>
        <w:t xml:space="preserve">Veicot saraksta filtrēšanu, tiks meklēta prece, kurai </w:t>
      </w:r>
      <w:r w:rsidRPr="00E92DB4">
        <w:t>norādītā ražotāja nosaukuma kreisā daļa sakrīt ar meklējamo frāzi</w:t>
      </w:r>
      <w:r w:rsidRPr="004B4264">
        <w:t>.</w:t>
      </w:r>
    </w:p>
    <w:p w:rsidR="007D38A6" w:rsidRDefault="007D38A6" w:rsidP="00D576A0">
      <w:pPr>
        <w:pStyle w:val="Pamatteksts"/>
      </w:pPr>
      <w:r w:rsidRPr="00095040">
        <w:rPr>
          <w:b/>
        </w:rPr>
        <w:t>Ražotāja preces kods</w:t>
      </w:r>
      <w:r>
        <w:t xml:space="preserve"> – kā teksta ievadlauks, preces ražotāja piešķirtā, koda norādīšanai.</w:t>
      </w:r>
    </w:p>
    <w:p w:rsidR="007D38A6" w:rsidRPr="00E81DB7" w:rsidRDefault="007D38A6" w:rsidP="00265B7C">
      <w:pPr>
        <w:pStyle w:val="Piezme"/>
      </w:pPr>
      <w:r w:rsidRPr="001C1669">
        <w:rPr>
          <w:b/>
        </w:rPr>
        <w:t>Piezīme</w:t>
      </w:r>
      <w:r w:rsidRPr="0037299B">
        <w:rPr>
          <w:b/>
          <w:color w:val="FF0000"/>
        </w:rPr>
        <w:t>!</w:t>
      </w:r>
      <w:r w:rsidRPr="0037299B">
        <w:t xml:space="preserve"> </w:t>
      </w:r>
      <w:r>
        <w:t xml:space="preserve">Veicot saraksta filtrēšanu, tiks meklēta prece, kurai </w:t>
      </w:r>
      <w:r w:rsidRPr="00E92DB4">
        <w:t xml:space="preserve">norādītā ražotāja </w:t>
      </w:r>
      <w:r>
        <w:t>preces koda</w:t>
      </w:r>
      <w:r w:rsidRPr="00E92DB4">
        <w:t xml:space="preserve"> kreisā daļa sakrīt ar meklējamo frāzi</w:t>
      </w:r>
      <w:r w:rsidRPr="004B4264">
        <w:t>.</w:t>
      </w:r>
    </w:p>
    <w:p w:rsidR="007D38A6" w:rsidRDefault="007D38A6" w:rsidP="00D576A0">
      <w:pPr>
        <w:pStyle w:val="Pamatteksts"/>
      </w:pPr>
      <w:r w:rsidRPr="00095040">
        <w:rPr>
          <w:b/>
        </w:rPr>
        <w:t>Piegādātāja preces kods</w:t>
      </w:r>
      <w:r>
        <w:t xml:space="preserve"> – kā teksta ievadlauks piegādātāja piešķirtā preces koda norādīšanai.</w:t>
      </w:r>
    </w:p>
    <w:p w:rsidR="007D38A6" w:rsidRPr="00E81DB7" w:rsidRDefault="007D38A6" w:rsidP="00265B7C">
      <w:pPr>
        <w:pStyle w:val="Piezme"/>
      </w:pPr>
      <w:r w:rsidRPr="001C1669">
        <w:rPr>
          <w:b/>
        </w:rPr>
        <w:t>Piezīme</w:t>
      </w:r>
      <w:r w:rsidRPr="0037299B">
        <w:rPr>
          <w:b/>
          <w:color w:val="FF0000"/>
        </w:rPr>
        <w:t>!</w:t>
      </w:r>
      <w:r w:rsidRPr="0037299B">
        <w:t xml:space="preserve"> </w:t>
      </w:r>
      <w:r>
        <w:t xml:space="preserve">Veicot saraksta filtrēšanu, tiks meklēta prece, kurai </w:t>
      </w:r>
      <w:r w:rsidRPr="00E92DB4">
        <w:t xml:space="preserve">norādītā </w:t>
      </w:r>
      <w:r>
        <w:t>piegādātāja</w:t>
      </w:r>
      <w:r w:rsidRPr="00E92DB4">
        <w:t xml:space="preserve"> </w:t>
      </w:r>
      <w:r>
        <w:t>preces koda</w:t>
      </w:r>
      <w:r w:rsidRPr="00E92DB4">
        <w:t xml:space="preserve"> kreisā daļa sakrīt ar meklējamo frāzi</w:t>
      </w:r>
      <w:r w:rsidRPr="004B4264">
        <w:t>.</w:t>
      </w:r>
    </w:p>
    <w:p w:rsidR="007D38A6" w:rsidRDefault="007D38A6" w:rsidP="00D576A0">
      <w:pPr>
        <w:pStyle w:val="Pamatteksts"/>
      </w:pPr>
      <w:r>
        <w:rPr>
          <w:b/>
        </w:rPr>
        <w:t xml:space="preserve">Garantija (mēnešos) </w:t>
      </w:r>
      <w:r>
        <w:t>– kā izvēle ar salīdzināšanas operatoru un ciparu ievadlauku mēnešu skaita norādīšanai.</w:t>
      </w:r>
    </w:p>
    <w:p w:rsidR="007D38A6" w:rsidRDefault="007D38A6" w:rsidP="00D576A0">
      <w:pPr>
        <w:pStyle w:val="Pamatteksts"/>
      </w:pPr>
      <w:r>
        <w:rPr>
          <w:b/>
        </w:rPr>
        <w:t xml:space="preserve">Atslēgas vārdi </w:t>
      </w:r>
      <w:r>
        <w:t>– teksta ievadlauks, kas paredzēts preces atslēgas vārda norādīšanai.</w:t>
      </w:r>
    </w:p>
    <w:p w:rsidR="007D38A6" w:rsidRDefault="007D38A6" w:rsidP="00265B7C">
      <w:pPr>
        <w:pStyle w:val="Piezme"/>
      </w:pPr>
      <w:r>
        <w:rPr>
          <w:b/>
        </w:rPr>
        <w:t>Piezīme</w:t>
      </w:r>
      <w:r>
        <w:rPr>
          <w:b/>
          <w:color w:val="FF0000"/>
        </w:rPr>
        <w:t>!</w:t>
      </w:r>
      <w:r>
        <w:t xml:space="preserve"> Meklējamo atslēgas vārdu skaits nevar pārsniegt 3 atslēgas vārdus.</w:t>
      </w:r>
    </w:p>
    <w:p w:rsidR="007D38A6" w:rsidRDefault="007D38A6" w:rsidP="00265B7C">
      <w:pPr>
        <w:pStyle w:val="Piezme"/>
      </w:pPr>
      <w:r w:rsidRPr="001C1669">
        <w:rPr>
          <w:b/>
        </w:rPr>
        <w:t>Piezīme</w:t>
      </w:r>
      <w:r w:rsidRPr="0037299B">
        <w:rPr>
          <w:b/>
          <w:color w:val="FF0000"/>
        </w:rPr>
        <w:t>!</w:t>
      </w:r>
      <w:r w:rsidRPr="0037299B">
        <w:t xml:space="preserve"> </w:t>
      </w:r>
      <w:r>
        <w:t xml:space="preserve">Veicot saraksta filtrēšanu, norādītā vērtība tiks </w:t>
      </w:r>
      <w:r w:rsidRPr="004B4264">
        <w:t xml:space="preserve">sadalīta atsevišķos vārdos, un katrs no šiem vārdiem tiks meklēts atbilstošās preces VV pozīcijas atslēgas vārdos kā jebkura atslēgas vārda kreisā daļa. </w:t>
      </w:r>
      <w:r>
        <w:t>Filtrēšanas rezultātā t</w:t>
      </w:r>
      <w:r w:rsidRPr="004B4264">
        <w:t>ik</w:t>
      </w:r>
      <w:r>
        <w:t>s</w:t>
      </w:r>
      <w:r w:rsidRPr="004B4264">
        <w:t xml:space="preserve"> atlasītas tikai tās preces, kurās ir atrasti visi atbilstošie atslēgas vārd</w:t>
      </w:r>
      <w:r>
        <w:t>i.</w:t>
      </w:r>
    </w:p>
    <w:p w:rsidR="007D38A6" w:rsidRDefault="007D38A6" w:rsidP="00265B7C">
      <w:pPr>
        <w:pStyle w:val="Piezme"/>
      </w:pPr>
      <w:r>
        <w:rPr>
          <w:b/>
        </w:rPr>
        <w:t>Piezīme</w:t>
      </w:r>
      <w:r w:rsidRPr="00A52D96">
        <w:rPr>
          <w:b/>
          <w:bCs/>
          <w:iCs/>
          <w:color w:val="FF0000"/>
        </w:rPr>
        <w:t>!</w:t>
      </w:r>
      <w:r>
        <w:t xml:space="preserve"> Veicot meklēšanu pēc atslēgas vārda, ja tajā ir ievadīts simbols ‘–’, tad sistēma meklēšanā neņem to vērā.</w:t>
      </w:r>
    </w:p>
    <w:p w:rsidR="007D38A6" w:rsidRDefault="007D38A6" w:rsidP="00D576A0">
      <w:pPr>
        <w:pStyle w:val="Pamatteksts"/>
      </w:pPr>
      <w:r w:rsidRPr="00364604">
        <w:rPr>
          <w:b/>
        </w:rPr>
        <w:t xml:space="preserve">Specifiskās īpašības </w:t>
      </w:r>
      <w:r>
        <w:t>– kā bloks, kurā lietotājs var ievadīt meklēšanas parametrus vienai vai divām specifiskajām īpašībām. Konkrētas preču īpašības izvēlei tiek attēlots izvēles saraksts, kurā tiek attēloti preču īpašību nosaukumi, kas piesaistīti konkrētās Kategorijas Preču veidam. Preču īpašības izvēles sarakstā ir sakārtotas kā tas ir norādīts Preču veidā.</w:t>
      </w:r>
    </w:p>
    <w:p w:rsidR="007D38A6" w:rsidRDefault="007D38A6" w:rsidP="00265B7C">
      <w:pPr>
        <w:pStyle w:val="Piezme"/>
      </w:pPr>
      <w:r w:rsidRPr="001C1669">
        <w:rPr>
          <w:b/>
        </w:rPr>
        <w:lastRenderedPageBreak/>
        <w:t>Piezīme</w:t>
      </w:r>
      <w:r w:rsidRPr="0037299B">
        <w:rPr>
          <w:b/>
          <w:color w:val="FF0000"/>
        </w:rPr>
        <w:t>!</w:t>
      </w:r>
      <w:r w:rsidRPr="0037299B">
        <w:t xml:space="preserve"> </w:t>
      </w:r>
      <w:r>
        <w:t>Tiek attēlotas tikai tās preču īpašības, kurām sistēmā ir uzstādīts, ka tās ir meklējamas.</w:t>
      </w:r>
    </w:p>
    <w:p w:rsidR="007D38A6" w:rsidRDefault="007D38A6" w:rsidP="00D576A0">
      <w:pPr>
        <w:pStyle w:val="Pamatteksts"/>
      </w:pPr>
      <w:r>
        <w:t>Pārējo formas lauku attēlošana ir atkarīga no izvēles sarakstā izvēlētās Preču īpašības.</w:t>
      </w:r>
    </w:p>
    <w:p w:rsidR="007D38A6" w:rsidRPr="00364604" w:rsidRDefault="007D38A6" w:rsidP="00265B7C">
      <w:pPr>
        <w:pStyle w:val="Pakrtots"/>
      </w:pPr>
      <w:r w:rsidRPr="00364604">
        <w:rPr>
          <w:b/>
          <w:bCs/>
        </w:rPr>
        <w:t>Vesels skaitlis</w:t>
      </w:r>
      <w:r w:rsidRPr="00364604">
        <w:t xml:space="preserve"> – lietotājs var ievadīt veselu skaitli un izvēlēties vienu no salīdzināšanas operatoriem.</w:t>
      </w:r>
    </w:p>
    <w:p w:rsidR="007D38A6" w:rsidRPr="00364604" w:rsidRDefault="007D38A6" w:rsidP="00265B7C">
      <w:pPr>
        <w:pStyle w:val="Pakrtots"/>
      </w:pPr>
      <w:proofErr w:type="spellStart"/>
      <w:r w:rsidRPr="00364604">
        <w:rPr>
          <w:b/>
          <w:bCs/>
        </w:rPr>
        <w:t>Decimālskaitlis</w:t>
      </w:r>
      <w:proofErr w:type="spellEnd"/>
      <w:r w:rsidRPr="00364604">
        <w:t xml:space="preserve"> – lietotājs var ievadīt </w:t>
      </w:r>
      <w:proofErr w:type="spellStart"/>
      <w:r w:rsidRPr="00364604">
        <w:t>decimālskaitli</w:t>
      </w:r>
      <w:proofErr w:type="spellEnd"/>
      <w:r w:rsidRPr="00364604">
        <w:t xml:space="preserve"> un izvēlēties vienu no salīdzināšanas operatoriem.</w:t>
      </w:r>
    </w:p>
    <w:p w:rsidR="007D38A6" w:rsidRPr="00364604" w:rsidRDefault="007D38A6" w:rsidP="00265B7C">
      <w:pPr>
        <w:pStyle w:val="Pakrtots"/>
      </w:pPr>
      <w:r w:rsidRPr="00364604">
        <w:rPr>
          <w:b/>
          <w:bCs/>
        </w:rPr>
        <w:t>Teksts</w:t>
      </w:r>
      <w:r w:rsidRPr="00364604">
        <w:t xml:space="preserve"> – lietotājs var norādīt meklējamo tekstu.</w:t>
      </w:r>
    </w:p>
    <w:p w:rsidR="007D38A6" w:rsidRPr="00364604" w:rsidRDefault="007D38A6" w:rsidP="00265B7C">
      <w:pPr>
        <w:pStyle w:val="Pakrtots"/>
      </w:pPr>
      <w:r w:rsidRPr="00364604">
        <w:rPr>
          <w:b/>
          <w:bCs/>
        </w:rPr>
        <w:t>Pārskaitījuma</w:t>
      </w:r>
      <w:r w:rsidRPr="00364604">
        <w:t xml:space="preserve"> </w:t>
      </w:r>
      <w:r w:rsidRPr="00364604">
        <w:rPr>
          <w:b/>
          <w:bCs/>
        </w:rPr>
        <w:t>tips</w:t>
      </w:r>
      <w:r w:rsidRPr="00364604">
        <w:t xml:space="preserve"> – lietotājs var izvēlēties kādu no piedāvātajām vērtībām, kas sakārtotas augošā kārtībā.</w:t>
      </w:r>
    </w:p>
    <w:p w:rsidR="007D38A6" w:rsidRPr="00364604" w:rsidRDefault="007D38A6" w:rsidP="00265B7C">
      <w:pPr>
        <w:pStyle w:val="Pakrtots"/>
      </w:pPr>
      <w:r w:rsidRPr="00364604">
        <w:rPr>
          <w:b/>
          <w:bCs/>
        </w:rPr>
        <w:t>Klasifikācijas</w:t>
      </w:r>
      <w:r w:rsidRPr="00364604">
        <w:t xml:space="preserve"> </w:t>
      </w:r>
      <w:r w:rsidRPr="00364604">
        <w:rPr>
          <w:b/>
          <w:bCs/>
        </w:rPr>
        <w:t>tips</w:t>
      </w:r>
      <w:r w:rsidRPr="00364604">
        <w:t xml:space="preserve"> – lietotājs var izvēlēties kādu no piedāvātajām vērtībām, piemērojot papildus izvēli ar vērtībām </w:t>
      </w:r>
      <w:r>
        <w:t>‘</w:t>
      </w:r>
      <w:r w:rsidRPr="00364604">
        <w:t>Ne sli</w:t>
      </w:r>
      <w:r>
        <w:t>ktāks par’ (noklusētā izvēle), ‘</w:t>
      </w:r>
      <w:r w:rsidRPr="00364604">
        <w:t>Vienāds</w:t>
      </w:r>
      <w:r>
        <w:t>’</w:t>
      </w:r>
      <w:r w:rsidRPr="00364604">
        <w:t xml:space="preserve"> un </w:t>
      </w:r>
      <w:r>
        <w:t>‘</w:t>
      </w:r>
      <w:r w:rsidRPr="00364604">
        <w:t>Ne labāks par</w:t>
      </w:r>
      <w:r>
        <w:t>’</w:t>
      </w:r>
      <w:r w:rsidRPr="00364604">
        <w:t>.</w:t>
      </w:r>
    </w:p>
    <w:p w:rsidR="007D38A6" w:rsidRDefault="007D38A6" w:rsidP="00D576A0">
      <w:pPr>
        <w:pStyle w:val="Pamatteksts"/>
      </w:pPr>
      <w:r w:rsidRPr="00572096">
        <w:rPr>
          <w:noProof/>
          <w:lang w:eastAsia="lv-LV"/>
        </w:rPr>
        <w:drawing>
          <wp:inline distT="0" distB="0" distL="0" distR="0" wp14:anchorId="6DE205C0" wp14:editId="13039AC7">
            <wp:extent cx="762000" cy="171450"/>
            <wp:effectExtent l="0" t="0" r="0" b="0"/>
            <wp:docPr id="104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Pr>
          <w:noProof/>
          <w:lang w:eastAsia="lv-LV"/>
        </w:rPr>
        <w:t xml:space="preserve"> </w:t>
      </w:r>
      <w:r>
        <w:t xml:space="preserve">– uzklikšķinot uz spiedpogas, tiek atlasīts un attēlots Kategorijas preču saraksts, kurā attēlo </w:t>
      </w:r>
      <w:r w:rsidRPr="002A5BBB">
        <w:t xml:space="preserve">tās preces, kas apmierina </w:t>
      </w:r>
      <w:r>
        <w:t xml:space="preserve">lietotāja norādītos </w:t>
      </w:r>
      <w:r w:rsidRPr="002A5BBB">
        <w:t>filtrēšanas nosacījumus</w:t>
      </w:r>
      <w:r>
        <w:t>.</w:t>
      </w:r>
    </w:p>
    <w:p w:rsidR="007D38A6" w:rsidRDefault="007D38A6" w:rsidP="00265B7C">
      <w:pPr>
        <w:pStyle w:val="Piezme"/>
      </w:pPr>
      <w:r>
        <w:rPr>
          <w:b/>
        </w:rPr>
        <w:t>Piezīme</w:t>
      </w:r>
      <w:r>
        <w:rPr>
          <w:b/>
          <w:color w:val="FF0000"/>
        </w:rPr>
        <w:t>!</w:t>
      </w:r>
      <w:r>
        <w:t xml:space="preserve"> Ierakstu filtrēšanā nav svarīgi lielie un mazie burti.</w:t>
      </w:r>
    </w:p>
    <w:p w:rsidR="007D38A6" w:rsidRDefault="007D38A6" w:rsidP="00265B7C">
      <w:pPr>
        <w:pStyle w:val="Piezme"/>
      </w:pPr>
      <w:r w:rsidRPr="001C1669">
        <w:rPr>
          <w:b/>
        </w:rPr>
        <w:t>Piezīme</w:t>
      </w:r>
      <w:r w:rsidRPr="0037299B">
        <w:rPr>
          <w:b/>
          <w:color w:val="FF0000"/>
        </w:rPr>
        <w:t>!</w:t>
      </w:r>
      <w:r w:rsidRPr="0037299B">
        <w:t xml:space="preserve"> </w:t>
      </w:r>
      <w:r>
        <w:t>F</w:t>
      </w:r>
      <w:r w:rsidRPr="00FA6390">
        <w:t>iltrēšanas nosacījumi pēc sekmīgi veiktas filtrēšanas tiek saglabāti</w:t>
      </w:r>
      <w:r>
        <w:t>.</w:t>
      </w:r>
    </w:p>
    <w:p w:rsidR="007D38A6" w:rsidRPr="00FD1FF6" w:rsidRDefault="007D38A6" w:rsidP="00265B7C">
      <w:pPr>
        <w:pStyle w:val="Blokuapraksts"/>
        <w:rPr>
          <w:szCs w:val="24"/>
        </w:rPr>
      </w:pPr>
      <w:r w:rsidRPr="00FD1FF6">
        <w:t>Preču saraksts</w:t>
      </w:r>
    </w:p>
    <w:p w:rsidR="007D38A6" w:rsidRDefault="007D38A6" w:rsidP="00265B7C">
      <w:pPr>
        <w:pStyle w:val="Pamatteksts1"/>
      </w:pPr>
      <w:r>
        <w:t>Ja attēlojamo preču saraksts</w:t>
      </w:r>
      <w:r>
        <w:fldChar w:fldCharType="begin"/>
      </w:r>
      <w:r>
        <w:instrText xml:space="preserve"> XE "</w:instrText>
      </w:r>
      <w:r w:rsidRPr="00A419B2">
        <w:instrText>Preču saraksts</w:instrText>
      </w:r>
      <w:r>
        <w:instrText xml:space="preserve">" </w:instrText>
      </w:r>
      <w:r>
        <w:fldChar w:fldCharType="end"/>
      </w:r>
      <w:r>
        <w:t xml:space="preserve"> ir tukšs, tad tiek attēlots sistēmas paziņojums </w:t>
      </w:r>
    </w:p>
    <w:p w:rsidR="007D38A6" w:rsidRPr="007712B0" w:rsidRDefault="007D38A6" w:rsidP="00265B7C">
      <w:pPr>
        <w:pStyle w:val="Picture"/>
      </w:pPr>
      <w:r w:rsidRPr="00572096">
        <w:rPr>
          <w:noProof/>
        </w:rPr>
        <w:drawing>
          <wp:inline distT="0" distB="0" distL="0" distR="0" wp14:anchorId="0C5579DF" wp14:editId="46310E9E">
            <wp:extent cx="5934075" cy="438150"/>
            <wp:effectExtent l="0" t="0" r="0" b="0"/>
            <wp:docPr id="104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p w:rsidR="007D38A6" w:rsidRDefault="007D38A6" w:rsidP="00265B7C">
      <w:pPr>
        <w:pStyle w:val="Caption"/>
      </w:pPr>
      <w:r>
        <w:t>Pazi</w:t>
      </w:r>
      <w:r>
        <w:rPr>
          <w:rFonts w:hint="eastAsia"/>
        </w:rPr>
        <w:t>ņ</w:t>
      </w:r>
      <w:r>
        <w:t xml:space="preserve">ojums </w:t>
      </w:r>
      <w:r w:rsidR="00C0359B">
        <w:fldChar w:fldCharType="begin"/>
      </w:r>
      <w:r w:rsidR="00C0359B">
        <w:instrText xml:space="preserve"> SEQ Paziņojums \* ARABIC </w:instrText>
      </w:r>
      <w:r w:rsidR="00C0359B">
        <w:fldChar w:fldCharType="separate"/>
      </w:r>
      <w:r w:rsidR="00042823">
        <w:rPr>
          <w:noProof/>
        </w:rPr>
        <w:t>16</w:t>
      </w:r>
      <w:r w:rsidR="00C0359B">
        <w:rPr>
          <w:noProof/>
        </w:rPr>
        <w:fldChar w:fldCharType="end"/>
      </w:r>
      <w:r>
        <w:t>. Paziņojums, ka nav preču ko attēlot</w:t>
      </w:r>
    </w:p>
    <w:p w:rsidR="007D38A6" w:rsidRPr="00FD1FF6" w:rsidRDefault="007D38A6" w:rsidP="00265B7C">
      <w:pPr>
        <w:pStyle w:val="Pamatteksts1"/>
      </w:pPr>
      <w:r w:rsidRPr="00FD1FF6">
        <w:t>Ja attēlojamo preču sarakstā ir attēlojamas preces, tad tiek attēlots preču saraksts:</w:t>
      </w:r>
    </w:p>
    <w:p w:rsidR="007D38A6" w:rsidRPr="007712B0" w:rsidRDefault="007D38A6" w:rsidP="00265B7C">
      <w:pPr>
        <w:pStyle w:val="Picture"/>
      </w:pPr>
      <w:r w:rsidRPr="00572096">
        <w:rPr>
          <w:noProof/>
        </w:rPr>
        <w:lastRenderedPageBreak/>
        <w:drawing>
          <wp:inline distT="0" distB="0" distL="0" distR="0" wp14:anchorId="630A9C7D" wp14:editId="29224021">
            <wp:extent cx="5934075" cy="4105275"/>
            <wp:effectExtent l="0" t="0" r="0" b="0"/>
            <wp:docPr id="104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rsidR="007D38A6" w:rsidRDefault="007D38A6" w:rsidP="00265B7C">
      <w:pPr>
        <w:pStyle w:val="Caption"/>
      </w:pPr>
      <w:bookmarkStart w:id="169" w:name="_Toc179451809"/>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18</w:t>
      </w:r>
      <w:r w:rsidR="00C0359B">
        <w:rPr>
          <w:noProof/>
        </w:rPr>
        <w:fldChar w:fldCharType="end"/>
      </w:r>
      <w:r>
        <w:t>. Kategorijas preču saraksts, atvērts no kataloga</w:t>
      </w:r>
      <w:bookmarkEnd w:id="169"/>
    </w:p>
    <w:p w:rsidR="007D38A6" w:rsidRPr="00040429" w:rsidRDefault="007D38A6" w:rsidP="00265B7C">
      <w:pPr>
        <w:pStyle w:val="Picture"/>
      </w:pPr>
      <w:r w:rsidRPr="00572096">
        <w:rPr>
          <w:noProof/>
        </w:rPr>
        <w:drawing>
          <wp:inline distT="0" distB="0" distL="0" distR="0" wp14:anchorId="2202E7DD" wp14:editId="6485D3C3">
            <wp:extent cx="5943600" cy="3752850"/>
            <wp:effectExtent l="0" t="0" r="0" b="0"/>
            <wp:docPr id="104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rsidR="007D38A6" w:rsidRDefault="007D38A6" w:rsidP="00265B7C">
      <w:pPr>
        <w:pStyle w:val="Caption"/>
      </w:pPr>
      <w:bookmarkStart w:id="170" w:name="_Toc179451810"/>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19</w:t>
      </w:r>
      <w:r w:rsidR="00C0359B">
        <w:rPr>
          <w:noProof/>
        </w:rPr>
        <w:fldChar w:fldCharType="end"/>
      </w:r>
      <w:r>
        <w:t>. Kategorijas preču saraksts, atvērts no atliktā groza</w:t>
      </w:r>
      <w:bookmarkEnd w:id="170"/>
    </w:p>
    <w:p w:rsidR="007D38A6" w:rsidRDefault="007D38A6" w:rsidP="00265B7C">
      <w:pPr>
        <w:pStyle w:val="Pamatteksts1"/>
      </w:pPr>
      <w:r>
        <w:t>Kategorijas preču sarakstā par katru atrasto preci</w:t>
      </w:r>
      <w:r>
        <w:fldChar w:fldCharType="begin"/>
      </w:r>
      <w:r>
        <w:instrText xml:space="preserve"> XE "</w:instrText>
      </w:r>
      <w:r w:rsidRPr="0016782E">
        <w:instrText>Prece</w:instrText>
      </w:r>
      <w:r>
        <w:instrText xml:space="preserve">" </w:instrText>
      </w:r>
      <w:r>
        <w:fldChar w:fldCharType="end"/>
      </w:r>
      <w:r>
        <w:t xml:space="preserve"> tiek attēlots:</w:t>
      </w:r>
    </w:p>
    <w:p w:rsidR="007D38A6" w:rsidRPr="00882CD5" w:rsidRDefault="007D38A6" w:rsidP="00D576A0">
      <w:pPr>
        <w:pStyle w:val="Pamatteksts"/>
      </w:pPr>
      <w:r w:rsidRPr="00882CD5">
        <w:rPr>
          <w:b/>
        </w:rPr>
        <w:lastRenderedPageBreak/>
        <w:t xml:space="preserve">Preces ikonas </w:t>
      </w:r>
      <w:r w:rsidRPr="00882CD5">
        <w:t>– tiek attēlotas atbilstoši preces aktivitātei:</w:t>
      </w:r>
    </w:p>
    <w:p w:rsidR="007D38A6" w:rsidRPr="006D4E4A" w:rsidRDefault="007D38A6" w:rsidP="00265B7C">
      <w:pPr>
        <w:pStyle w:val="Pakrtots"/>
      </w:pPr>
      <w:r w:rsidRPr="00572096">
        <w:rPr>
          <w:noProof/>
          <w:lang w:eastAsia="lv-LV"/>
        </w:rPr>
        <w:drawing>
          <wp:inline distT="0" distB="0" distL="0" distR="0" wp14:anchorId="7D19CECE" wp14:editId="621FB569">
            <wp:extent cx="209550" cy="219075"/>
            <wp:effectExtent l="0" t="0" r="0" b="0"/>
            <wp:docPr id="10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6D4E4A">
        <w:t xml:space="preserve"> 'Prece nav aktīva' - ja prece nav aktīva</w:t>
      </w:r>
      <w:r>
        <w:t xml:space="preserve"> (Piegādātāja uzstādīta pazīme)</w:t>
      </w:r>
      <w:r w:rsidRPr="006D4E4A">
        <w:t>.</w:t>
      </w:r>
    </w:p>
    <w:p w:rsidR="007D38A6" w:rsidRPr="006D4E4A" w:rsidRDefault="007D38A6" w:rsidP="00265B7C">
      <w:pPr>
        <w:pStyle w:val="Pakrtots"/>
      </w:pPr>
      <w:r w:rsidRPr="00572096">
        <w:rPr>
          <w:noProof/>
          <w:lang w:eastAsia="lv-LV"/>
        </w:rPr>
        <w:drawing>
          <wp:inline distT="0" distB="0" distL="0" distR="0" wp14:anchorId="757F71A8" wp14:editId="3538252E">
            <wp:extent cx="209550" cy="276225"/>
            <wp:effectExtent l="0" t="0" r="0" b="0"/>
            <wp:docPr id="103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t xml:space="preserve"> </w:t>
      </w:r>
      <w:r w:rsidRPr="006D4E4A">
        <w:t>'Organizācija ir bloķēta' - ja preces piegādātāja organizācija ir bloķēta.</w:t>
      </w:r>
    </w:p>
    <w:p w:rsidR="007D38A6" w:rsidRDefault="007D38A6" w:rsidP="00265B7C">
      <w:pPr>
        <w:pStyle w:val="Pakrtots"/>
      </w:pPr>
      <w:r w:rsidRPr="00572096">
        <w:rPr>
          <w:noProof/>
          <w:lang w:eastAsia="lv-LV"/>
        </w:rPr>
        <w:drawing>
          <wp:inline distT="0" distB="0" distL="0" distR="0" wp14:anchorId="45F725F6" wp14:editId="35781673">
            <wp:extent cx="228600" cy="238125"/>
            <wp:effectExtent l="0" t="0" r="0" b="0"/>
            <wp:docPr id="103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6D4E4A">
        <w:t xml:space="preserve"> 'Piegādātāja VV pozīcija ir bloķēta' - ja preces piegādātāja VV pozīcija ir bloķēta.</w:t>
      </w:r>
      <w:r>
        <w:t xml:space="preserve"> Lai skatītu VV pozīcijas informāciju, uzklikšķina ikonai (tikai savām precēm).</w:t>
      </w:r>
    </w:p>
    <w:p w:rsidR="007D38A6" w:rsidRDefault="007D38A6" w:rsidP="00265B7C">
      <w:pPr>
        <w:pStyle w:val="Pakrtots"/>
      </w:pPr>
      <w:r w:rsidRPr="00572096">
        <w:rPr>
          <w:noProof/>
          <w:lang w:eastAsia="lv-LV"/>
        </w:rPr>
        <w:drawing>
          <wp:inline distT="0" distB="0" distL="0" distR="0" wp14:anchorId="5B020993" wp14:editId="78363766">
            <wp:extent cx="228600" cy="228600"/>
            <wp:effectExtent l="0" t="0" r="0" b="0"/>
            <wp:docPr id="103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‘Piegādātāja dalības nosacījums ir bloķēts’ – ja preces piegādātāja dalības nosacījums ir bloķēts. Lai skatītu bloķēšanas komentāru, uzklikšķina ikonai – tiek attēlots organizācijas formas bloks “Dalības nosacījumi”.</w:t>
      </w:r>
    </w:p>
    <w:p w:rsidR="007D38A6" w:rsidRPr="000A3EC4" w:rsidRDefault="007D38A6" w:rsidP="00265B7C">
      <w:pPr>
        <w:pStyle w:val="Pakrtots"/>
      </w:pPr>
      <w:r w:rsidRPr="00572096">
        <w:rPr>
          <w:noProof/>
          <w:lang w:eastAsia="lv-LV"/>
        </w:rPr>
        <w:drawing>
          <wp:inline distT="0" distB="0" distL="0" distR="0" wp14:anchorId="52F82C94" wp14:editId="15D31298">
            <wp:extent cx="190500" cy="180975"/>
            <wp:effectExtent l="0" t="0" r="0" b="0"/>
            <wp:docPr id="103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’Prece </w:t>
      </w:r>
      <w:r w:rsidRPr="000A3EC4">
        <w:t>var tikt piedāvāta kādam atliktajam grozam’ – ja no šīs VV pozīcijas kāda prece ir atliktajā grozā, un esošā prece var tikt piedāvāta kā aizvietotāja</w:t>
      </w:r>
      <w:r>
        <w:t>. Ikona tiek attēlota, ja preču saraksts atvērts no atliktā groza..</w:t>
      </w:r>
    </w:p>
    <w:p w:rsidR="007D38A6" w:rsidRDefault="007D38A6" w:rsidP="00D576A0">
      <w:pPr>
        <w:pStyle w:val="Pamatteksts"/>
      </w:pPr>
      <w:r w:rsidRPr="006F544D">
        <w:rPr>
          <w:b/>
        </w:rPr>
        <w:t>Pozīcijas n</w:t>
      </w:r>
      <w:r>
        <w:rPr>
          <w:b/>
        </w:rPr>
        <w:t>umu</w:t>
      </w:r>
      <w:r w:rsidRPr="006F544D">
        <w:rPr>
          <w:b/>
        </w:rPr>
        <w:t>r</w:t>
      </w:r>
      <w:r>
        <w:rPr>
          <w:b/>
        </w:rPr>
        <w:t>s</w:t>
      </w:r>
      <w:r w:rsidRPr="002270EA">
        <w:t xml:space="preserve"> </w:t>
      </w:r>
      <w:r>
        <w:t xml:space="preserve">– </w:t>
      </w:r>
      <w:r w:rsidRPr="000677CC">
        <w:t>tiek attēlots konkrētās preču kategorijas vispārīgās vienošanās pozīcijas numurs</w:t>
      </w:r>
      <w:r>
        <w:t xml:space="preserve"> un īpašā pazīme, ja tāda pievienota VV pozīcijai.</w:t>
      </w:r>
    </w:p>
    <w:p w:rsidR="007D38A6" w:rsidRDefault="007D38A6" w:rsidP="00D576A0">
      <w:pPr>
        <w:pStyle w:val="Pamatteksts"/>
      </w:pPr>
      <w:r w:rsidRPr="006F544D">
        <w:rPr>
          <w:b/>
        </w:rPr>
        <w:t xml:space="preserve">Piegādātājs </w:t>
      </w:r>
      <w:r w:rsidRPr="006F544D">
        <w:t>– tiek attēlots piegādātāja organizācijas nosaukums.</w:t>
      </w:r>
    </w:p>
    <w:p w:rsidR="007D38A6" w:rsidRPr="00720363" w:rsidRDefault="007D38A6" w:rsidP="00D576A0">
      <w:pPr>
        <w:pStyle w:val="Pamatteksts"/>
      </w:pPr>
      <w:r w:rsidRPr="00F36853">
        <w:rPr>
          <w:rStyle w:val="Hipersaite"/>
        </w:rPr>
        <w:t>Preces nosaukums [Piegādātāja preces kods]</w:t>
      </w:r>
      <w:r w:rsidRPr="00B80E16">
        <w:rPr>
          <w:b/>
        </w:rPr>
        <w:t xml:space="preserve"> </w:t>
      </w:r>
      <w:r w:rsidRPr="007B05C6">
        <w:t xml:space="preserve">– </w:t>
      </w:r>
      <w:r>
        <w:t xml:space="preserve">kā hipersaite tiek attēlots preces nosaukums un preces piegādātāja piešķirtais preces kods. Nospiežot hipersaiti, tiek attēlota </w:t>
      </w:r>
      <w:r w:rsidRPr="00720363">
        <w:t>ekrānforma ar izvēlētās preces datiem (skat. aprakstu</w:t>
      </w:r>
      <w:r>
        <w:t xml:space="preserve"> </w:t>
      </w:r>
      <w:r w:rsidRPr="004E1265">
        <w:t>Preces apskatīšana</w:t>
      </w:r>
      <w:r w:rsidRPr="004E1265">
        <w:rPr>
          <w:vanish/>
        </w:rPr>
        <w:t>|topic=Preces apskatīšana</w:t>
      </w:r>
      <w:r>
        <w:t>).</w:t>
      </w:r>
    </w:p>
    <w:p w:rsidR="007D38A6" w:rsidRDefault="007D38A6" w:rsidP="00265B7C">
      <w:pPr>
        <w:pStyle w:val="Piezme"/>
      </w:pPr>
      <w:r w:rsidRPr="001C1669">
        <w:rPr>
          <w:b/>
        </w:rPr>
        <w:t>Piezīme</w:t>
      </w:r>
      <w:r w:rsidRPr="0037299B">
        <w:rPr>
          <w:b/>
          <w:color w:val="FF0000"/>
        </w:rPr>
        <w:t>!</w:t>
      </w:r>
      <w:r w:rsidRPr="0037299B">
        <w:t xml:space="preserve"> </w:t>
      </w:r>
      <w:r w:rsidRPr="00680962">
        <w:t>Piegādātāja preces kods</w:t>
      </w:r>
      <w:r>
        <w:t xml:space="preserve"> kvadrātiekavās tiek attēlots tikai tad, ja precei šie dati ir norādīti.</w:t>
      </w:r>
    </w:p>
    <w:p w:rsidR="007D38A6" w:rsidRDefault="007D38A6" w:rsidP="00D576A0">
      <w:pPr>
        <w:pStyle w:val="Pamatteksts"/>
      </w:pPr>
      <w:r>
        <w:rPr>
          <w:b/>
        </w:rPr>
        <w:t>Ražotājs</w:t>
      </w:r>
      <w:r w:rsidRPr="00167F57">
        <w:rPr>
          <w:b/>
        </w:rPr>
        <w:t xml:space="preserve"> [</w:t>
      </w:r>
      <w:r>
        <w:rPr>
          <w:b/>
        </w:rPr>
        <w:t>Ražotāja</w:t>
      </w:r>
      <w:r w:rsidRPr="00167F57">
        <w:rPr>
          <w:b/>
        </w:rPr>
        <w:t xml:space="preserve"> preces kods]</w:t>
      </w:r>
      <w:r w:rsidRPr="00B80E16">
        <w:rPr>
          <w:b/>
        </w:rPr>
        <w:t xml:space="preserve"> </w:t>
      </w:r>
      <w:r w:rsidRPr="007B05C6">
        <w:t>–</w:t>
      </w:r>
      <w:r>
        <w:t>tiek attēlots preces ražotāja nosaukums un preces ražotāja piešķirtais preces kods.</w:t>
      </w:r>
    </w:p>
    <w:p w:rsidR="007D38A6" w:rsidRDefault="007D38A6" w:rsidP="00265B7C">
      <w:pPr>
        <w:pStyle w:val="Piezme"/>
      </w:pPr>
      <w:r w:rsidRPr="001C1669">
        <w:rPr>
          <w:b/>
        </w:rPr>
        <w:t>Piezīme</w:t>
      </w:r>
      <w:r w:rsidRPr="0037299B">
        <w:rPr>
          <w:b/>
          <w:color w:val="FF0000"/>
        </w:rPr>
        <w:t>!</w:t>
      </w:r>
      <w:r w:rsidRPr="0037299B">
        <w:t xml:space="preserve"> </w:t>
      </w:r>
      <w:r>
        <w:t>Ražotāja</w:t>
      </w:r>
      <w:r w:rsidRPr="00680962">
        <w:t xml:space="preserve"> preces kods</w:t>
      </w:r>
      <w:r>
        <w:t xml:space="preserve"> kvadrātiekavās tiek attēlots tikai tad, ja precei šie dati ir norādīti.</w:t>
      </w:r>
    </w:p>
    <w:p w:rsidR="007D38A6" w:rsidRPr="00373068" w:rsidRDefault="007D38A6" w:rsidP="00D576A0">
      <w:pPr>
        <w:pStyle w:val="Pamatteksts"/>
      </w:pPr>
      <w:r>
        <w:rPr>
          <w:b/>
        </w:rPr>
        <w:t>Cena</w:t>
      </w:r>
      <w:r>
        <w:t xml:space="preserve"> </w:t>
      </w:r>
      <w:r w:rsidRPr="001D1433">
        <w:rPr>
          <w:b/>
        </w:rPr>
        <w:t>b</w:t>
      </w:r>
      <w:r>
        <w:rPr>
          <w:b/>
        </w:rPr>
        <w:t>ez PVN, noklusētajā valūtā</w:t>
      </w:r>
      <w:r>
        <w:t xml:space="preserve"> – tiek attēlota cenas informācija</w:t>
      </w:r>
      <w:r w:rsidRPr="00373068">
        <w:t xml:space="preserve"> </w:t>
      </w:r>
      <w:r>
        <w:t>bez pievienotās vērtības nodokļa katram reģionam.</w:t>
      </w:r>
    </w:p>
    <w:p w:rsidR="007D38A6" w:rsidRPr="00373068" w:rsidRDefault="007D38A6" w:rsidP="00D576A0">
      <w:pPr>
        <w:pStyle w:val="Pamatteksts"/>
      </w:pPr>
      <w:r>
        <w:rPr>
          <w:b/>
        </w:rPr>
        <w:t>Atlaides pēc skaita</w:t>
      </w:r>
      <w:r>
        <w:t xml:space="preserve"> – tiek a</w:t>
      </w:r>
      <w:r w:rsidRPr="00DE78C2">
        <w:t>ttēlo</w:t>
      </w:r>
      <w:r>
        <w:t>ts</w:t>
      </w:r>
      <w:r w:rsidRPr="00DE78C2">
        <w:t xml:space="preserve"> sarakst</w:t>
      </w:r>
      <w:r>
        <w:t>s</w:t>
      </w:r>
      <w:r w:rsidRPr="00DE78C2">
        <w:t xml:space="preserve"> ar visām preces atlaidēm pēc skaita</w:t>
      </w:r>
      <w:r>
        <w:t>.</w:t>
      </w:r>
    </w:p>
    <w:p w:rsidR="007D38A6" w:rsidRDefault="007D38A6" w:rsidP="00265B7C">
      <w:pPr>
        <w:pStyle w:val="Piezme"/>
      </w:pPr>
      <w:r w:rsidRPr="001C1669">
        <w:rPr>
          <w:b/>
        </w:rPr>
        <w:t>Piezīme</w:t>
      </w:r>
      <w:r w:rsidRPr="0037299B">
        <w:rPr>
          <w:b/>
          <w:color w:val="FF0000"/>
        </w:rPr>
        <w:t>!</w:t>
      </w:r>
      <w:r w:rsidRPr="0037299B">
        <w:t xml:space="preserve"> </w:t>
      </w:r>
      <w:r w:rsidRPr="007B05C6">
        <w:t>Atlaides tiek attēlotas pieaugošā secībā.</w:t>
      </w:r>
    </w:p>
    <w:p w:rsidR="007D38A6" w:rsidRDefault="007D38A6" w:rsidP="00D576A0">
      <w:pPr>
        <w:pStyle w:val="Pamatteksts"/>
      </w:pPr>
      <w:r>
        <w:rPr>
          <w:b/>
        </w:rPr>
        <w:t>Atlikto grozu, kuriem pievienot preci</w:t>
      </w:r>
      <w:r w:rsidRPr="00E669CC">
        <w:rPr>
          <w:b/>
        </w:rPr>
        <w:t>, saraksts</w:t>
      </w:r>
      <w:r w:rsidRPr="000A3EC4">
        <w:t xml:space="preserve"> </w:t>
      </w:r>
      <w:r>
        <w:t xml:space="preserve">–  saraksts ar atliktajiem groziem, kuros šī prece ievietota. </w:t>
      </w:r>
    </w:p>
    <w:p w:rsidR="007D38A6" w:rsidRPr="00E669CC" w:rsidRDefault="007D38A6" w:rsidP="00265B7C">
      <w:pPr>
        <w:pStyle w:val="Piezme"/>
      </w:pPr>
      <w:r w:rsidRPr="00E669CC">
        <w:rPr>
          <w:b/>
          <w:bCs/>
          <w:iCs/>
        </w:rPr>
        <w:t>Piezīme</w:t>
      </w:r>
      <w:r w:rsidRPr="00E669CC">
        <w:rPr>
          <w:b/>
          <w:bCs/>
          <w:iCs/>
          <w:color w:val="FF0000"/>
        </w:rPr>
        <w:t>!</w:t>
      </w:r>
      <w:r>
        <w:t xml:space="preserve"> Preci pievienot atliktajam grozam var, atverot grozu sadaļā „Darījumi – Atliktie grozi”.</w:t>
      </w:r>
    </w:p>
    <w:p w:rsidR="007D38A6" w:rsidRDefault="007D38A6" w:rsidP="00265B7C">
      <w:pPr>
        <w:pStyle w:val="Pamatteksts1"/>
      </w:pPr>
      <w:r>
        <w:t xml:space="preserve">Preces sarakstā ir sakārtotas </w:t>
      </w:r>
      <w:r w:rsidRPr="001F0992">
        <w:t>pēc</w:t>
      </w:r>
      <w:r>
        <w:t>:</w:t>
      </w:r>
    </w:p>
    <w:p w:rsidR="007D38A6" w:rsidRDefault="007D38A6" w:rsidP="00D576A0">
      <w:pPr>
        <w:pStyle w:val="Pamatteksts"/>
      </w:pPr>
      <w:r w:rsidRPr="001F0992">
        <w:t xml:space="preserve">VV pozīcijas numura </w:t>
      </w:r>
      <w:r>
        <w:t>(</w:t>
      </w:r>
      <w:r w:rsidRPr="001F0992">
        <w:t>augošā secībā</w:t>
      </w:r>
      <w:r>
        <w:t>);</w:t>
      </w:r>
    </w:p>
    <w:p w:rsidR="007D38A6" w:rsidRPr="008C7854" w:rsidRDefault="007D38A6" w:rsidP="00D576A0">
      <w:pPr>
        <w:pStyle w:val="Pamatteksts"/>
      </w:pPr>
      <w:r w:rsidRPr="008C7854">
        <w:t>Piegādātāja nosaukum</w:t>
      </w:r>
      <w:r>
        <w:t>a</w:t>
      </w:r>
      <w:r w:rsidRPr="008C7854">
        <w:t>;</w:t>
      </w:r>
    </w:p>
    <w:p w:rsidR="007D38A6" w:rsidRDefault="007D38A6" w:rsidP="00D576A0">
      <w:pPr>
        <w:pStyle w:val="Pamatteksts"/>
      </w:pPr>
      <w:r w:rsidRPr="008C7854">
        <w:t>Preces aktivitāte</w:t>
      </w:r>
      <w:r>
        <w:t>s</w:t>
      </w:r>
      <w:r w:rsidRPr="008C7854">
        <w:t xml:space="preserve"> (v</w:t>
      </w:r>
      <w:r>
        <w:t>ispirms aktīvās, tad neaktīvās);</w:t>
      </w:r>
    </w:p>
    <w:p w:rsidR="007D38A6" w:rsidRPr="008C7854" w:rsidRDefault="007D38A6" w:rsidP="00D576A0">
      <w:pPr>
        <w:pStyle w:val="Pamatteksts"/>
      </w:pPr>
      <w:r>
        <w:lastRenderedPageBreak/>
        <w:t>Preces nosaukuma (alfabēta secībā).</w:t>
      </w:r>
    </w:p>
    <w:p w:rsidR="007D38A6" w:rsidRPr="00FD1FF6" w:rsidRDefault="007D38A6" w:rsidP="00265B7C">
      <w:pPr>
        <w:pStyle w:val="Blokuapraksts"/>
        <w:rPr>
          <w:szCs w:val="24"/>
        </w:rPr>
      </w:pPr>
      <w:r w:rsidRPr="00FD1FF6">
        <w:t>Kategorijas preču sarakstā pieejamās darbības</w:t>
      </w:r>
    </w:p>
    <w:p w:rsidR="007D38A6" w:rsidRDefault="007D38A6" w:rsidP="00D576A0">
      <w:pPr>
        <w:pStyle w:val="Pamatteksts"/>
      </w:pPr>
      <w:r w:rsidRPr="00572096">
        <w:rPr>
          <w:noProof/>
          <w:lang w:eastAsia="lv-LV"/>
        </w:rPr>
        <w:drawing>
          <wp:inline distT="0" distB="0" distL="0" distR="0" wp14:anchorId="5D7D091D" wp14:editId="20D38AB5">
            <wp:extent cx="1181100" cy="171450"/>
            <wp:effectExtent l="0" t="0" r="0" b="0"/>
            <wp:docPr id="102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t xml:space="preserve"> </w:t>
      </w:r>
      <w:r w:rsidRPr="00FA2597">
        <w:t>–</w:t>
      </w:r>
      <w:r>
        <w:t xml:space="preserve"> spiedpoga tiek attēlota pie Piegādātāja precēm, ja preču saraksts atvērts no atliktā groza. Uzklikšķinot prece tiek pievienota atliktajam grozam.</w:t>
      </w:r>
    </w:p>
    <w:p w:rsidR="007D38A6" w:rsidRDefault="007D38A6" w:rsidP="00D576A0">
      <w:pPr>
        <w:pStyle w:val="Pamatteksts"/>
      </w:pPr>
      <w:r w:rsidRPr="00572096">
        <w:rPr>
          <w:noProof/>
          <w:lang w:eastAsia="lv-LV"/>
        </w:rPr>
        <w:drawing>
          <wp:inline distT="0" distB="0" distL="0" distR="0" wp14:anchorId="6E7D0E2E" wp14:editId="4E95DF0A">
            <wp:extent cx="1628775" cy="209550"/>
            <wp:effectExtent l="0" t="0" r="0" b="0"/>
            <wp:docPr id="102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28775" cy="209550"/>
                    </a:xfrm>
                    <a:prstGeom prst="rect">
                      <a:avLst/>
                    </a:prstGeom>
                    <a:noFill/>
                    <a:ln>
                      <a:noFill/>
                    </a:ln>
                  </pic:spPr>
                </pic:pic>
              </a:graphicData>
            </a:graphic>
          </wp:inline>
        </w:drawing>
      </w:r>
      <w:r>
        <w:t xml:space="preserve"> </w:t>
      </w:r>
      <w:r w:rsidRPr="00FA2597">
        <w:t xml:space="preserve">– spiedpoga tiek attēlota tikai tad, ja </w:t>
      </w:r>
      <w:r>
        <w:t>tiek attēlots Kategorijas preču saraksts. Uzklikšķinot uz spiedpogas, saraksts tiek attēlots kā Kategorijas VV pozīciju saraksts.</w:t>
      </w:r>
    </w:p>
    <w:p w:rsidR="007D38A6" w:rsidRDefault="007D38A6" w:rsidP="00D576A0">
      <w:pPr>
        <w:pStyle w:val="Pamatteksts"/>
      </w:pPr>
      <w:r w:rsidRPr="00572096">
        <w:rPr>
          <w:noProof/>
          <w:lang w:eastAsia="lv-LV"/>
        </w:rPr>
        <w:drawing>
          <wp:inline distT="0" distB="0" distL="0" distR="0" wp14:anchorId="669A64DD" wp14:editId="4C1C5125">
            <wp:extent cx="2047875" cy="190500"/>
            <wp:effectExtent l="0" t="0" r="0" b="0"/>
            <wp:docPr id="10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47875" cy="190500"/>
                    </a:xfrm>
                    <a:prstGeom prst="rect">
                      <a:avLst/>
                    </a:prstGeom>
                    <a:noFill/>
                    <a:ln>
                      <a:noFill/>
                    </a:ln>
                  </pic:spPr>
                </pic:pic>
              </a:graphicData>
            </a:graphic>
          </wp:inline>
        </w:drawing>
      </w:r>
      <w:r>
        <w:t xml:space="preserve"> </w:t>
      </w:r>
      <w:r w:rsidRPr="00FA2597">
        <w:t>–</w:t>
      </w:r>
      <w:r>
        <w:t xml:space="preserve"> spiedpoga tiek attēlota, ja preču saraksts atvērts no atliktā groza. Uzklikšķinot tiek atvērta preces pievienošanas forma.</w:t>
      </w:r>
    </w:p>
    <w:p w:rsidR="007D38A6" w:rsidRDefault="007D38A6" w:rsidP="007D38A6">
      <w:pPr>
        <w:pStyle w:val="Heading1"/>
        <w:numPr>
          <w:ilvl w:val="0"/>
          <w:numId w:val="1"/>
        </w:numPr>
      </w:pPr>
      <w:bookmarkStart w:id="171" w:name="_D2HTopic_3036"/>
      <w:bookmarkStart w:id="172" w:name="_Toc179451694"/>
      <w:r w:rsidRPr="00E33EAF">
        <w:lastRenderedPageBreak/>
        <w:t>Meklēšana</w:t>
      </w:r>
      <w:bookmarkEnd w:id="171"/>
      <w:bookmarkEnd w:id="172"/>
    </w:p>
    <w:p w:rsidR="007D38A6" w:rsidRPr="002F69A3" w:rsidRDefault="007D38A6" w:rsidP="00265B7C">
      <w:pPr>
        <w:rPr>
          <w:vanish/>
        </w:rPr>
      </w:pPr>
      <w:r>
        <w:fldChar w:fldCharType="begin"/>
      </w:r>
      <w:r>
        <w:instrText xml:space="preserve"> XE "Meklēšana e-pasūtījumu apakšsistēmā" </w:instrText>
      </w:r>
      <w:r>
        <w:fldChar w:fldCharType="end"/>
      </w:r>
    </w:p>
    <w:p w:rsidR="007D38A6" w:rsidRPr="00912A06" w:rsidRDefault="007D38A6" w:rsidP="00265B7C">
      <w:pPr>
        <w:pStyle w:val="Apaknodaas"/>
      </w:pPr>
      <w:r w:rsidRPr="00912A06">
        <w:t>Apraksts</w:t>
      </w:r>
    </w:p>
    <w:p w:rsidR="007D38A6" w:rsidRPr="006B6EB4" w:rsidRDefault="007D38A6" w:rsidP="00265B7C">
      <w:pPr>
        <w:pStyle w:val="Pamatteksts1"/>
      </w:pPr>
      <w:r w:rsidRPr="006B6EB4">
        <w:t>Meklēšana</w:t>
      </w:r>
      <w:r>
        <w:rPr>
          <w:shd w:val="clear" w:color="auto" w:fill="FFFFFF"/>
        </w:rPr>
        <w:fldChar w:fldCharType="begin"/>
      </w:r>
      <w:r>
        <w:instrText xml:space="preserve"> XE "</w:instrText>
      </w:r>
      <w:r w:rsidRPr="003D5441">
        <w:rPr>
          <w:shd w:val="clear" w:color="auto" w:fill="FFFFFF"/>
        </w:rPr>
        <w:instrText>Meklēšana</w:instrText>
      </w:r>
      <w:r>
        <w:instrText xml:space="preserve">" </w:instrText>
      </w:r>
      <w:r>
        <w:rPr>
          <w:shd w:val="clear" w:color="auto" w:fill="FFFFFF"/>
        </w:rPr>
        <w:fldChar w:fldCharType="end"/>
      </w:r>
      <w:r w:rsidRPr="006B6EB4">
        <w:t xml:space="preserve"> </w:t>
      </w:r>
      <w:r>
        <w:t xml:space="preserve">apakšsistēmā „e-pasūtījumi” </w:t>
      </w:r>
      <w:r w:rsidRPr="006B6EB4">
        <w:t>ir pieejama, lai nodrošinātu sistēmas lietotājam iespēju veikt interesējošās Kategorijas meklēšanu</w:t>
      </w:r>
      <w:r>
        <w:rPr>
          <w:shd w:val="clear" w:color="auto" w:fill="FFFFFF"/>
        </w:rPr>
        <w:fldChar w:fldCharType="begin"/>
      </w:r>
      <w:r>
        <w:instrText xml:space="preserve"> XE "</w:instrText>
      </w:r>
      <w:r w:rsidRPr="00574191">
        <w:rPr>
          <w:shd w:val="clear" w:color="auto" w:fill="FFFFFF"/>
        </w:rPr>
        <w:instrText>Kategorijas meklēšana</w:instrText>
      </w:r>
      <w:r>
        <w:instrText xml:space="preserve">" </w:instrText>
      </w:r>
      <w:r>
        <w:rPr>
          <w:shd w:val="clear" w:color="auto" w:fill="FFFFFF"/>
        </w:rPr>
        <w:fldChar w:fldCharType="end"/>
      </w:r>
      <w:r w:rsidRPr="006B6EB4">
        <w:t xml:space="preserve"> un lai nodrošinātu iespēju veikt VV pozīciju meklēšanu</w:t>
      </w:r>
      <w:r>
        <w:rPr>
          <w:shd w:val="clear" w:color="auto" w:fill="FFFFFF"/>
        </w:rPr>
        <w:fldChar w:fldCharType="begin"/>
      </w:r>
      <w:r>
        <w:instrText xml:space="preserve"> XE "</w:instrText>
      </w:r>
      <w:r w:rsidRPr="00473416">
        <w:rPr>
          <w:shd w:val="clear" w:color="auto" w:fill="FFFFFF"/>
        </w:rPr>
        <w:instrText>VV pozīciju meklēšana</w:instrText>
      </w:r>
      <w:r>
        <w:instrText xml:space="preserve">" </w:instrText>
      </w:r>
      <w:r>
        <w:rPr>
          <w:shd w:val="clear" w:color="auto" w:fill="FFFFFF"/>
        </w:rPr>
        <w:fldChar w:fldCharType="end"/>
      </w:r>
      <w:r w:rsidRPr="006B6EB4">
        <w:t>.</w:t>
      </w:r>
    </w:p>
    <w:p w:rsidR="007D38A6" w:rsidRPr="00912A06" w:rsidRDefault="007D38A6" w:rsidP="00265B7C">
      <w:pPr>
        <w:pStyle w:val="Apaknodaas"/>
      </w:pPr>
      <w:r w:rsidRPr="00912A06">
        <w:t xml:space="preserve">Piekļūšanas nosacījumi </w:t>
      </w:r>
    </w:p>
    <w:p w:rsidR="007D38A6" w:rsidRDefault="007D38A6" w:rsidP="00265B7C">
      <w:pPr>
        <w:pStyle w:val="Pamatteksts1"/>
      </w:pPr>
      <w:r>
        <w:t>Meklēšana ir pieejama visiem sistēmas lietotājiem.</w:t>
      </w:r>
    </w:p>
    <w:p w:rsidR="007D38A6" w:rsidRPr="00912A06" w:rsidRDefault="007D38A6" w:rsidP="00265B7C">
      <w:pPr>
        <w:pStyle w:val="Apaknodaas"/>
      </w:pPr>
      <w:r w:rsidRPr="00912A06">
        <w:t>Piekļūšana</w:t>
      </w:r>
    </w:p>
    <w:p w:rsidR="007D38A6" w:rsidRDefault="007D38A6" w:rsidP="00265B7C">
      <w:pPr>
        <w:pStyle w:val="Pamatteksts1"/>
      </w:pPr>
      <w:r>
        <w:t xml:space="preserve">Meklēšana tiek uzsākta „e-pasūtījumu” apakšsistēmas blokā Meklēšana (skat. aprakstu </w:t>
      </w:r>
      <w:hyperlink w:anchor="_D2HTopic_2810" w:history="1">
        <w:r w:rsidRPr="002F69A3">
          <w:rPr>
            <w:rStyle w:val="Hyperlink"/>
          </w:rPr>
          <w:t>Sistēmas sākumlapa e-katalogu apakšsistēmai</w:t>
        </w:r>
      </w:hyperlink>
      <w:r>
        <w:t xml:space="preserve">), ievadot meklējamo frāzi, izvēloties meklēšanas veidu - ‘Kategorija’ vai ‘VV pozīcija’ un uzklikšķinot uz spiedpogas </w:t>
      </w:r>
      <w:r w:rsidRPr="00572096">
        <w:rPr>
          <w:noProof/>
          <w:lang w:eastAsia="lv-LV"/>
        </w:rPr>
        <w:drawing>
          <wp:inline distT="0" distB="0" distL="0" distR="0" wp14:anchorId="7561D0A1" wp14:editId="448DA8AC">
            <wp:extent cx="266700" cy="257175"/>
            <wp:effectExtent l="0" t="0" r="0" b="0"/>
            <wp:docPr id="102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Tālākā izpilde ir atkarīga no lietotāja ievadītajiem un izvēlētajiem meklēšanas parametriem.</w:t>
      </w:r>
    </w:p>
    <w:p w:rsidR="007D38A6" w:rsidRPr="00912A06" w:rsidRDefault="007D38A6" w:rsidP="00265B7C">
      <w:pPr>
        <w:pStyle w:val="Apaknodaas"/>
      </w:pPr>
      <w:r w:rsidRPr="00912A06">
        <w:t>Izpildes scenārijs</w:t>
      </w:r>
    </w:p>
    <w:p w:rsidR="007D38A6" w:rsidRDefault="007D38A6" w:rsidP="00265B7C">
      <w:pPr>
        <w:pStyle w:val="Pamatteksts1"/>
      </w:pPr>
      <w:r>
        <w:t>Meklēšanai ir iespējami divi meklēšanas scenāriji:</w:t>
      </w:r>
    </w:p>
    <w:p w:rsidR="007D38A6" w:rsidRDefault="007D38A6" w:rsidP="00D576A0">
      <w:pPr>
        <w:pStyle w:val="Pamatteksts"/>
      </w:pPr>
      <w:r>
        <w:t>Meklēt pēc Kategorijas vai Kataloga nosaukuma – l</w:t>
      </w:r>
      <w:r w:rsidRPr="0084521D">
        <w:t>ietotājs</w:t>
      </w:r>
      <w:r>
        <w:t xml:space="preserve"> </w:t>
      </w:r>
      <w:r w:rsidRPr="0084521D">
        <w:t>ievada</w:t>
      </w:r>
      <w:r>
        <w:t xml:space="preserve"> meklējamo frāzi un izvēlas meklēšanas veidu ‘Kategorija’ (skat. aprakstu </w:t>
      </w:r>
      <w:r w:rsidRPr="007D38A6">
        <w:t>Kategorijas vai Kataloga meklēšana</w:t>
      </w:r>
      <w:r>
        <w:t>).</w:t>
      </w:r>
    </w:p>
    <w:p w:rsidR="007D38A6" w:rsidRDefault="007D38A6" w:rsidP="00D576A0">
      <w:pPr>
        <w:pStyle w:val="Pamatteksts"/>
      </w:pPr>
      <w:r>
        <w:t>Meklēt pēc VV pozīcijas – l</w:t>
      </w:r>
      <w:r w:rsidRPr="0084521D">
        <w:t>ietotājs</w:t>
      </w:r>
      <w:r>
        <w:t xml:space="preserve"> </w:t>
      </w:r>
      <w:r w:rsidRPr="0084521D">
        <w:t>ievada</w:t>
      </w:r>
      <w:r>
        <w:t xml:space="preserve"> meklējamo frāzi un izvēlas meklēšanas veidu ‘VV pozīcija’ (skat. aprakstu </w:t>
      </w:r>
      <w:r w:rsidRPr="007D38A6">
        <w:t>Lētākās preces meklēšana, izmantojot VV pozīciju vai</w:t>
      </w:r>
      <w:r w:rsidRPr="007907B4">
        <w:t xml:space="preserve"> </w:t>
      </w:r>
      <w:hyperlink w:anchor="_D2HTopic_845" w:history="1">
        <w:r w:rsidRPr="002F69A3">
          <w:rPr>
            <w:rStyle w:val="Hyperlink"/>
            <w:szCs w:val="20"/>
          </w:rPr>
          <w:t>VV pozīcijas preču saraksta meklēšana</w:t>
        </w:r>
      </w:hyperlink>
      <w:r>
        <w:rPr>
          <w:szCs w:val="20"/>
        </w:rPr>
        <w:t>).</w:t>
      </w:r>
    </w:p>
    <w:p w:rsidR="007D38A6" w:rsidRDefault="007D38A6" w:rsidP="0087279F">
      <w:pPr>
        <w:pStyle w:val="Heading2"/>
      </w:pPr>
      <w:bookmarkStart w:id="173" w:name="_D2HTopic_3149"/>
      <w:bookmarkStart w:id="174" w:name="_Toc179451695"/>
      <w:r w:rsidRPr="00653628">
        <w:t>Kategorijas vai Kataloga meklēšana</w:t>
      </w:r>
      <w:bookmarkEnd w:id="173"/>
      <w:bookmarkEnd w:id="174"/>
    </w:p>
    <w:p w:rsidR="007D38A6" w:rsidRPr="00E655FF" w:rsidRDefault="007D38A6" w:rsidP="00265B7C">
      <w:pPr>
        <w:rPr>
          <w:vanish/>
        </w:rPr>
      </w:pPr>
      <w:r>
        <w:fldChar w:fldCharType="begin"/>
      </w:r>
      <w:r>
        <w:instrText xml:space="preserve"> XE "Kategorijas vai Kataloga meklēšana" </w:instrText>
      </w:r>
      <w:r>
        <w:fldChar w:fldCharType="end"/>
      </w:r>
    </w:p>
    <w:p w:rsidR="007D38A6" w:rsidRPr="00FA5289" w:rsidRDefault="007D38A6" w:rsidP="00265B7C">
      <w:pPr>
        <w:pStyle w:val="Apaknodaas"/>
      </w:pPr>
      <w:r w:rsidRPr="00FA5289">
        <w:t>Apraksts</w:t>
      </w:r>
    </w:p>
    <w:p w:rsidR="007D38A6" w:rsidRPr="002B1973" w:rsidRDefault="007D38A6" w:rsidP="00F70249">
      <w:pPr>
        <w:pStyle w:val="Pamatteksts1"/>
      </w:pPr>
      <w:r w:rsidRPr="002B1973">
        <w:t>Sistēmā tiek nodrošināta iespēja veikt Kategorijas</w:t>
      </w:r>
      <w:r>
        <w:rPr>
          <w:shd w:val="clear" w:color="auto" w:fill="FFFFFF"/>
        </w:rPr>
        <w:fldChar w:fldCharType="begin"/>
      </w:r>
      <w:r>
        <w:instrText xml:space="preserve"> XE "</w:instrText>
      </w:r>
      <w:r w:rsidRPr="008D7382">
        <w:rPr>
          <w:shd w:val="clear" w:color="auto" w:fill="FFFFFF"/>
        </w:rPr>
        <w:instrText>Kategorijas meklēšana</w:instrText>
      </w:r>
      <w:r>
        <w:instrText xml:space="preserve">" </w:instrText>
      </w:r>
      <w:r>
        <w:rPr>
          <w:shd w:val="clear" w:color="auto" w:fill="FFFFFF"/>
        </w:rPr>
        <w:fldChar w:fldCharType="end"/>
      </w:r>
      <w:r w:rsidRPr="002B1973">
        <w:t xml:space="preserve"> vai Kataloga meklēšanu</w:t>
      </w:r>
      <w:r>
        <w:rPr>
          <w:shd w:val="clear" w:color="auto" w:fill="FFFFFF"/>
        </w:rPr>
        <w:fldChar w:fldCharType="begin"/>
      </w:r>
      <w:r>
        <w:instrText xml:space="preserve"> XE "</w:instrText>
      </w:r>
      <w:r w:rsidRPr="00B6049D">
        <w:rPr>
          <w:shd w:val="clear" w:color="auto" w:fill="FFFFFF"/>
        </w:rPr>
        <w:instrText>Kataloga meklēšana</w:instrText>
      </w:r>
      <w:r>
        <w:instrText xml:space="preserve">" </w:instrText>
      </w:r>
      <w:r>
        <w:rPr>
          <w:shd w:val="clear" w:color="auto" w:fill="FFFFFF"/>
        </w:rPr>
        <w:fldChar w:fldCharType="end"/>
      </w:r>
      <w:r w:rsidRPr="002B1973">
        <w:t>, meklējot interesējošo Kategoriju vai Katalogu pēc tā nosaukuma. Kategorijas vai Kataloga meklēšanu ir iespējams veikt pēc pilna nosaukuma vai nepilna, norādot tikai meklējamo vārdu vai vārda daļu.</w:t>
      </w:r>
    </w:p>
    <w:p w:rsidR="007D38A6" w:rsidRPr="00FA5289" w:rsidRDefault="007D38A6" w:rsidP="00265B7C">
      <w:pPr>
        <w:pStyle w:val="Apaknodaas"/>
      </w:pPr>
      <w:r w:rsidRPr="00FA5289">
        <w:t>Piekļūšanas nosacījumi</w:t>
      </w:r>
    </w:p>
    <w:p w:rsidR="007D38A6" w:rsidRDefault="007D38A6" w:rsidP="00F70249">
      <w:pPr>
        <w:pStyle w:val="Pamatteksts1"/>
      </w:pPr>
      <w:r>
        <w:t>Kategoriju vai Katalogu meklēšana ir pieejama visiem sistēmas lietotājiem.</w:t>
      </w:r>
    </w:p>
    <w:p w:rsidR="007D38A6" w:rsidRPr="00FA5289" w:rsidRDefault="007D38A6" w:rsidP="00265B7C">
      <w:pPr>
        <w:pStyle w:val="Apaknodaas"/>
      </w:pPr>
      <w:r w:rsidRPr="00FA5289">
        <w:t>Piekļūšana</w:t>
      </w:r>
    </w:p>
    <w:p w:rsidR="007D38A6" w:rsidRDefault="007D38A6" w:rsidP="00451200">
      <w:pPr>
        <w:pStyle w:val="Pamatteksts1"/>
      </w:pPr>
      <w:r>
        <w:t>Meklēšana</w:t>
      </w:r>
      <w:r>
        <w:fldChar w:fldCharType="begin"/>
      </w:r>
      <w:r>
        <w:instrText xml:space="preserve"> XE "</w:instrText>
      </w:r>
      <w:r w:rsidRPr="007F4976">
        <w:instrText>Meklēšana</w:instrText>
      </w:r>
      <w:r>
        <w:instrText xml:space="preserve">" </w:instrText>
      </w:r>
      <w:r>
        <w:fldChar w:fldCharType="end"/>
      </w:r>
      <w:r>
        <w:t xml:space="preserve"> tiek uzsākta e-pasūtījumu apakšsistēmas sākumlapas blokā Meklēšana (skat. aprakstu </w:t>
      </w:r>
      <w:hyperlink w:anchor="_D2HTopic_2809" w:history="1">
        <w:r w:rsidRPr="00E655FF">
          <w:rPr>
            <w:rStyle w:val="Hyperlink"/>
          </w:rPr>
          <w:t>Sistēmas sākumlapa e-katalogu apakšsistēmai</w:t>
        </w:r>
      </w:hyperlink>
      <w:r>
        <w:t>), ievadot meklējamo frāzi un izvēloties meklēšanas veidu - ‘Kategorija’.</w:t>
      </w:r>
    </w:p>
    <w:p w:rsidR="007D38A6" w:rsidRPr="00FA5289" w:rsidRDefault="007D38A6" w:rsidP="00265B7C">
      <w:pPr>
        <w:pStyle w:val="Apaknodaas"/>
      </w:pPr>
      <w:r w:rsidRPr="00FA5289">
        <w:t>Izpildes scenārijs</w:t>
      </w:r>
    </w:p>
    <w:p w:rsidR="007D38A6" w:rsidRDefault="007D38A6" w:rsidP="00265B7C">
      <w:pPr>
        <w:pStyle w:val="Pamatteksts1"/>
      </w:pPr>
      <w:r>
        <w:t xml:space="preserve">Pēc Kategorijas vai Kataloga meklēšanas parametru norādīšanas un uzklikšķinot uz spiedpogas </w:t>
      </w:r>
      <w:r w:rsidRPr="00572096">
        <w:rPr>
          <w:noProof/>
          <w:lang w:eastAsia="lv-LV"/>
        </w:rPr>
        <w:drawing>
          <wp:inline distT="0" distB="0" distL="0" distR="0" wp14:anchorId="098CB5D0" wp14:editId="7627B28B">
            <wp:extent cx="266700" cy="257175"/>
            <wp:effectExtent l="0" t="0" r="0" b="0"/>
            <wp:docPr id="1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tiek veikta meklēšana, kurai ir iespējami vairāki izpildes rezultāti:</w:t>
      </w:r>
    </w:p>
    <w:p w:rsidR="007D38A6" w:rsidRDefault="007D38A6" w:rsidP="00D576A0">
      <w:pPr>
        <w:pStyle w:val="Pamatteksts"/>
      </w:pPr>
      <w:r>
        <w:t>ja pēc lietotāja uzdotajiem meklēšanas parametriem tiek atrasta vairāk kā viena, atbilstoša Kategorija un/vai Katalogs, tad sistēma attēlo atrasto Kategoriju</w:t>
      </w:r>
      <w:r>
        <w:fldChar w:fldCharType="begin"/>
      </w:r>
      <w:r>
        <w:instrText xml:space="preserve"> XE "</w:instrText>
      </w:r>
      <w:r w:rsidRPr="00CA4105">
        <w:instrText>Atrasto Kategoriju saraksts</w:instrText>
      </w:r>
      <w:r>
        <w:instrText xml:space="preserve">" </w:instrText>
      </w:r>
      <w:r>
        <w:fldChar w:fldCharType="end"/>
      </w:r>
      <w:r>
        <w:t xml:space="preserve"> un/vai Katalogu nosaukumu sarakstu</w:t>
      </w:r>
      <w:r>
        <w:fldChar w:fldCharType="begin"/>
      </w:r>
      <w:r>
        <w:instrText xml:space="preserve"> XE "</w:instrText>
      </w:r>
      <w:r w:rsidRPr="00C601E1">
        <w:instrText>Atrasto Katalogu saraksts</w:instrText>
      </w:r>
      <w:r>
        <w:instrText xml:space="preserve">" </w:instrText>
      </w:r>
      <w:r>
        <w:fldChar w:fldCharType="end"/>
      </w:r>
      <w:r>
        <w:t xml:space="preserve"> (skat. aprakstu </w:t>
      </w:r>
      <w:r w:rsidRPr="007D38A6">
        <w:t>Atrasto Kategoriju un Katalogu saraksts</w:t>
      </w:r>
      <w:r>
        <w:t>);</w:t>
      </w:r>
    </w:p>
    <w:p w:rsidR="007D38A6" w:rsidRDefault="007D38A6" w:rsidP="00D576A0">
      <w:pPr>
        <w:pStyle w:val="Pamatteksts"/>
      </w:pPr>
      <w:r>
        <w:lastRenderedPageBreak/>
        <w:t xml:space="preserve">ja pēc lietotāja uzdotajiem meklēšanas parametriem tiek atrasta tieši viena, atbilstoša Kategorija vai Katalogs, tad sistēma attēlo atrastās kategorijas vai kataloga </w:t>
      </w:r>
      <w:proofErr w:type="spellStart"/>
      <w:r>
        <w:t>apakškategoriju</w:t>
      </w:r>
      <w:proofErr w:type="spellEnd"/>
      <w:r>
        <w:t xml:space="preserve"> sarakstu (skat. aprakstu </w:t>
      </w:r>
      <w:r w:rsidRPr="007D38A6">
        <w:t>Atrasto Kategoriju un Katalogu saraksts</w:t>
      </w:r>
      <w:r>
        <w:t>) vai Kategorijas preču sarakstu</w:t>
      </w:r>
      <w:r>
        <w:fldChar w:fldCharType="begin"/>
      </w:r>
      <w:r>
        <w:instrText xml:space="preserve"> XE "</w:instrText>
      </w:r>
      <w:r w:rsidRPr="000928D0">
        <w:instrText>Kategorijas preču saraksts</w:instrText>
      </w:r>
      <w:r>
        <w:instrText xml:space="preserve">" </w:instrText>
      </w:r>
      <w:r>
        <w:fldChar w:fldCharType="end"/>
      </w:r>
      <w:r>
        <w:t xml:space="preserve">, ja atrastajai Kategorijai vai Katalogam nav </w:t>
      </w:r>
      <w:proofErr w:type="spellStart"/>
      <w:r>
        <w:t>apakškategoriju</w:t>
      </w:r>
      <w:proofErr w:type="spellEnd"/>
      <w:r>
        <w:t xml:space="preserve"> (skat. aprakstu </w:t>
      </w:r>
      <w:hyperlink w:anchor="_D2HTopic_98" w:history="1">
        <w:r w:rsidRPr="00E655FF">
          <w:rPr>
            <w:rStyle w:val="Hyperlink"/>
          </w:rPr>
          <w:t>Kategorijas preču saraksta apskatīšana</w:t>
        </w:r>
      </w:hyperlink>
      <w:r>
        <w:t>);</w:t>
      </w:r>
    </w:p>
    <w:p w:rsidR="007D38A6" w:rsidRDefault="007D38A6" w:rsidP="00D576A0">
      <w:pPr>
        <w:pStyle w:val="Pamatteksts"/>
      </w:pPr>
      <w:r>
        <w:t>ja pēc lietotāja uzdotajiem meklēšanas parametriem netiek atrasts neviens atbilstošs Kategorijas vai Kataloga ieraksts, tad sistēma attēlo paziņojumu:</w:t>
      </w:r>
    </w:p>
    <w:p w:rsidR="007D38A6" w:rsidRDefault="007D38A6" w:rsidP="00265B7C">
      <w:pPr>
        <w:pStyle w:val="Picture"/>
      </w:pPr>
      <w:r w:rsidRPr="00572096">
        <w:rPr>
          <w:noProof/>
        </w:rPr>
        <w:drawing>
          <wp:inline distT="0" distB="0" distL="0" distR="0" wp14:anchorId="6BF9715C" wp14:editId="5B7EC1CB">
            <wp:extent cx="4162425" cy="676275"/>
            <wp:effectExtent l="0" t="0" r="0" b="0"/>
            <wp:docPr id="101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62425" cy="6762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17</w:t>
      </w:r>
      <w:r w:rsidR="00C0359B">
        <w:rPr>
          <w:noProof/>
        </w:rPr>
        <w:fldChar w:fldCharType="end"/>
      </w:r>
      <w:r>
        <w:t>. Paziņojums, ka nav atrasta neviena atbilstoša Kategorija</w:t>
      </w:r>
    </w:p>
    <w:p w:rsidR="007D38A6" w:rsidRPr="009D7B99" w:rsidRDefault="007D38A6" w:rsidP="00265B7C">
      <w:pPr>
        <w:pStyle w:val="Apaknodaas"/>
      </w:pPr>
      <w:r w:rsidRPr="009D7B99">
        <w:t>Ekrānformas apraksts</w:t>
      </w:r>
    </w:p>
    <w:p w:rsidR="007D38A6" w:rsidRDefault="007D38A6" w:rsidP="00265B7C">
      <w:pPr>
        <w:pStyle w:val="Picture"/>
      </w:pPr>
      <w:r w:rsidRPr="00572096">
        <w:rPr>
          <w:noProof/>
        </w:rPr>
        <w:drawing>
          <wp:inline distT="0" distB="0" distL="0" distR="0" wp14:anchorId="28DD6DD3" wp14:editId="51CB12C4">
            <wp:extent cx="2524125" cy="1057275"/>
            <wp:effectExtent l="0" t="0" r="0" b="0"/>
            <wp:docPr id="101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24125" cy="1057275"/>
                    </a:xfrm>
                    <a:prstGeom prst="rect">
                      <a:avLst/>
                    </a:prstGeom>
                    <a:noFill/>
                    <a:ln>
                      <a:noFill/>
                    </a:ln>
                  </pic:spPr>
                </pic:pic>
              </a:graphicData>
            </a:graphic>
          </wp:inline>
        </w:drawing>
      </w:r>
    </w:p>
    <w:p w:rsidR="007D38A6" w:rsidRDefault="007D38A6" w:rsidP="00265B7C">
      <w:pPr>
        <w:pStyle w:val="Caption"/>
      </w:pPr>
      <w:bookmarkStart w:id="175" w:name="_Toc179451811"/>
      <w:r>
        <w:t xml:space="preserve">Ekrānforma </w:t>
      </w:r>
      <w:r w:rsidR="00C0359B">
        <w:fldChar w:fldCharType="begin"/>
      </w:r>
      <w:r w:rsidR="00C0359B">
        <w:instrText xml:space="preserve"> SEQ Ekrānforma \* ARABIC </w:instrText>
      </w:r>
      <w:r w:rsidR="00C0359B">
        <w:fldChar w:fldCharType="separate"/>
      </w:r>
      <w:r w:rsidR="00042823">
        <w:rPr>
          <w:noProof/>
        </w:rPr>
        <w:t>20</w:t>
      </w:r>
      <w:r w:rsidR="00C0359B">
        <w:rPr>
          <w:noProof/>
        </w:rPr>
        <w:fldChar w:fldCharType="end"/>
      </w:r>
      <w:r>
        <w:t>. Meklēšanas bloks kategorijas meklēšanai</w:t>
      </w:r>
      <w:bookmarkEnd w:id="175"/>
    </w:p>
    <w:p w:rsidR="007D38A6" w:rsidRDefault="007D38A6" w:rsidP="00265B7C">
      <w:pPr>
        <w:pStyle w:val="Pamatteksts1"/>
      </w:pPr>
      <w:r>
        <w:t>Meklēšanas</w:t>
      </w:r>
      <w:r>
        <w:fldChar w:fldCharType="begin"/>
      </w:r>
      <w:r>
        <w:instrText xml:space="preserve"> XE "</w:instrText>
      </w:r>
      <w:r w:rsidRPr="00CE7A42">
        <w:instrText>Meklēšana</w:instrText>
      </w:r>
      <w:r>
        <w:instrText xml:space="preserve">" </w:instrText>
      </w:r>
      <w:r>
        <w:fldChar w:fldCharType="end"/>
      </w:r>
      <w:r>
        <w:t xml:space="preserve"> blokā ir pieejamas darbības:</w:t>
      </w:r>
    </w:p>
    <w:p w:rsidR="007D38A6" w:rsidRDefault="007D38A6" w:rsidP="00D576A0">
      <w:pPr>
        <w:pStyle w:val="Pamatteksts"/>
      </w:pPr>
      <w:r>
        <w:rPr>
          <w:b/>
        </w:rPr>
        <w:t xml:space="preserve">Lauks meklējamās frāzes norādīšanai </w:t>
      </w:r>
      <w:r>
        <w:t>– kā teksta ievadlauks, kurā lietotājs var norādīt meklējamās Kategorijas vai Kataloga nosaukumu.</w:t>
      </w:r>
    </w:p>
    <w:p w:rsidR="007D38A6" w:rsidRDefault="007D38A6" w:rsidP="00265B7C">
      <w:pPr>
        <w:pStyle w:val="Piezme"/>
      </w:pPr>
      <w:r w:rsidRPr="001C1669">
        <w:rPr>
          <w:b/>
        </w:rPr>
        <w:t>Piezīme</w:t>
      </w:r>
      <w:r w:rsidRPr="0037299B">
        <w:rPr>
          <w:b/>
          <w:color w:val="FF0000"/>
        </w:rPr>
        <w:t>!</w:t>
      </w:r>
      <w:r w:rsidRPr="0037299B">
        <w:t xml:space="preserve"> </w:t>
      </w:r>
      <w:r>
        <w:t>Meklējamā frāze nedrīkst būt īsāka par 3 simboliem</w:t>
      </w:r>
      <w:r w:rsidRPr="0037299B">
        <w:t>.</w:t>
      </w:r>
      <w:r>
        <w:t xml:space="preserve"> </w:t>
      </w:r>
    </w:p>
    <w:p w:rsidR="007D38A6" w:rsidRDefault="007D38A6" w:rsidP="00265B7C">
      <w:pPr>
        <w:pStyle w:val="Piezme"/>
      </w:pPr>
      <w:r w:rsidRPr="001C1669">
        <w:rPr>
          <w:b/>
        </w:rPr>
        <w:t>Piezīme</w:t>
      </w:r>
      <w:r w:rsidRPr="0037299B">
        <w:rPr>
          <w:b/>
          <w:color w:val="FF0000"/>
        </w:rPr>
        <w:t>!</w:t>
      </w:r>
      <w:r w:rsidRPr="0037299B">
        <w:t xml:space="preserve"> </w:t>
      </w:r>
      <w:r>
        <w:t>Veicot meklējamā nosaukuma ievadīšanu, pēc 3. simbola sistēma piedāvā Kategoriju un Katalogu variantus, kas atbilst norādītajam fragmentam, neatkarīgi</w:t>
      </w:r>
      <w:r w:rsidRPr="000E3606">
        <w:rPr>
          <w:b/>
        </w:rPr>
        <w:t xml:space="preserve"> </w:t>
      </w:r>
      <w:r w:rsidRPr="00D62873">
        <w:t>no lielajiem vai mazajiem burtiem</w:t>
      </w:r>
      <w:r>
        <w:t>:</w:t>
      </w:r>
    </w:p>
    <w:p w:rsidR="007D38A6" w:rsidRDefault="007D38A6" w:rsidP="00265B7C">
      <w:pPr>
        <w:pStyle w:val="Picture"/>
      </w:pPr>
      <w:r w:rsidRPr="00572096">
        <w:rPr>
          <w:noProof/>
        </w:rPr>
        <w:drawing>
          <wp:inline distT="0" distB="0" distL="0" distR="0" wp14:anchorId="769BBE3E" wp14:editId="4FDE56F2">
            <wp:extent cx="2609850" cy="2124075"/>
            <wp:effectExtent l="0" t="0" r="0" b="0"/>
            <wp:docPr id="101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09850" cy="212407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23</w:t>
      </w:r>
      <w:r w:rsidR="00C0359B">
        <w:rPr>
          <w:noProof/>
        </w:rPr>
        <w:fldChar w:fldCharType="end"/>
      </w:r>
      <w:r>
        <w:t>. Kategoriju nosaukumu varianti meklēšanas ievadlaukā</w:t>
      </w:r>
    </w:p>
    <w:p w:rsidR="007D38A6" w:rsidRDefault="007D38A6" w:rsidP="00265B7C">
      <w:pPr>
        <w:pStyle w:val="Piezme"/>
      </w:pPr>
      <w:r w:rsidRPr="001C1669">
        <w:rPr>
          <w:b/>
        </w:rPr>
        <w:t>Piezīme</w:t>
      </w:r>
      <w:r w:rsidRPr="0037299B">
        <w:rPr>
          <w:b/>
          <w:color w:val="FF0000"/>
        </w:rPr>
        <w:t>!</w:t>
      </w:r>
      <w:r>
        <w:t xml:space="preserve"> Tiek attēloti ne vairāk kā pirmie 7 atrastie kategoriju nosaukumi, sakārtojot tos alfabēta secībā.</w:t>
      </w:r>
    </w:p>
    <w:p w:rsidR="007D38A6" w:rsidRDefault="007D38A6" w:rsidP="00D576A0">
      <w:pPr>
        <w:pStyle w:val="Pamatteksts"/>
      </w:pPr>
      <w:r>
        <w:rPr>
          <w:b/>
        </w:rPr>
        <w:lastRenderedPageBreak/>
        <w:t>Kategorija</w:t>
      </w:r>
      <w:r w:rsidRPr="00D731E6">
        <w:fldChar w:fldCharType="begin"/>
      </w:r>
      <w:r>
        <w:instrText xml:space="preserve"> XE "</w:instrText>
      </w:r>
      <w:r w:rsidRPr="00D731E6">
        <w:instrText>Kategorija</w:instrText>
      </w:r>
      <w:r>
        <w:instrText xml:space="preserve">" </w:instrText>
      </w:r>
      <w:r w:rsidRPr="00D731E6">
        <w:fldChar w:fldCharType="end"/>
      </w:r>
      <w:r w:rsidRPr="00D731E6">
        <w:t xml:space="preserve"> </w:t>
      </w:r>
      <w:r w:rsidRPr="002B0CC9">
        <w:t xml:space="preserve">– </w:t>
      </w:r>
      <w:r>
        <w:t>radiopoga, kuru norādot lietotāja norādītās frāzes meklēšana tiks veikta Kategoriju un Katalogu nosaukumos;</w:t>
      </w:r>
    </w:p>
    <w:p w:rsidR="007D38A6" w:rsidRPr="006B035F" w:rsidRDefault="007D38A6" w:rsidP="00D576A0">
      <w:pPr>
        <w:pStyle w:val="Pamatteksts"/>
      </w:pPr>
      <w:r>
        <w:rPr>
          <w:b/>
        </w:rPr>
        <w:t>VV pozīcija</w:t>
      </w:r>
      <w:r w:rsidRPr="00D731E6">
        <w:fldChar w:fldCharType="begin"/>
      </w:r>
      <w:r>
        <w:instrText xml:space="preserve"> XE "</w:instrText>
      </w:r>
      <w:r w:rsidRPr="00D731E6">
        <w:instrText>VV pozīcija</w:instrText>
      </w:r>
      <w:r>
        <w:instrText xml:space="preserve">" </w:instrText>
      </w:r>
      <w:r w:rsidRPr="00D731E6">
        <w:fldChar w:fldCharType="end"/>
      </w:r>
      <w:r w:rsidRPr="002B0CC9">
        <w:rPr>
          <w:b/>
        </w:rPr>
        <w:t xml:space="preserve"> </w:t>
      </w:r>
      <w:r w:rsidRPr="002B0CC9">
        <w:t xml:space="preserve">– </w:t>
      </w:r>
      <w:r>
        <w:t>radiopoga, kuru norādot lietotāja norādītās frāzes meklēšana tiks veikta VV pozīcijās (skat. aprakstu Lētākās preces meklēšana, izmantojot VV pozīciju).</w:t>
      </w:r>
    </w:p>
    <w:p w:rsidR="007D38A6" w:rsidRDefault="007D38A6" w:rsidP="00D576A0">
      <w:pPr>
        <w:pStyle w:val="Pamatteksts"/>
      </w:pPr>
      <w:r w:rsidRPr="00572096">
        <w:rPr>
          <w:noProof/>
          <w:lang w:eastAsia="lv-LV"/>
        </w:rPr>
        <w:drawing>
          <wp:inline distT="0" distB="0" distL="0" distR="0" wp14:anchorId="1FBA56A9" wp14:editId="4A9B5594">
            <wp:extent cx="266700" cy="257175"/>
            <wp:effectExtent l="0" t="0" r="0" b="0"/>
            <wp:docPr id="1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lang w:eastAsia="lv-LV"/>
        </w:rPr>
        <w:t xml:space="preserve"> </w:t>
      </w:r>
      <w:r>
        <w:t>– spiedpoga, uz kuras uzklikšķinot, tiek veikta Kategorijas un Katalogu meklēšana pēc uzdotajiem meklēšanas parametriem.</w:t>
      </w:r>
    </w:p>
    <w:p w:rsidR="007D38A6" w:rsidRDefault="007D38A6" w:rsidP="00265B7C">
      <w:pPr>
        <w:pStyle w:val="Piezme"/>
      </w:pPr>
      <w:r w:rsidRPr="001C1669">
        <w:rPr>
          <w:b/>
        </w:rPr>
        <w:t>Piezīme</w:t>
      </w:r>
      <w:r w:rsidRPr="0037299B">
        <w:rPr>
          <w:b/>
          <w:color w:val="FF0000"/>
        </w:rPr>
        <w:t>!</w:t>
      </w:r>
      <w:r w:rsidRPr="0037299B">
        <w:t xml:space="preserve"> </w:t>
      </w:r>
      <w:r>
        <w:t>Norādītā nosaukuma</w:t>
      </w:r>
      <w:r w:rsidRPr="00ED667B">
        <w:t xml:space="preserve"> meklēšana </w:t>
      </w:r>
      <w:r>
        <w:t xml:space="preserve">tiek veikta </w:t>
      </w:r>
      <w:r w:rsidRPr="005422BD">
        <w:t xml:space="preserve">visos </w:t>
      </w:r>
      <w:r>
        <w:t>K</w:t>
      </w:r>
      <w:r w:rsidRPr="005422BD">
        <w:t xml:space="preserve">atalogu un </w:t>
      </w:r>
      <w:r>
        <w:t>K</w:t>
      </w:r>
      <w:r w:rsidRPr="005422BD">
        <w:t>ategoriju nosaukumos</w:t>
      </w:r>
      <w:r>
        <w:t>.</w:t>
      </w:r>
    </w:p>
    <w:p w:rsidR="007D38A6" w:rsidRDefault="007D38A6" w:rsidP="0087279F">
      <w:pPr>
        <w:pStyle w:val="Heading2"/>
      </w:pPr>
      <w:bookmarkStart w:id="176" w:name="_D2HTopic_3118"/>
      <w:bookmarkStart w:id="177" w:name="_Toc179451696"/>
      <w:r w:rsidRPr="00227288">
        <w:t>Atrasto Kategoriju un Katalogu saraksts</w:t>
      </w:r>
      <w:bookmarkEnd w:id="176"/>
      <w:bookmarkEnd w:id="177"/>
    </w:p>
    <w:p w:rsidR="007D38A6" w:rsidRPr="00E7779F" w:rsidRDefault="007D38A6" w:rsidP="00265B7C">
      <w:pPr>
        <w:pStyle w:val="Apaknodaas"/>
      </w:pPr>
      <w:r w:rsidRPr="00E7779F">
        <w:t>Apraksts</w:t>
      </w:r>
    </w:p>
    <w:p w:rsidR="007D38A6" w:rsidRPr="000A155E" w:rsidRDefault="007D38A6" w:rsidP="00F70249">
      <w:pPr>
        <w:pStyle w:val="Pamatteksts1"/>
      </w:pPr>
      <w:r w:rsidRPr="000A155E">
        <w:t>Atrasto Kategoriju</w:t>
      </w:r>
      <w:r>
        <w:rPr>
          <w:shd w:val="clear" w:color="auto" w:fill="FFFFFF"/>
        </w:rPr>
        <w:fldChar w:fldCharType="begin"/>
      </w:r>
      <w:r>
        <w:instrText xml:space="preserve"> XE "</w:instrText>
      </w:r>
      <w:r w:rsidRPr="00563820">
        <w:rPr>
          <w:shd w:val="clear" w:color="auto" w:fill="FFFFFF"/>
        </w:rPr>
        <w:instrText>Kategoriju saraksts</w:instrText>
      </w:r>
      <w:r>
        <w:instrText xml:space="preserve">" </w:instrText>
      </w:r>
      <w:r>
        <w:rPr>
          <w:shd w:val="clear" w:color="auto" w:fill="FFFFFF"/>
        </w:rPr>
        <w:fldChar w:fldCharType="end"/>
      </w:r>
      <w:r>
        <w:rPr>
          <w:shd w:val="clear" w:color="auto" w:fill="FFFFFF"/>
        </w:rPr>
        <w:fldChar w:fldCharType="begin"/>
      </w:r>
      <w:r>
        <w:instrText xml:space="preserve"> XE "</w:instrText>
      </w:r>
      <w:r w:rsidRPr="00E72556">
        <w:rPr>
          <w:shd w:val="clear" w:color="auto" w:fill="FFFFFF"/>
        </w:rPr>
        <w:instrText>Atrasto Kategoriju saraksts</w:instrText>
      </w:r>
      <w:r>
        <w:instrText xml:space="preserve">" </w:instrText>
      </w:r>
      <w:r>
        <w:rPr>
          <w:shd w:val="clear" w:color="auto" w:fill="FFFFFF"/>
        </w:rPr>
        <w:fldChar w:fldCharType="end"/>
      </w:r>
      <w:r w:rsidRPr="000A155E">
        <w:t xml:space="preserve"> un Katalogu saraksts</w:t>
      </w:r>
      <w:r>
        <w:rPr>
          <w:shd w:val="clear" w:color="auto" w:fill="FFFFFF"/>
        </w:rPr>
        <w:fldChar w:fldCharType="begin"/>
      </w:r>
      <w:r>
        <w:instrText xml:space="preserve"> XE "</w:instrText>
      </w:r>
      <w:r w:rsidRPr="000916C4">
        <w:rPr>
          <w:shd w:val="clear" w:color="auto" w:fill="FFFFFF"/>
        </w:rPr>
        <w:instrText>Katalogu saraksts</w:instrText>
      </w:r>
      <w:r>
        <w:instrText xml:space="preserve">" </w:instrText>
      </w:r>
      <w:r>
        <w:rPr>
          <w:shd w:val="clear" w:color="auto" w:fill="FFFFFF"/>
        </w:rPr>
        <w:fldChar w:fldCharType="end"/>
      </w:r>
      <w:r>
        <w:rPr>
          <w:shd w:val="clear" w:color="auto" w:fill="FFFFFF"/>
        </w:rPr>
        <w:fldChar w:fldCharType="begin"/>
      </w:r>
      <w:r>
        <w:instrText xml:space="preserve"> XE "</w:instrText>
      </w:r>
      <w:r w:rsidRPr="00D77621">
        <w:rPr>
          <w:shd w:val="clear" w:color="auto" w:fill="FFFFFF"/>
        </w:rPr>
        <w:instrText>Atrasto Katalogu saraksts</w:instrText>
      </w:r>
      <w:r>
        <w:instrText xml:space="preserve">" </w:instrText>
      </w:r>
      <w:r>
        <w:rPr>
          <w:shd w:val="clear" w:color="auto" w:fill="FFFFFF"/>
        </w:rPr>
        <w:fldChar w:fldCharType="end"/>
      </w:r>
      <w:r w:rsidRPr="000A155E">
        <w:t xml:space="preserve"> ir Kategoriju meklēšanas rezultāts, ja sistēma, atbilstoši lietotāja definētajiem meklēšanas kritērijiem, atrod vairāk nekā vienu atbilstošu Kategoriju vai Katalogu.</w:t>
      </w:r>
    </w:p>
    <w:p w:rsidR="007D38A6" w:rsidRPr="00E7779F" w:rsidRDefault="007D38A6" w:rsidP="00265B7C">
      <w:pPr>
        <w:pStyle w:val="Apaknodaas"/>
      </w:pPr>
      <w:r w:rsidRPr="00E7779F">
        <w:t>Piekļūšanas nosacījumi</w:t>
      </w:r>
    </w:p>
    <w:p w:rsidR="007D38A6" w:rsidRDefault="007D38A6" w:rsidP="00F70249">
      <w:pPr>
        <w:pStyle w:val="Pamatteksts1"/>
      </w:pPr>
      <w:r>
        <w:t>Atrasto Kategoriju un Katalogu saraksts ir pieejams visiem sistēmas lietotājiem.</w:t>
      </w:r>
    </w:p>
    <w:p w:rsidR="007D38A6" w:rsidRPr="00E7779F" w:rsidRDefault="007D38A6" w:rsidP="00265B7C">
      <w:pPr>
        <w:pStyle w:val="Apaknodaas"/>
      </w:pPr>
      <w:r w:rsidRPr="00E7779F">
        <w:t>Piekļūšana</w:t>
      </w:r>
    </w:p>
    <w:p w:rsidR="007D38A6" w:rsidRDefault="007D38A6" w:rsidP="00451200">
      <w:pPr>
        <w:pStyle w:val="Pamatteksts1"/>
      </w:pPr>
      <w:r w:rsidRPr="000A155E">
        <w:t xml:space="preserve">Atrasto Kategoriju un Katalogu saraksts tiek attēlots tikai Kategoriju meklēšanas rezultātā </w:t>
      </w:r>
      <w:r>
        <w:t xml:space="preserve">(skat. aprakstu </w:t>
      </w:r>
      <w:r w:rsidRPr="007D38A6">
        <w:t>Kategorijas vai Kataloga meklēšana</w:t>
      </w:r>
      <w:r>
        <w:t>).</w:t>
      </w:r>
    </w:p>
    <w:p w:rsidR="007D38A6" w:rsidRPr="0011230B" w:rsidRDefault="007D38A6" w:rsidP="00265B7C">
      <w:pPr>
        <w:pStyle w:val="Apaknodaas"/>
      </w:pPr>
      <w:r w:rsidRPr="0011230B">
        <w:t>Ekrānformas apraksts</w:t>
      </w:r>
    </w:p>
    <w:p w:rsidR="007D38A6" w:rsidRDefault="007D38A6" w:rsidP="00265B7C">
      <w:pPr>
        <w:pStyle w:val="Picture"/>
      </w:pPr>
      <w:r w:rsidRPr="00572096">
        <w:rPr>
          <w:noProof/>
        </w:rPr>
        <w:drawing>
          <wp:inline distT="0" distB="0" distL="0" distR="0" wp14:anchorId="442EF3D8" wp14:editId="584D8095">
            <wp:extent cx="5934075" cy="3333750"/>
            <wp:effectExtent l="0" t="0" r="0" b="0"/>
            <wp:docPr id="101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rsidR="007D38A6" w:rsidRDefault="007D38A6" w:rsidP="00265B7C">
      <w:pPr>
        <w:pStyle w:val="Caption"/>
      </w:pPr>
      <w:bookmarkStart w:id="178" w:name="_Toc179451812"/>
      <w:r>
        <w:t xml:space="preserve">Ekrānforma </w:t>
      </w:r>
      <w:r w:rsidR="00C0359B">
        <w:fldChar w:fldCharType="begin"/>
      </w:r>
      <w:r w:rsidR="00C0359B">
        <w:instrText xml:space="preserve"> SEQ Ekrānforma \* ARABIC </w:instrText>
      </w:r>
      <w:r w:rsidR="00C0359B">
        <w:fldChar w:fldCharType="separate"/>
      </w:r>
      <w:r w:rsidR="00042823">
        <w:rPr>
          <w:noProof/>
        </w:rPr>
        <w:t>21</w:t>
      </w:r>
      <w:r w:rsidR="00C0359B">
        <w:rPr>
          <w:noProof/>
        </w:rPr>
        <w:fldChar w:fldCharType="end"/>
      </w:r>
      <w:r>
        <w:t>. Atrasto kategoriju saraksts</w:t>
      </w:r>
      <w:bookmarkEnd w:id="178"/>
    </w:p>
    <w:p w:rsidR="007D38A6" w:rsidRDefault="007D38A6" w:rsidP="00265B7C">
      <w:pPr>
        <w:pStyle w:val="Pamatteksts1"/>
      </w:pPr>
      <w:r>
        <w:t>Atrasto Kategoriju un Katalogu sarakstā tiek attēlots:</w:t>
      </w:r>
    </w:p>
    <w:p w:rsidR="007D38A6" w:rsidRDefault="007D38A6" w:rsidP="00D576A0">
      <w:pPr>
        <w:pStyle w:val="Pamatteksts"/>
      </w:pPr>
      <w:r>
        <w:rPr>
          <w:b/>
        </w:rPr>
        <w:lastRenderedPageBreak/>
        <w:t>K</w:t>
      </w:r>
      <w:r w:rsidRPr="006B035F">
        <w:rPr>
          <w:b/>
        </w:rPr>
        <w:t xml:space="preserve">ataloga vai kategorijas </w:t>
      </w:r>
      <w:r>
        <w:rPr>
          <w:b/>
        </w:rPr>
        <w:t>pilnais</w:t>
      </w:r>
      <w:r w:rsidRPr="006B035F">
        <w:rPr>
          <w:b/>
        </w:rPr>
        <w:t xml:space="preserve"> nosaukums</w:t>
      </w:r>
      <w:r>
        <w:rPr>
          <w:b/>
        </w:rPr>
        <w:t xml:space="preserve"> </w:t>
      </w:r>
      <w:r>
        <w:t xml:space="preserve">– </w:t>
      </w:r>
      <w:r w:rsidRPr="005A649A">
        <w:t>tiek attēlot</w:t>
      </w:r>
      <w:r>
        <w:t>s</w:t>
      </w:r>
      <w:r w:rsidRPr="005A649A">
        <w:t xml:space="preserve"> kā hipersaite izvēlētajā valodā</w:t>
      </w:r>
      <w:r>
        <w:t>. Hipersaitē tiek attēlots k</w:t>
      </w:r>
      <w:r w:rsidRPr="007A571A">
        <w:t>ategorija</w:t>
      </w:r>
      <w:r>
        <w:t>s</w:t>
      </w:r>
      <w:r w:rsidRPr="007A571A">
        <w:t xml:space="preserve"> piln</w:t>
      </w:r>
      <w:r>
        <w:t>ai</w:t>
      </w:r>
      <w:r w:rsidRPr="007A571A">
        <w:t>s ceļš</w:t>
      </w:r>
      <w:r>
        <w:t>.</w:t>
      </w:r>
    </w:p>
    <w:p w:rsidR="007D38A6" w:rsidRDefault="007D38A6" w:rsidP="00D576A0">
      <w:pPr>
        <w:pStyle w:val="Pamatteksts"/>
      </w:pPr>
      <w:r>
        <w:t xml:space="preserve">Uzklikšķinot uz hipersaites, sistēma attēlo kategorijas vai kataloga </w:t>
      </w:r>
      <w:proofErr w:type="spellStart"/>
      <w:r>
        <w:t>apakškategoriju</w:t>
      </w:r>
      <w:proofErr w:type="spellEnd"/>
      <w:r>
        <w:t xml:space="preserve"> sarakstu (skat. aprakstu </w:t>
      </w:r>
      <w:r w:rsidRPr="00760DF0">
        <w:t>Kategoriju saraksta apskatīšana</w:t>
      </w:r>
      <w:r w:rsidRPr="00760DF0">
        <w:rPr>
          <w:vanish/>
        </w:rPr>
        <w:t>|topic=Kategoriju saraksta apskatīšana</w:t>
      </w:r>
      <w:r>
        <w:t xml:space="preserve">) vai Kategorijas preču sarakstu, ja kategorijai vai katalogam nav </w:t>
      </w:r>
      <w:proofErr w:type="spellStart"/>
      <w:r>
        <w:t>apakškategoriju</w:t>
      </w:r>
      <w:proofErr w:type="spellEnd"/>
      <w:r>
        <w:t xml:space="preserve"> un lietotājam ir tiesības apskatīt šīs kategorijas pilno preču sarakstu (skat. aprakstu </w:t>
      </w:r>
      <w:r w:rsidRPr="00760DF0">
        <w:t>Kategorijas preču saraksta apskatīšana</w:t>
      </w:r>
      <w:r w:rsidRPr="00760DF0">
        <w:rPr>
          <w:vanish/>
        </w:rPr>
        <w:t>|topic=Kategorijas preču saraksta apskatīšana</w:t>
      </w:r>
      <w:r>
        <w:t xml:space="preserve">), vai lētāko preču sarakstu, ja kategorijai vai katalogam nav </w:t>
      </w:r>
      <w:proofErr w:type="spellStart"/>
      <w:r>
        <w:t>apakškategoriju</w:t>
      </w:r>
      <w:proofErr w:type="spellEnd"/>
      <w:r>
        <w:t xml:space="preserve"> un lietotājam nav tiesību apskatīt šīs kategorijas pilno preču sarakstu (skat. aprakstu </w:t>
      </w:r>
      <w:r w:rsidRPr="00760DF0">
        <w:t>Lētāko preču saraksta apskatīšana</w:t>
      </w:r>
      <w:r w:rsidRPr="00760DF0">
        <w:rPr>
          <w:vanish/>
        </w:rPr>
        <w:t>|topic=Lētāko preču saraksta apskatīšana</w:t>
      </w:r>
      <w:r>
        <w:t>).</w:t>
      </w:r>
    </w:p>
    <w:p w:rsidR="007D38A6" w:rsidRPr="00AF1041" w:rsidRDefault="007D38A6" w:rsidP="00265B7C">
      <w:pPr>
        <w:pStyle w:val="Apaknodaas"/>
      </w:pPr>
      <w:r w:rsidRPr="00AF1041">
        <w:t>Ekrānformas apraksts</w:t>
      </w:r>
    </w:p>
    <w:p w:rsidR="007D38A6" w:rsidRDefault="007D38A6" w:rsidP="00265B7C">
      <w:pPr>
        <w:pStyle w:val="Picture"/>
      </w:pPr>
      <w:r w:rsidRPr="00572096">
        <w:rPr>
          <w:noProof/>
        </w:rPr>
        <w:drawing>
          <wp:inline distT="0" distB="0" distL="0" distR="0" wp14:anchorId="304AA92C" wp14:editId="3B48DD0B">
            <wp:extent cx="2619375" cy="1038225"/>
            <wp:effectExtent l="0" t="0" r="0" b="0"/>
            <wp:docPr id="100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19375" cy="1038225"/>
                    </a:xfrm>
                    <a:prstGeom prst="rect">
                      <a:avLst/>
                    </a:prstGeom>
                    <a:noFill/>
                    <a:ln>
                      <a:noFill/>
                    </a:ln>
                  </pic:spPr>
                </pic:pic>
              </a:graphicData>
            </a:graphic>
          </wp:inline>
        </w:drawing>
      </w:r>
    </w:p>
    <w:p w:rsidR="007D38A6" w:rsidRDefault="007D38A6" w:rsidP="00265B7C">
      <w:pPr>
        <w:pStyle w:val="Caption"/>
      </w:pPr>
      <w:bookmarkStart w:id="179" w:name="_Toc179451813"/>
      <w:r>
        <w:t xml:space="preserve">Ekrānforma </w:t>
      </w:r>
      <w:r w:rsidR="00C0359B">
        <w:fldChar w:fldCharType="begin"/>
      </w:r>
      <w:r w:rsidR="00C0359B">
        <w:instrText xml:space="preserve"> SEQ Ekrānforma \* ARABIC </w:instrText>
      </w:r>
      <w:r w:rsidR="00C0359B">
        <w:fldChar w:fldCharType="separate"/>
      </w:r>
      <w:r w:rsidR="00042823">
        <w:rPr>
          <w:noProof/>
        </w:rPr>
        <w:t>22</w:t>
      </w:r>
      <w:r w:rsidR="00C0359B">
        <w:rPr>
          <w:noProof/>
        </w:rPr>
        <w:fldChar w:fldCharType="end"/>
      </w:r>
      <w:r>
        <w:t>. Meklēšanas bloks VV pozīcijai</w:t>
      </w:r>
      <w:bookmarkEnd w:id="179"/>
    </w:p>
    <w:p w:rsidR="007D38A6" w:rsidRDefault="007D38A6" w:rsidP="00265B7C">
      <w:pPr>
        <w:pStyle w:val="Pamatteksts1"/>
      </w:pPr>
      <w:r>
        <w:t>Meklēšanas</w:t>
      </w:r>
      <w:r>
        <w:fldChar w:fldCharType="begin"/>
      </w:r>
      <w:r>
        <w:instrText xml:space="preserve"> XE "</w:instrText>
      </w:r>
      <w:r w:rsidRPr="00E6390E">
        <w:instrText>Meklēšana</w:instrText>
      </w:r>
      <w:r>
        <w:instrText xml:space="preserve">" </w:instrText>
      </w:r>
      <w:r>
        <w:fldChar w:fldCharType="end"/>
      </w:r>
      <w:r>
        <w:t xml:space="preserve"> blokā ir pieejamas darbības:</w:t>
      </w:r>
    </w:p>
    <w:p w:rsidR="007D38A6" w:rsidRDefault="007D38A6" w:rsidP="00D576A0">
      <w:pPr>
        <w:pStyle w:val="Pamatteksts"/>
      </w:pPr>
      <w:r>
        <w:rPr>
          <w:b/>
        </w:rPr>
        <w:t xml:space="preserve">Lauks meklējamās frāzes norādīšanai </w:t>
      </w:r>
      <w:r>
        <w:t>– kā teksta ievadlauks, kurā lietotājs var norādīt meklējamās VV pozīcijas numuru.</w:t>
      </w:r>
    </w:p>
    <w:p w:rsidR="007D38A6" w:rsidRDefault="007D38A6" w:rsidP="00265B7C">
      <w:pPr>
        <w:pStyle w:val="Piezme"/>
      </w:pPr>
      <w:r w:rsidRPr="001C1669">
        <w:rPr>
          <w:b/>
        </w:rPr>
        <w:t>Piezīme</w:t>
      </w:r>
      <w:r w:rsidRPr="0037299B">
        <w:rPr>
          <w:b/>
          <w:color w:val="FF0000"/>
        </w:rPr>
        <w:t>!</w:t>
      </w:r>
      <w:r w:rsidRPr="0037299B">
        <w:t xml:space="preserve"> </w:t>
      </w:r>
      <w:r>
        <w:t>Norādītā</w:t>
      </w:r>
      <w:r w:rsidRPr="00ED667B">
        <w:t xml:space="preserve"> </w:t>
      </w:r>
      <w:r>
        <w:t>VV pozīcijas numura</w:t>
      </w:r>
      <w:r w:rsidRPr="00ED667B">
        <w:t xml:space="preserve"> meklēšana nav atkarīga no lielajiem vai mazajiem burtiem</w:t>
      </w:r>
      <w:r>
        <w:t>.</w:t>
      </w:r>
    </w:p>
    <w:p w:rsidR="007D38A6" w:rsidRPr="0083325F" w:rsidRDefault="007D38A6" w:rsidP="00D576A0">
      <w:pPr>
        <w:pStyle w:val="Pamatteksts"/>
      </w:pPr>
      <w:r>
        <w:rPr>
          <w:b/>
        </w:rPr>
        <w:t>Kategorija</w:t>
      </w:r>
      <w:r w:rsidRPr="00661D11">
        <w:fldChar w:fldCharType="begin"/>
      </w:r>
      <w:r>
        <w:instrText xml:space="preserve"> XE "</w:instrText>
      </w:r>
      <w:r w:rsidRPr="00661D11">
        <w:instrText>Kategorija</w:instrText>
      </w:r>
      <w:r>
        <w:instrText xml:space="preserve">" </w:instrText>
      </w:r>
      <w:r w:rsidRPr="00661D11">
        <w:fldChar w:fldCharType="end"/>
      </w:r>
      <w:r w:rsidRPr="002B0CC9">
        <w:rPr>
          <w:b/>
        </w:rPr>
        <w:t xml:space="preserve"> </w:t>
      </w:r>
      <w:r w:rsidRPr="002B0CC9">
        <w:t xml:space="preserve">– </w:t>
      </w:r>
      <w:r>
        <w:t xml:space="preserve">radiopoga, kuru norādot lietotāja norādītās frāzes meklēšana tiks veikta Kategoriju un Katalogu nosaukumos </w:t>
      </w:r>
      <w:r w:rsidRPr="0083325F">
        <w:t>(skat. aprakstu</w:t>
      </w:r>
      <w:r>
        <w:t xml:space="preserve"> </w:t>
      </w:r>
      <w:r w:rsidRPr="00EC57BE">
        <w:t>Kategorijas vai Kataloga meklēšana</w:t>
      </w:r>
      <w:r w:rsidRPr="00EC57BE">
        <w:rPr>
          <w:vanish/>
        </w:rPr>
        <w:t>|topic=Kategorijas vai Kataloga meklēšana</w:t>
      </w:r>
      <w:r>
        <w:t>);</w:t>
      </w:r>
    </w:p>
    <w:p w:rsidR="007D38A6" w:rsidRPr="006B035F" w:rsidRDefault="007D38A6" w:rsidP="00D576A0">
      <w:pPr>
        <w:pStyle w:val="Pamatteksts"/>
      </w:pPr>
      <w:r>
        <w:rPr>
          <w:b/>
        </w:rPr>
        <w:t>VV pozīcija</w:t>
      </w:r>
      <w:r w:rsidRPr="00661D11">
        <w:fldChar w:fldCharType="begin"/>
      </w:r>
      <w:r>
        <w:instrText xml:space="preserve"> XE "</w:instrText>
      </w:r>
      <w:r w:rsidRPr="00661D11">
        <w:instrText>VV pozīcija</w:instrText>
      </w:r>
      <w:r>
        <w:instrText xml:space="preserve">" </w:instrText>
      </w:r>
      <w:r w:rsidRPr="00661D11">
        <w:fldChar w:fldCharType="end"/>
      </w:r>
      <w:r w:rsidRPr="002B0CC9">
        <w:rPr>
          <w:b/>
        </w:rPr>
        <w:t xml:space="preserve"> </w:t>
      </w:r>
      <w:r w:rsidRPr="002B0CC9">
        <w:t xml:space="preserve">– </w:t>
      </w:r>
      <w:r>
        <w:t>radiopoga, kuru norādot, lietotāja norādītās frāzes meklēšana tiks veikta VV pozīcijās.</w:t>
      </w:r>
    </w:p>
    <w:p w:rsidR="007D38A6" w:rsidRDefault="007D38A6" w:rsidP="00D576A0">
      <w:pPr>
        <w:pStyle w:val="Pamatteksts"/>
      </w:pPr>
      <w:r w:rsidRPr="00572096">
        <w:rPr>
          <w:noProof/>
          <w:lang w:eastAsia="lv-LV"/>
        </w:rPr>
        <w:drawing>
          <wp:inline distT="0" distB="0" distL="0" distR="0" wp14:anchorId="7554C396" wp14:editId="4FE05477">
            <wp:extent cx="266700" cy="257175"/>
            <wp:effectExtent l="0" t="0" r="0" b="0"/>
            <wp:docPr id="1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lang w:eastAsia="lv-LV"/>
        </w:rPr>
        <w:t xml:space="preserve"> </w:t>
      </w:r>
      <w:r>
        <w:t>– spiedpoga, uz kuras uzklikšķinot, tiek veikta lētākās preces meklēšana VV pozīcijā.</w:t>
      </w:r>
    </w:p>
    <w:p w:rsidR="007D38A6" w:rsidRDefault="007D38A6" w:rsidP="00265B7C">
      <w:pPr>
        <w:pStyle w:val="Piezme"/>
      </w:pPr>
      <w:r w:rsidRPr="001C1669">
        <w:rPr>
          <w:b/>
        </w:rPr>
        <w:t>Piezīme</w:t>
      </w:r>
      <w:r w:rsidRPr="0037299B">
        <w:rPr>
          <w:b/>
          <w:color w:val="FF0000"/>
        </w:rPr>
        <w:t>!</w:t>
      </w:r>
      <w:r w:rsidRPr="0037299B">
        <w:t xml:space="preserve"> </w:t>
      </w:r>
      <w:r>
        <w:t>Meklēšana tiek veikta pēc pilna VV pozīcijas numura – t.i., meklēšanas rezultāts nebūs sekmīgs, ja meklēšana tiks veikta pēc VV pozīcijas numura daļas.</w:t>
      </w:r>
    </w:p>
    <w:p w:rsidR="007D38A6" w:rsidRDefault="007D38A6" w:rsidP="0087279F">
      <w:pPr>
        <w:pStyle w:val="Heading2"/>
      </w:pPr>
      <w:bookmarkStart w:id="180" w:name="_D2HTopic_845"/>
      <w:bookmarkStart w:id="181" w:name="_Toc179451697"/>
      <w:r w:rsidRPr="00E06738">
        <w:t>VV pozīcij</w:t>
      </w:r>
      <w:r>
        <w:t>as preču saraksta meklēšana</w:t>
      </w:r>
      <w:bookmarkEnd w:id="180"/>
      <w:bookmarkEnd w:id="181"/>
    </w:p>
    <w:p w:rsidR="007D38A6" w:rsidRDefault="007D38A6" w:rsidP="00265B7C">
      <w:pPr>
        <w:pStyle w:val="Apaknodaas"/>
      </w:pPr>
      <w:r>
        <w:t>Apraksts</w:t>
      </w:r>
    </w:p>
    <w:p w:rsidR="007D38A6" w:rsidRDefault="007D38A6" w:rsidP="00265B7C">
      <w:pPr>
        <w:pStyle w:val="Pamatteksts1"/>
      </w:pPr>
      <w:r>
        <w:t>Sistēmā tiek nodrošināta iespēja veikt preču meklēšanu</w:t>
      </w:r>
      <w:r>
        <w:fldChar w:fldCharType="begin"/>
      </w:r>
      <w:r>
        <w:instrText xml:space="preserve"> XE "</w:instrText>
      </w:r>
      <w:r w:rsidRPr="00292ABD">
        <w:instrText>Meklēšana</w:instrText>
      </w:r>
      <w:r>
        <w:instrText xml:space="preserve">" </w:instrText>
      </w:r>
      <w:r>
        <w:fldChar w:fldCharType="end"/>
      </w:r>
      <w:r>
        <w:t>, izmantojot VV pozīcijas</w:t>
      </w:r>
      <w:r>
        <w:fldChar w:fldCharType="begin"/>
      </w:r>
      <w:r>
        <w:instrText xml:space="preserve"> XE "</w:instrText>
      </w:r>
      <w:r w:rsidRPr="00685920">
        <w:instrText>VV pozīcija</w:instrText>
      </w:r>
      <w:r>
        <w:instrText xml:space="preserve">" </w:instrText>
      </w:r>
      <w:r>
        <w:fldChar w:fldCharType="end"/>
      </w:r>
      <w:r>
        <w:t xml:space="preserve"> numuru.</w:t>
      </w:r>
    </w:p>
    <w:p w:rsidR="007D38A6" w:rsidRDefault="007D38A6" w:rsidP="00265B7C">
      <w:pPr>
        <w:pStyle w:val="Apaknodaas"/>
      </w:pPr>
      <w:r>
        <w:t>Piekļūšanas nosacījumi</w:t>
      </w:r>
    </w:p>
    <w:p w:rsidR="007D38A6" w:rsidRDefault="007D38A6" w:rsidP="00265B7C">
      <w:pPr>
        <w:pStyle w:val="Pamatteksts1"/>
      </w:pPr>
      <w:r>
        <w:t>Visu preču, kuras atbilst noteiktai VV pozīcijai, meklēšana ir pieejama autorizētiem sistēmas lietotājiem ar lomu – Piegādātājs, Nozares eksperts, Kataloga vadītājs un Kataloga administrators, ja šiem lietotājiem ir tiesības apskatīt konkrētās Kategorijas pilnu preču sarakstu.</w:t>
      </w:r>
    </w:p>
    <w:p w:rsidR="007D38A6" w:rsidRPr="00892D60" w:rsidRDefault="007D38A6" w:rsidP="00265B7C">
      <w:pPr>
        <w:pStyle w:val="Piezme"/>
      </w:pPr>
      <w:r w:rsidRPr="00FD4CC3">
        <w:rPr>
          <w:b/>
          <w:bCs/>
          <w:iCs/>
        </w:rPr>
        <w:lastRenderedPageBreak/>
        <w:t>Piezīme</w:t>
      </w:r>
      <w:r w:rsidRPr="00FD4CC3">
        <w:rPr>
          <w:b/>
          <w:bCs/>
          <w:iCs/>
          <w:color w:val="FF0000"/>
        </w:rPr>
        <w:t>!</w:t>
      </w:r>
      <w:r>
        <w:t xml:space="preserve"> </w:t>
      </w:r>
      <w:r w:rsidRPr="00892D60">
        <w:t xml:space="preserve">Kategorijas visu preču saraksts </w:t>
      </w:r>
      <w:r>
        <w:t>lietotājam</w:t>
      </w:r>
      <w:r w:rsidRPr="00892D60">
        <w:t xml:space="preserve"> ir pieejams </w:t>
      </w:r>
      <w:r>
        <w:t xml:space="preserve">tikai </w:t>
      </w:r>
      <w:r w:rsidRPr="00892D60">
        <w:t>tad, ja tā organizācijai pašreizējā datumā ir aktīvs dalības nosacījums uz šīs Kategorijas Katalogu.</w:t>
      </w:r>
      <w:r>
        <w:t xml:space="preserve"> </w:t>
      </w:r>
    </w:p>
    <w:p w:rsidR="007D38A6" w:rsidRDefault="007D38A6" w:rsidP="00265B7C">
      <w:pPr>
        <w:pStyle w:val="Pamatteksts1"/>
      </w:pPr>
      <w:r>
        <w:t xml:space="preserve">Citos gadījumos šīs meklēšanas vietā ir pieejama lētāko preču meklēšana pēc VV pozīcijas numura (skat. aprakstu </w:t>
      </w:r>
      <w:r w:rsidRPr="007D38A6">
        <w:t>Lētākās preces meklēšana, izmantojot VV pozīciju</w:t>
      </w:r>
      <w:r>
        <w:t>).</w:t>
      </w:r>
    </w:p>
    <w:p w:rsidR="007D38A6" w:rsidRDefault="007D38A6" w:rsidP="00265B7C">
      <w:pPr>
        <w:pStyle w:val="Apaknodaas"/>
      </w:pPr>
      <w:r>
        <w:t>Piekļūšana</w:t>
      </w:r>
    </w:p>
    <w:p w:rsidR="007D38A6" w:rsidRDefault="007D38A6" w:rsidP="00265B7C">
      <w:pPr>
        <w:pStyle w:val="Pamatteksts1"/>
      </w:pPr>
      <w:r>
        <w:t>Preču meklēšana</w:t>
      </w:r>
      <w:r>
        <w:fldChar w:fldCharType="begin"/>
      </w:r>
      <w:r>
        <w:instrText xml:space="preserve"> XE "</w:instrText>
      </w:r>
      <w:r w:rsidRPr="00A52F4F">
        <w:instrText>Meklēšana</w:instrText>
      </w:r>
      <w:r>
        <w:instrText xml:space="preserve">" </w:instrText>
      </w:r>
      <w:r>
        <w:fldChar w:fldCharType="end"/>
      </w:r>
      <w:r>
        <w:t xml:space="preserve"> tiek uzsākta e-pasūtījumu apakšsistēmas sākumlapas blokā Meklēšana (skat. aprakstu </w:t>
      </w:r>
      <w:hyperlink w:anchor="_D2HTopic_2810" w:history="1">
        <w:r w:rsidRPr="00461865">
          <w:rPr>
            <w:rStyle w:val="Hyperlink"/>
          </w:rPr>
          <w:t>Sistēmas sākumlapa e-katalogu apakšsistēmai</w:t>
        </w:r>
      </w:hyperlink>
      <w:r>
        <w:t>), ievadot precīzu VV pozīcijas numuru un izvēloties meklēšanas veidu - ‘VV pozīcija’.</w:t>
      </w:r>
    </w:p>
    <w:p w:rsidR="007D38A6" w:rsidRDefault="007D38A6" w:rsidP="00265B7C">
      <w:pPr>
        <w:pStyle w:val="Apaknodaas"/>
      </w:pPr>
      <w:r>
        <w:t>Izpildes scenārijs</w:t>
      </w:r>
    </w:p>
    <w:p w:rsidR="007D38A6" w:rsidRDefault="007D38A6" w:rsidP="00265B7C">
      <w:pPr>
        <w:pStyle w:val="Pamatteksts1"/>
      </w:pPr>
      <w:r>
        <w:t xml:space="preserve">Pēc VV pozīcijas numura norādīšanas un spiedpogas </w:t>
      </w:r>
      <w:r w:rsidRPr="00572096">
        <w:rPr>
          <w:noProof/>
          <w:lang w:eastAsia="lv-LV"/>
        </w:rPr>
        <w:drawing>
          <wp:inline distT="0" distB="0" distL="0" distR="0" wp14:anchorId="6C15468C" wp14:editId="07406997">
            <wp:extent cx="266700" cy="257175"/>
            <wp:effectExtent l="0" t="0" r="0" b="0"/>
            <wp:docPr id="1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t xml:space="preserve"> nospiešanas, tiek veikta meklēšana, kurai ir iespējami vairāki izpildes rezultāti:</w:t>
      </w:r>
    </w:p>
    <w:p w:rsidR="007D38A6" w:rsidRPr="002F0B47" w:rsidRDefault="007D38A6" w:rsidP="00D576A0">
      <w:pPr>
        <w:pStyle w:val="Pamatteksts"/>
      </w:pPr>
      <w:r>
        <w:t xml:space="preserve">ja pēc lietotāja uzdotajiem meklēšanas parametriem tiek atrasta vismaz viena atbilstoša VV pozīcijas prece, tad sistēma </w:t>
      </w:r>
      <w:r w:rsidRPr="002F0B47">
        <w:t>attēlo Kategorijas preču sarakstu</w:t>
      </w:r>
      <w:r w:rsidRPr="002F0B47">
        <w:fldChar w:fldCharType="begin"/>
      </w:r>
      <w:r w:rsidRPr="002F0B47">
        <w:instrText xml:space="preserve"> XE "Kategorijas preču saraksts" </w:instrText>
      </w:r>
      <w:r w:rsidRPr="002F0B47">
        <w:fldChar w:fldCharType="end"/>
      </w:r>
      <w:r w:rsidRPr="002F0B47">
        <w:t xml:space="preserve"> (skat. aprakstu </w:t>
      </w:r>
      <w:hyperlink w:anchor="_D2HTopic_98" w:history="1">
        <w:r w:rsidRPr="00461865">
          <w:rPr>
            <w:rStyle w:val="Hyperlink"/>
          </w:rPr>
          <w:t>Kategorijas preču saraksta apskatīšana</w:t>
        </w:r>
      </w:hyperlink>
      <w:r w:rsidRPr="002F0B47">
        <w:t>);</w:t>
      </w:r>
    </w:p>
    <w:p w:rsidR="007D38A6" w:rsidRDefault="007D38A6" w:rsidP="00D576A0">
      <w:pPr>
        <w:pStyle w:val="Pamatteksts"/>
      </w:pPr>
      <w:r>
        <w:t>ja pēc lietotāja uzdotajiem meklēšanas parametriem netiek atrasta atbilstoša VV pozīcija:</w:t>
      </w:r>
    </w:p>
    <w:p w:rsidR="007D38A6" w:rsidRDefault="007D38A6" w:rsidP="00265B7C">
      <w:pPr>
        <w:pStyle w:val="Picture"/>
      </w:pPr>
      <w:r w:rsidRPr="00572096">
        <w:rPr>
          <w:noProof/>
        </w:rPr>
        <w:drawing>
          <wp:inline distT="0" distB="0" distL="0" distR="0" wp14:anchorId="4D1F7BBA" wp14:editId="4BDA7F69">
            <wp:extent cx="4152900" cy="609600"/>
            <wp:effectExtent l="0" t="0" r="0" b="0"/>
            <wp:docPr id="10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52900" cy="60960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18</w:t>
      </w:r>
      <w:r w:rsidR="00C0359B">
        <w:rPr>
          <w:noProof/>
        </w:rPr>
        <w:fldChar w:fldCharType="end"/>
      </w:r>
      <w:r>
        <w:t>. Paziņojums, ka nav atrasta VV pozīcija pēc šāda numura</w:t>
      </w:r>
    </w:p>
    <w:p w:rsidR="007D38A6" w:rsidRPr="00AF1041" w:rsidRDefault="007D38A6" w:rsidP="00265B7C">
      <w:pPr>
        <w:pStyle w:val="Apaknodaas"/>
      </w:pPr>
      <w:r w:rsidRPr="00AF1041">
        <w:t>Ekrānformas apraksts</w:t>
      </w:r>
    </w:p>
    <w:p w:rsidR="007D38A6" w:rsidRDefault="007D38A6" w:rsidP="00265B7C">
      <w:pPr>
        <w:pStyle w:val="Picture"/>
      </w:pPr>
      <w:r w:rsidRPr="00572096">
        <w:rPr>
          <w:noProof/>
        </w:rPr>
        <w:drawing>
          <wp:inline distT="0" distB="0" distL="0" distR="0" wp14:anchorId="1856CE1E" wp14:editId="552E08BF">
            <wp:extent cx="2600325" cy="1076325"/>
            <wp:effectExtent l="0" t="0" r="0" b="0"/>
            <wp:docPr id="100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00325" cy="1076325"/>
                    </a:xfrm>
                    <a:prstGeom prst="rect">
                      <a:avLst/>
                    </a:prstGeom>
                    <a:noFill/>
                    <a:ln>
                      <a:noFill/>
                    </a:ln>
                  </pic:spPr>
                </pic:pic>
              </a:graphicData>
            </a:graphic>
          </wp:inline>
        </w:drawing>
      </w:r>
    </w:p>
    <w:p w:rsidR="007D38A6" w:rsidRDefault="007D38A6" w:rsidP="00265B7C">
      <w:pPr>
        <w:pStyle w:val="Caption"/>
      </w:pPr>
      <w:bookmarkStart w:id="182" w:name="_Toc179451814"/>
      <w:r>
        <w:t xml:space="preserve">Ekrānforma </w:t>
      </w:r>
      <w:r w:rsidR="00C0359B">
        <w:fldChar w:fldCharType="begin"/>
      </w:r>
      <w:r w:rsidR="00C0359B">
        <w:instrText xml:space="preserve"> SEQ Ekrānforma \* ARABIC </w:instrText>
      </w:r>
      <w:r w:rsidR="00C0359B">
        <w:fldChar w:fldCharType="separate"/>
      </w:r>
      <w:r w:rsidR="00042823">
        <w:rPr>
          <w:noProof/>
        </w:rPr>
        <w:t>23</w:t>
      </w:r>
      <w:r w:rsidR="00C0359B">
        <w:rPr>
          <w:noProof/>
        </w:rPr>
        <w:fldChar w:fldCharType="end"/>
      </w:r>
      <w:r>
        <w:t>. Meklēšanas bloks VV pozīcijai</w:t>
      </w:r>
      <w:bookmarkEnd w:id="182"/>
    </w:p>
    <w:p w:rsidR="007D38A6" w:rsidRDefault="007D38A6" w:rsidP="00265B7C">
      <w:pPr>
        <w:pStyle w:val="Pamatteksts1"/>
      </w:pPr>
      <w:r>
        <w:t>Meklēšanas</w:t>
      </w:r>
      <w:r>
        <w:fldChar w:fldCharType="begin"/>
      </w:r>
      <w:r>
        <w:instrText xml:space="preserve"> XE "</w:instrText>
      </w:r>
      <w:r w:rsidRPr="00E6390E">
        <w:instrText>Meklēšana</w:instrText>
      </w:r>
      <w:r>
        <w:instrText xml:space="preserve">" </w:instrText>
      </w:r>
      <w:r>
        <w:fldChar w:fldCharType="end"/>
      </w:r>
      <w:r>
        <w:t xml:space="preserve"> blokā ir pieejamas darbības:</w:t>
      </w:r>
    </w:p>
    <w:p w:rsidR="007D38A6" w:rsidRDefault="007D38A6" w:rsidP="00D576A0">
      <w:pPr>
        <w:pStyle w:val="Pamatteksts"/>
      </w:pPr>
      <w:r>
        <w:rPr>
          <w:b/>
        </w:rPr>
        <w:t xml:space="preserve">Lauks meklējamās frāzes norādīšanai </w:t>
      </w:r>
      <w:r>
        <w:t>– kā teksta ievadlauks, kurā lietotājs var norādīt meklējamās VV pozīcijas numuru.</w:t>
      </w:r>
    </w:p>
    <w:p w:rsidR="007D38A6" w:rsidRDefault="007D38A6" w:rsidP="00265B7C">
      <w:pPr>
        <w:pStyle w:val="Piezme"/>
      </w:pPr>
      <w:r w:rsidRPr="001C1669">
        <w:rPr>
          <w:b/>
        </w:rPr>
        <w:t>Piezīme</w:t>
      </w:r>
      <w:r w:rsidRPr="0037299B">
        <w:rPr>
          <w:b/>
          <w:color w:val="FF0000"/>
        </w:rPr>
        <w:t>!</w:t>
      </w:r>
      <w:r w:rsidRPr="0037299B">
        <w:t xml:space="preserve"> </w:t>
      </w:r>
      <w:r>
        <w:t>Norādītā</w:t>
      </w:r>
      <w:r w:rsidRPr="00ED667B">
        <w:t xml:space="preserve"> </w:t>
      </w:r>
      <w:r>
        <w:t>VV pozīcijas numura</w:t>
      </w:r>
      <w:r w:rsidRPr="00ED667B">
        <w:t xml:space="preserve"> meklēšana nav atkarīga no lielajiem vai mazajiem burtiem</w:t>
      </w:r>
      <w:r>
        <w:t>.</w:t>
      </w:r>
    </w:p>
    <w:p w:rsidR="007D38A6" w:rsidRPr="004104D5" w:rsidRDefault="007D38A6" w:rsidP="00D576A0">
      <w:pPr>
        <w:pStyle w:val="Pamatteksts"/>
      </w:pPr>
      <w:r>
        <w:rPr>
          <w:b/>
        </w:rPr>
        <w:t>Kategorija</w:t>
      </w:r>
      <w:r w:rsidRPr="00661D11">
        <w:fldChar w:fldCharType="begin"/>
      </w:r>
      <w:r>
        <w:instrText xml:space="preserve"> XE "</w:instrText>
      </w:r>
      <w:r w:rsidRPr="00661D11">
        <w:instrText>Kategorija</w:instrText>
      </w:r>
      <w:r>
        <w:instrText xml:space="preserve">" </w:instrText>
      </w:r>
      <w:r w:rsidRPr="00661D11">
        <w:fldChar w:fldCharType="end"/>
      </w:r>
      <w:r w:rsidRPr="002B0CC9">
        <w:rPr>
          <w:b/>
        </w:rPr>
        <w:t xml:space="preserve"> </w:t>
      </w:r>
      <w:r w:rsidRPr="002B0CC9">
        <w:t xml:space="preserve">– </w:t>
      </w:r>
      <w:r>
        <w:t xml:space="preserve">radiopoga, kuru norādot lietotāja norādītās frāzes meklēšana tiks veikta Kategoriju un Katalogu nosaukumos </w:t>
      </w:r>
      <w:r w:rsidRPr="004104D5">
        <w:t>(skat. aprakstu</w:t>
      </w:r>
      <w:r>
        <w:t xml:space="preserve"> </w:t>
      </w:r>
      <w:r w:rsidRPr="00140070">
        <w:t>Kategorijas vai Kataloga meklēšana</w:t>
      </w:r>
      <w:r w:rsidRPr="00140070">
        <w:rPr>
          <w:vanish/>
        </w:rPr>
        <w:t>|topic=Kategorijas vai Kataloga meklēšana</w:t>
      </w:r>
      <w:r>
        <w:t>);</w:t>
      </w:r>
    </w:p>
    <w:p w:rsidR="007D38A6" w:rsidRPr="006B035F" w:rsidRDefault="007D38A6" w:rsidP="00D576A0">
      <w:pPr>
        <w:pStyle w:val="Pamatteksts"/>
      </w:pPr>
      <w:r>
        <w:rPr>
          <w:b/>
        </w:rPr>
        <w:t>VV pozīcija</w:t>
      </w:r>
      <w:r w:rsidRPr="00661D11">
        <w:fldChar w:fldCharType="begin"/>
      </w:r>
      <w:r>
        <w:instrText xml:space="preserve"> XE "</w:instrText>
      </w:r>
      <w:r w:rsidRPr="00661D11">
        <w:instrText>VV pozīcija</w:instrText>
      </w:r>
      <w:r>
        <w:instrText xml:space="preserve">" </w:instrText>
      </w:r>
      <w:r w:rsidRPr="00661D11">
        <w:fldChar w:fldCharType="end"/>
      </w:r>
      <w:r w:rsidRPr="002B0CC9">
        <w:rPr>
          <w:b/>
        </w:rPr>
        <w:t xml:space="preserve"> </w:t>
      </w:r>
      <w:r w:rsidRPr="002B0CC9">
        <w:t xml:space="preserve">– </w:t>
      </w:r>
      <w:r>
        <w:t>radiopoga, kuru norādot, lietotāja norādītās frāzes meklēšana tiks veikta VV pozīcijās.</w:t>
      </w:r>
    </w:p>
    <w:p w:rsidR="007D38A6" w:rsidRDefault="007D38A6" w:rsidP="00D576A0">
      <w:pPr>
        <w:pStyle w:val="Pamatteksts"/>
      </w:pPr>
      <w:r w:rsidRPr="00572096">
        <w:rPr>
          <w:noProof/>
          <w:lang w:eastAsia="lv-LV"/>
        </w:rPr>
        <w:drawing>
          <wp:inline distT="0" distB="0" distL="0" distR="0" wp14:anchorId="62127BE6" wp14:editId="7A2811B3">
            <wp:extent cx="266700" cy="257175"/>
            <wp:effectExtent l="0" t="0" r="0" b="0"/>
            <wp:docPr id="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noProof/>
          <w:lang w:eastAsia="lv-LV"/>
        </w:rPr>
        <w:t xml:space="preserve"> </w:t>
      </w:r>
      <w:r>
        <w:t>– spiedpoga, uz kuras uzklikšķinot, tiek veikta preču meklēšana pēc VV pozīcijas numura.</w:t>
      </w:r>
    </w:p>
    <w:p w:rsidR="007D38A6" w:rsidRDefault="007D38A6" w:rsidP="00265B7C">
      <w:pPr>
        <w:pStyle w:val="Piezme"/>
      </w:pPr>
      <w:r w:rsidRPr="001C1669">
        <w:rPr>
          <w:b/>
        </w:rPr>
        <w:lastRenderedPageBreak/>
        <w:t>Piezīme</w:t>
      </w:r>
      <w:r w:rsidRPr="0037299B">
        <w:rPr>
          <w:b/>
          <w:color w:val="FF0000"/>
        </w:rPr>
        <w:t>!</w:t>
      </w:r>
      <w:r w:rsidRPr="0037299B">
        <w:t xml:space="preserve"> </w:t>
      </w:r>
      <w:r>
        <w:t>Meklēšana tiek veikta pēc pilna VV pozīcijas numura – t.i., meklēšanas rezultāts nebūs sekmīgs, ja meklēšana tiks veikta pēc VV pozīcijas numura daļas.</w:t>
      </w:r>
    </w:p>
    <w:p w:rsidR="007D38A6" w:rsidRDefault="007D38A6" w:rsidP="007D38A6">
      <w:pPr>
        <w:pStyle w:val="Heading1"/>
        <w:numPr>
          <w:ilvl w:val="0"/>
          <w:numId w:val="1"/>
        </w:numPr>
        <w:ind w:left="431" w:hanging="431"/>
      </w:pPr>
      <w:bookmarkStart w:id="183" w:name="_D2HTopic_2132"/>
      <w:bookmarkStart w:id="184" w:name="_Toc179451698"/>
      <w:r w:rsidRPr="00B909D5">
        <w:lastRenderedPageBreak/>
        <w:t>Prece</w:t>
      </w:r>
      <w:bookmarkEnd w:id="183"/>
      <w:bookmarkEnd w:id="184"/>
    </w:p>
    <w:p w:rsidR="007D38A6" w:rsidRPr="00171B56" w:rsidRDefault="007D38A6" w:rsidP="00265B7C">
      <w:pPr>
        <w:rPr>
          <w:vanish/>
        </w:rPr>
      </w:pPr>
      <w:r>
        <w:fldChar w:fldCharType="begin"/>
      </w:r>
      <w:r>
        <w:instrText xml:space="preserve"> XE "Prece" </w:instrText>
      </w:r>
      <w:r>
        <w:fldChar w:fldCharType="end"/>
      </w:r>
    </w:p>
    <w:p w:rsidR="007D38A6" w:rsidRDefault="007D38A6" w:rsidP="0087279F">
      <w:pPr>
        <w:pStyle w:val="Heading2"/>
      </w:pPr>
      <w:bookmarkStart w:id="185" w:name="_D2HTopic_3150"/>
      <w:bookmarkStart w:id="186" w:name="_Toc179451699"/>
      <w:r w:rsidRPr="00217084">
        <w:t>Preces apskatīšana</w:t>
      </w:r>
      <w:bookmarkEnd w:id="185"/>
      <w:bookmarkEnd w:id="186"/>
    </w:p>
    <w:p w:rsidR="007D38A6" w:rsidRPr="00171B56" w:rsidRDefault="007D38A6" w:rsidP="00265B7C">
      <w:pPr>
        <w:rPr>
          <w:vanish/>
        </w:rPr>
      </w:pPr>
      <w:r>
        <w:fldChar w:fldCharType="begin"/>
      </w:r>
      <w:r>
        <w:instrText xml:space="preserve"> XE "Prece" </w:instrText>
      </w:r>
      <w:r>
        <w:fldChar w:fldCharType="end"/>
      </w:r>
    </w:p>
    <w:p w:rsidR="007D38A6" w:rsidRPr="00303A78" w:rsidRDefault="007D38A6" w:rsidP="00265B7C">
      <w:pPr>
        <w:pStyle w:val="Apaknodaas"/>
      </w:pPr>
      <w:r w:rsidRPr="00303A78">
        <w:t>Apraksts</w:t>
      </w:r>
    </w:p>
    <w:p w:rsidR="007D38A6" w:rsidRPr="00D44666" w:rsidRDefault="007D38A6" w:rsidP="00F70249">
      <w:pPr>
        <w:pStyle w:val="Pamatteksts1"/>
      </w:pPr>
      <w:r w:rsidRPr="00D44666">
        <w:t xml:space="preserve">Preces apskatīšana nodrošina visu datu attēlošanu par </w:t>
      </w:r>
      <w:r>
        <w:t>vienu, sistēmas lietotāja izvēlētu preci</w:t>
      </w:r>
      <w:r w:rsidRPr="00D44666">
        <w:t>.</w:t>
      </w:r>
    </w:p>
    <w:p w:rsidR="007D38A6" w:rsidRPr="00303A78" w:rsidRDefault="007D38A6" w:rsidP="00265B7C">
      <w:pPr>
        <w:pStyle w:val="Apaknodaas"/>
      </w:pPr>
      <w:r w:rsidRPr="00303A78">
        <w:t>Piekļūšanas nosacījumi</w:t>
      </w:r>
    </w:p>
    <w:p w:rsidR="007D38A6" w:rsidRDefault="007D38A6" w:rsidP="00F70249">
      <w:pPr>
        <w:pStyle w:val="Pamatteksts1"/>
      </w:pPr>
      <w:r w:rsidRPr="00D44666">
        <w:t>Preces apskatīšana</w:t>
      </w:r>
      <w:r>
        <w:fldChar w:fldCharType="begin"/>
      </w:r>
      <w:r>
        <w:instrText xml:space="preserve"> XE "</w:instrText>
      </w:r>
      <w:r w:rsidRPr="00887C2F">
        <w:instrText>Preces apskatīšana</w:instrText>
      </w:r>
      <w:r>
        <w:instrText xml:space="preserve">" </w:instrText>
      </w:r>
      <w:r>
        <w:fldChar w:fldCharType="end"/>
      </w:r>
      <w:r w:rsidRPr="00D44666">
        <w:t xml:space="preserve"> </w:t>
      </w:r>
      <w:r>
        <w:t>ir pieejama visiem sistēmas lietotājiem.</w:t>
      </w:r>
    </w:p>
    <w:p w:rsidR="007D38A6" w:rsidRDefault="007D38A6" w:rsidP="00F70249">
      <w:pPr>
        <w:pStyle w:val="Pamatteksts1"/>
      </w:pPr>
      <w:r>
        <w:t>Preces dati ir apskatāmi, ja prece ir reģistrēta sistēmas lietotājam pieejamā Katalogā un lietotājam pieejamā preču sarakstā.</w:t>
      </w:r>
    </w:p>
    <w:p w:rsidR="007D38A6" w:rsidRPr="00303A78" w:rsidRDefault="007D38A6" w:rsidP="00265B7C">
      <w:pPr>
        <w:pStyle w:val="Apaknodaas"/>
      </w:pPr>
      <w:r w:rsidRPr="00303A78">
        <w:t>Piekļūšana</w:t>
      </w:r>
    </w:p>
    <w:p w:rsidR="007D38A6" w:rsidRDefault="007D38A6" w:rsidP="00451200">
      <w:pPr>
        <w:pStyle w:val="Pamatteksts1"/>
      </w:pPr>
      <w:r>
        <w:t>Preces apskatīšanu lietotājs var iegūt no:</w:t>
      </w:r>
    </w:p>
    <w:p w:rsidR="007D38A6" w:rsidRDefault="007D38A6" w:rsidP="00D576A0">
      <w:pPr>
        <w:pStyle w:val="Pamatteksts"/>
      </w:pPr>
      <w:r>
        <w:t xml:space="preserve">Lētāko preču saraksta, izvēloties konkrētu preci datu apskatei (skat. aprakstu </w:t>
      </w:r>
      <w:r w:rsidRPr="007D38A6">
        <w:t>Lētāko preču saraksta apskatīšana</w:t>
      </w:r>
      <w:r>
        <w:t>);</w:t>
      </w:r>
    </w:p>
    <w:p w:rsidR="007D38A6" w:rsidRDefault="007D38A6" w:rsidP="00D576A0">
      <w:pPr>
        <w:pStyle w:val="Pamatteksts"/>
      </w:pPr>
      <w:r>
        <w:t xml:space="preserve">Kategorijas preču saraksta, izvēloties konkrētu preci datu apskatei (skat. aprakstu </w:t>
      </w:r>
      <w:hyperlink w:anchor="_D2HTopic_98" w:history="1">
        <w:r w:rsidRPr="00171B56">
          <w:rPr>
            <w:rStyle w:val="Hyperlink"/>
          </w:rPr>
          <w:t>Kategorijas preču saraksta apskatīšana</w:t>
        </w:r>
      </w:hyperlink>
      <w:r>
        <w:t>);</w:t>
      </w:r>
    </w:p>
    <w:p w:rsidR="007D38A6" w:rsidRPr="0015477E" w:rsidRDefault="007D38A6" w:rsidP="00265B7C">
      <w:pPr>
        <w:pStyle w:val="Piezme"/>
      </w:pPr>
      <w:r w:rsidRPr="0015477E">
        <w:rPr>
          <w:b/>
          <w:bCs/>
          <w:iCs/>
        </w:rPr>
        <w:t>Piezīme</w:t>
      </w:r>
      <w:r w:rsidRPr="0015477E">
        <w:rPr>
          <w:b/>
          <w:bCs/>
          <w:iCs/>
          <w:color w:val="FF0000"/>
        </w:rPr>
        <w:t>!</w:t>
      </w:r>
      <w:r w:rsidRPr="0015477E">
        <w:t xml:space="preserve"> Ja Piegādātāja lietotājs no Kategorijas preču saraksta izvēlas savu ievietoto preci, tad tiek attēlota Preces uzturēšanas ekrānforma.</w:t>
      </w:r>
    </w:p>
    <w:p w:rsidR="007D38A6" w:rsidRPr="000D4135" w:rsidRDefault="007D38A6" w:rsidP="00D576A0">
      <w:pPr>
        <w:pStyle w:val="Pamatteksts"/>
      </w:pPr>
      <w:r>
        <w:t>VV pozīciju saraksta</w:t>
      </w:r>
      <w:r>
        <w:fldChar w:fldCharType="begin"/>
      </w:r>
      <w:r>
        <w:instrText xml:space="preserve"> XE "</w:instrText>
      </w:r>
      <w:r w:rsidRPr="00E50394">
        <w:instrText>VV pozīciju saraksts</w:instrText>
      </w:r>
      <w:r>
        <w:instrText xml:space="preserve">" </w:instrText>
      </w:r>
      <w:r>
        <w:fldChar w:fldCharType="end"/>
      </w:r>
      <w:r>
        <w:t xml:space="preserve">, izvēloties konkrētu preci datu apskatei </w:t>
      </w:r>
      <w:r w:rsidRPr="000D4135">
        <w:t xml:space="preserve">(skat. aprakstu </w:t>
      </w:r>
      <w:hyperlink w:anchor="_D2HTopic_1949" w:history="1">
        <w:r w:rsidRPr="00171B56">
          <w:rPr>
            <w:rStyle w:val="Hyperlink"/>
          </w:rPr>
          <w:t>VV pozīciju saraksta apskatīšana</w:t>
        </w:r>
      </w:hyperlink>
      <w:r w:rsidRPr="000D4135">
        <w:t>);</w:t>
      </w:r>
    </w:p>
    <w:p w:rsidR="007D38A6" w:rsidRPr="000D4135" w:rsidRDefault="007D38A6" w:rsidP="00D576A0">
      <w:pPr>
        <w:pStyle w:val="Pamatteksts"/>
      </w:pPr>
      <w:r w:rsidRPr="000D4135">
        <w:t>Pasūtījuma apskates, pirkumā iekļauto preču blokā izvēloties kādu preci apskatei (skat.</w:t>
      </w:r>
      <w:r>
        <w:t xml:space="preserve"> </w:t>
      </w:r>
      <w:r w:rsidRPr="000D4135">
        <w:t xml:space="preserve">aprakstu </w:t>
      </w:r>
      <w:r w:rsidRPr="007D38A6">
        <w:t>Pasūtījuma apskatīšana un apstrāde</w:t>
      </w:r>
      <w:r w:rsidRPr="000D4135">
        <w:t>);</w:t>
      </w:r>
    </w:p>
    <w:p w:rsidR="007D38A6" w:rsidRPr="000D4135" w:rsidRDefault="007D38A6" w:rsidP="00D576A0">
      <w:pPr>
        <w:pStyle w:val="Pamatteksts"/>
      </w:pPr>
      <w:r w:rsidRPr="000D4135">
        <w:t>Piegādes apskates, piegādē iekļauto preču blokā izvēloties kādu preci apskatei (skat.</w:t>
      </w:r>
      <w:r>
        <w:t xml:space="preserve"> </w:t>
      </w:r>
      <w:r w:rsidRPr="000D4135">
        <w:t xml:space="preserve">aprakstu </w:t>
      </w:r>
      <w:r w:rsidRPr="007D38A6">
        <w:t>Piegādes apskatīšana un apstrāde</w:t>
      </w:r>
      <w:r w:rsidRPr="000D4135">
        <w:t>).</w:t>
      </w:r>
    </w:p>
    <w:p w:rsidR="007D38A6" w:rsidRPr="00303A78" w:rsidRDefault="007D38A6" w:rsidP="00265B7C">
      <w:pPr>
        <w:pStyle w:val="Apaknodaas"/>
      </w:pPr>
      <w:r w:rsidRPr="00303A78">
        <w:t>Izpildes scenārijs</w:t>
      </w:r>
    </w:p>
    <w:p w:rsidR="007D38A6" w:rsidRDefault="007D38A6" w:rsidP="00265B7C">
      <w:pPr>
        <w:pStyle w:val="Pamatteksts1"/>
      </w:pPr>
      <w:r w:rsidRPr="00D44666">
        <w:t xml:space="preserve">Preces apskatīšanas ekrānformā </w:t>
      </w:r>
      <w:r>
        <w:t>attēlotie dati ir atkarīgi no sistēmas lietotāja lomas un preces atrašanās vietas.</w:t>
      </w:r>
    </w:p>
    <w:p w:rsidR="007D38A6" w:rsidRDefault="007D38A6" w:rsidP="00265B7C">
      <w:pPr>
        <w:pStyle w:val="Apaknodaas"/>
      </w:pPr>
      <w:r w:rsidRPr="009731D8">
        <w:t>Ekrānformas apraksts</w:t>
      </w:r>
    </w:p>
    <w:p w:rsidR="007D38A6" w:rsidRPr="00A84B3D" w:rsidRDefault="007D38A6" w:rsidP="00265B7C">
      <w:r w:rsidRPr="00572096">
        <w:rPr>
          <w:noProof/>
        </w:rPr>
        <w:lastRenderedPageBreak/>
        <w:drawing>
          <wp:inline distT="0" distB="0" distL="0" distR="0" wp14:anchorId="6E3BF67D" wp14:editId="0D6BF9FF">
            <wp:extent cx="5934075" cy="4057650"/>
            <wp:effectExtent l="0" t="0" r="0" b="0"/>
            <wp:docPr id="99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4075" cy="4057650"/>
                    </a:xfrm>
                    <a:prstGeom prst="rect">
                      <a:avLst/>
                    </a:prstGeom>
                    <a:noFill/>
                    <a:ln>
                      <a:noFill/>
                    </a:ln>
                  </pic:spPr>
                </pic:pic>
              </a:graphicData>
            </a:graphic>
          </wp:inline>
        </w:drawing>
      </w:r>
    </w:p>
    <w:p w:rsidR="007D38A6" w:rsidRPr="00AB6CD2" w:rsidRDefault="007D38A6" w:rsidP="00265B7C">
      <w:pPr>
        <w:pStyle w:val="Caption"/>
        <w:rPr>
          <w:rFonts w:ascii="Calibri" w:hAnsi="Calibri"/>
        </w:rPr>
      </w:pPr>
      <w:bookmarkStart w:id="187" w:name="_Toc179451815"/>
      <w:r>
        <w:t xml:space="preserve">Ekrānforma </w:t>
      </w:r>
      <w:r w:rsidR="00C0359B">
        <w:fldChar w:fldCharType="begin"/>
      </w:r>
      <w:r w:rsidR="00C0359B">
        <w:instrText xml:space="preserve"> SEQ Ekrānforma \* ARABIC </w:instrText>
      </w:r>
      <w:r w:rsidR="00C0359B">
        <w:fldChar w:fldCharType="separate"/>
      </w:r>
      <w:r w:rsidR="00042823">
        <w:rPr>
          <w:noProof/>
        </w:rPr>
        <w:t>24</w:t>
      </w:r>
      <w:r w:rsidR="00C0359B">
        <w:rPr>
          <w:noProof/>
        </w:rPr>
        <w:fldChar w:fldCharType="end"/>
      </w:r>
      <w:r>
        <w:t>. Preces apskatīšana ar cenu informāciju</w:t>
      </w:r>
      <w:bookmarkEnd w:id="187"/>
    </w:p>
    <w:p w:rsidR="007D38A6" w:rsidRDefault="007D38A6" w:rsidP="00265B7C">
      <w:pPr>
        <w:pStyle w:val="Picture"/>
      </w:pPr>
      <w:r w:rsidRPr="00572096">
        <w:rPr>
          <w:noProof/>
        </w:rPr>
        <w:lastRenderedPageBreak/>
        <w:drawing>
          <wp:inline distT="0" distB="0" distL="0" distR="0" wp14:anchorId="0262645D" wp14:editId="13B0E428">
            <wp:extent cx="5943600" cy="6543675"/>
            <wp:effectExtent l="0" t="0" r="0" b="0"/>
            <wp:docPr id="99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6543675"/>
                    </a:xfrm>
                    <a:prstGeom prst="rect">
                      <a:avLst/>
                    </a:prstGeom>
                    <a:noFill/>
                    <a:ln>
                      <a:noFill/>
                    </a:ln>
                  </pic:spPr>
                </pic:pic>
              </a:graphicData>
            </a:graphic>
          </wp:inline>
        </w:drawing>
      </w:r>
    </w:p>
    <w:p w:rsidR="007D38A6" w:rsidRDefault="007D38A6" w:rsidP="00265B7C">
      <w:pPr>
        <w:pStyle w:val="Caption"/>
      </w:pPr>
      <w:bookmarkStart w:id="188" w:name="_Toc179451816"/>
      <w:r>
        <w:t xml:space="preserve">Ekrānforma </w:t>
      </w:r>
      <w:r w:rsidR="00C0359B">
        <w:fldChar w:fldCharType="begin"/>
      </w:r>
      <w:r w:rsidR="00C0359B">
        <w:instrText xml:space="preserve"> SEQ Ekrānforma \* ARABIC </w:instrText>
      </w:r>
      <w:r w:rsidR="00C0359B">
        <w:fldChar w:fldCharType="separate"/>
      </w:r>
      <w:r w:rsidR="00042823">
        <w:rPr>
          <w:noProof/>
        </w:rPr>
        <w:t>25</w:t>
      </w:r>
      <w:r w:rsidR="00C0359B">
        <w:rPr>
          <w:noProof/>
        </w:rPr>
        <w:fldChar w:fldCharType="end"/>
      </w:r>
      <w:r>
        <w:t>. Preces apskatīšana ar reģionu informāciju</w:t>
      </w:r>
      <w:bookmarkEnd w:id="188"/>
    </w:p>
    <w:p w:rsidR="007D38A6" w:rsidRDefault="007D38A6" w:rsidP="00265B7C">
      <w:pPr>
        <w:pStyle w:val="Piezme"/>
      </w:pPr>
      <w:r w:rsidRPr="00CB662E">
        <w:rPr>
          <w:b/>
        </w:rPr>
        <w:t>Piezīme</w:t>
      </w:r>
      <w:r w:rsidRPr="00CB662E">
        <w:rPr>
          <w:b/>
          <w:color w:val="FF0000"/>
        </w:rPr>
        <w:t>!</w:t>
      </w:r>
      <w:r>
        <w:t xml:space="preserve"> Preces apskates ekrānformā neattēlo tos laukus ar visiem nosaukumiem, kuri konkrētajai precei nav aizpildīti.</w:t>
      </w:r>
    </w:p>
    <w:p w:rsidR="007D38A6" w:rsidRPr="00B579D4" w:rsidRDefault="007D38A6" w:rsidP="00265B7C">
      <w:pPr>
        <w:pStyle w:val="Blokuapraksts"/>
      </w:pPr>
      <w:r w:rsidRPr="00B579D4">
        <w:t>Preces vispārējā informācija</w:t>
      </w:r>
    </w:p>
    <w:p w:rsidR="007D38A6" w:rsidRDefault="007D38A6" w:rsidP="00265B7C">
      <w:pPr>
        <w:pStyle w:val="Pamatteksts1"/>
      </w:pPr>
      <w:r>
        <w:t xml:space="preserve">Ekrānformā tiek attēlota šāda vispārējā informācija par preci: </w:t>
      </w:r>
    </w:p>
    <w:p w:rsidR="007D38A6" w:rsidRDefault="007D38A6" w:rsidP="00D576A0">
      <w:pPr>
        <w:pStyle w:val="Pamatteksts"/>
      </w:pPr>
      <w:r>
        <w:rPr>
          <w:b/>
        </w:rPr>
        <w:t>VV pozīcijas numurs</w:t>
      </w:r>
      <w:r w:rsidRPr="00384A6E">
        <w:t xml:space="preserve"> </w:t>
      </w:r>
      <w:r>
        <w:t>– tiek attēlots precei atbilstošās Vispārīgās vienošanās pilnais numurs un īpašās pazīmes, ja tādas pievienotas VV pozīcijai.</w:t>
      </w:r>
    </w:p>
    <w:p w:rsidR="007D38A6" w:rsidRDefault="007D38A6" w:rsidP="00D576A0">
      <w:pPr>
        <w:pStyle w:val="Pamatteksts"/>
      </w:pPr>
      <w:r>
        <w:rPr>
          <w:b/>
        </w:rPr>
        <w:t>Nosaukums</w:t>
      </w:r>
      <w:r w:rsidRPr="002B0CC9">
        <w:rPr>
          <w:b/>
        </w:rPr>
        <w:t xml:space="preserve"> </w:t>
      </w:r>
      <w:r w:rsidRPr="002B0CC9">
        <w:t xml:space="preserve">– </w:t>
      </w:r>
      <w:r>
        <w:t>tiek attēlots preces nosaukums.</w:t>
      </w:r>
    </w:p>
    <w:p w:rsidR="007D38A6" w:rsidRDefault="007D38A6" w:rsidP="00D576A0">
      <w:pPr>
        <w:pStyle w:val="Pamatteksts"/>
      </w:pPr>
      <w:r>
        <w:rPr>
          <w:b/>
        </w:rPr>
        <w:t xml:space="preserve">Piegādātāja preces kods </w:t>
      </w:r>
      <w:r>
        <w:t>– tiek attēlots preces piegādātāja preces kods.</w:t>
      </w:r>
    </w:p>
    <w:p w:rsidR="007D38A6" w:rsidRDefault="007D38A6" w:rsidP="00D576A0">
      <w:pPr>
        <w:pStyle w:val="Pamatteksts"/>
      </w:pPr>
      <w:r w:rsidRPr="00B06268">
        <w:rPr>
          <w:b/>
        </w:rPr>
        <w:lastRenderedPageBreak/>
        <w:t>Ražotājs</w:t>
      </w:r>
      <w:r>
        <w:t xml:space="preserve"> – tiek attēlots preces ražotāja nosaukums.</w:t>
      </w:r>
    </w:p>
    <w:p w:rsidR="007D38A6" w:rsidRDefault="007D38A6" w:rsidP="00D576A0">
      <w:pPr>
        <w:pStyle w:val="Pamatteksts"/>
      </w:pPr>
      <w:r w:rsidRPr="00B06268">
        <w:rPr>
          <w:b/>
        </w:rPr>
        <w:t>Ražotāja preces kod</w:t>
      </w:r>
      <w:r w:rsidRPr="00097EC1">
        <w:rPr>
          <w:b/>
        </w:rPr>
        <w:t>s</w:t>
      </w:r>
      <w:r>
        <w:t xml:space="preserve"> – tiek attēlots preces ražotāja piešķirtais preces kods.</w:t>
      </w:r>
    </w:p>
    <w:p w:rsidR="007D38A6" w:rsidRDefault="007D38A6" w:rsidP="00D576A0">
      <w:pPr>
        <w:pStyle w:val="Pamatteksts"/>
      </w:pPr>
      <w:r>
        <w:rPr>
          <w:b/>
        </w:rPr>
        <w:t xml:space="preserve">Attēls </w:t>
      </w:r>
      <w:r>
        <w:t>– tiek attēlots precei pievienotais attēls.</w:t>
      </w:r>
    </w:p>
    <w:p w:rsidR="007D38A6" w:rsidRPr="00EC4B0A" w:rsidRDefault="007D38A6" w:rsidP="00265B7C">
      <w:pPr>
        <w:pStyle w:val="Piezme"/>
      </w:pPr>
      <w:r w:rsidRPr="00CB662E">
        <w:rPr>
          <w:b/>
        </w:rPr>
        <w:t>Piezīme</w:t>
      </w:r>
      <w:r w:rsidRPr="00CB662E">
        <w:rPr>
          <w:b/>
          <w:color w:val="FF0000"/>
        </w:rPr>
        <w:t>!</w:t>
      </w:r>
      <w:r>
        <w:rPr>
          <w:b/>
          <w:color w:val="FF0000"/>
        </w:rPr>
        <w:t xml:space="preserve"> </w:t>
      </w:r>
      <w:r w:rsidRPr="00EC4B0A">
        <w:t xml:space="preserve">Preces attēls preces </w:t>
      </w:r>
      <w:r w:rsidRPr="002A7068">
        <w:t xml:space="preserve">kartiņā tiek attēlots ne lielāks kā </w:t>
      </w:r>
      <w:r>
        <w:t>10240 baitu attēls.</w:t>
      </w:r>
      <w:r w:rsidRPr="002A7068">
        <w:t xml:space="preserve"> </w:t>
      </w:r>
      <w:r>
        <w:t xml:space="preserve">Ja attēls </w:t>
      </w:r>
      <w:r w:rsidRPr="002A7068">
        <w:t>ir lielāks</w:t>
      </w:r>
      <w:r w:rsidRPr="00EC4B0A">
        <w:t>, tad tas tiek samazināts</w:t>
      </w:r>
      <w:r>
        <w:t xml:space="preserve"> līdz šim izmēram</w:t>
      </w:r>
      <w:r w:rsidRPr="00EC4B0A">
        <w:t>, izmantojot pārlūkprogrammas iespējas</w:t>
      </w:r>
      <w:r>
        <w:t>.</w:t>
      </w:r>
    </w:p>
    <w:p w:rsidR="007D38A6" w:rsidRDefault="007D38A6" w:rsidP="00265B7C">
      <w:pPr>
        <w:pStyle w:val="Piezme"/>
      </w:pPr>
      <w:r w:rsidRPr="00CB662E">
        <w:rPr>
          <w:b/>
        </w:rPr>
        <w:t>Piezīme</w:t>
      </w:r>
      <w:r w:rsidRPr="00CB662E">
        <w:rPr>
          <w:b/>
          <w:color w:val="FF0000"/>
        </w:rPr>
        <w:t>!</w:t>
      </w:r>
      <w:r>
        <w:t xml:space="preserve"> Ja preces apskate tiek izsaukta no pasūtījuma vai piegādes, tad </w:t>
      </w:r>
      <w:r w:rsidRPr="002B3D44">
        <w:t>tiek attēlots oriģinālās kataloga preces attēls, ja tāds vēl eksistē</w:t>
      </w:r>
      <w:r>
        <w:t>.</w:t>
      </w:r>
    </w:p>
    <w:p w:rsidR="007D38A6" w:rsidRPr="00621FA1" w:rsidRDefault="007D38A6" w:rsidP="00D576A0">
      <w:pPr>
        <w:pStyle w:val="Pamatteksts"/>
      </w:pPr>
      <w:r w:rsidRPr="0084137F">
        <w:rPr>
          <w:b/>
        </w:rPr>
        <w:t xml:space="preserve">Piegādes laiks </w:t>
      </w:r>
      <w:r w:rsidRPr="0084137F">
        <w:t xml:space="preserve">– </w:t>
      </w:r>
      <w:r>
        <w:t xml:space="preserve">tiek attēlota formula piegādes laikam tai </w:t>
      </w:r>
      <w:r w:rsidRPr="008B307D">
        <w:t>apjoma vērtība</w:t>
      </w:r>
      <w:r>
        <w:t>i</w:t>
      </w:r>
      <w:r w:rsidRPr="008B307D">
        <w:t xml:space="preserve">, kas ir parasta (standarta) iepirkuma slieksnis </w:t>
      </w:r>
      <w:r>
        <w:t xml:space="preserve">sistēmas noklusētajā </w:t>
      </w:r>
      <w:r w:rsidRPr="008B307D">
        <w:t>valūtā.</w:t>
      </w:r>
      <w:r>
        <w:t xml:space="preserve"> </w:t>
      </w:r>
    </w:p>
    <w:p w:rsidR="007D38A6" w:rsidRDefault="007D38A6" w:rsidP="00D576A0">
      <w:pPr>
        <w:pStyle w:val="Pamatteksts"/>
      </w:pPr>
      <w:r>
        <w:t xml:space="preserve">Piegādes laika aprēķinā tiek iekļauts: </w:t>
      </w:r>
      <w:r w:rsidRPr="00595F39">
        <w:t>piegādātāja reakcijas laiks parastam iepirkumam</w:t>
      </w:r>
      <w:r>
        <w:t xml:space="preserve"> darba dienās</w:t>
      </w:r>
      <w:r w:rsidRPr="00595F39">
        <w:t xml:space="preserve"> + apstiprinātāja reakcijas laiks parastam iepirkumam</w:t>
      </w:r>
      <w:r>
        <w:t xml:space="preserve"> darba dienās</w:t>
      </w:r>
      <w:r w:rsidRPr="00595F39">
        <w:t xml:space="preserve"> + piegādes laiks parastam iepirkumam</w:t>
      </w:r>
      <w:r>
        <w:t xml:space="preserve"> darba dienās</w:t>
      </w:r>
      <w:r w:rsidRPr="00595F39">
        <w:t>.</w:t>
      </w:r>
    </w:p>
    <w:p w:rsidR="007D38A6" w:rsidRDefault="007D38A6" w:rsidP="00265B7C">
      <w:pPr>
        <w:pStyle w:val="Piezme"/>
      </w:pPr>
      <w:r w:rsidRPr="00CB662E">
        <w:rPr>
          <w:b/>
        </w:rPr>
        <w:t>Piezīme</w:t>
      </w:r>
      <w:r w:rsidRPr="00CB662E">
        <w:rPr>
          <w:b/>
          <w:color w:val="FF0000"/>
        </w:rPr>
        <w:t>!</w:t>
      </w:r>
      <w:r>
        <w:t xml:space="preserve"> Ja preces apskate tiek izsaukta no pasūtījuma vai piegādes, tad lauks ‘Piegādes laiks’ un tā vērtības netiek attēlotas.</w:t>
      </w:r>
    </w:p>
    <w:p w:rsidR="007D38A6" w:rsidRPr="00621FA1" w:rsidRDefault="007D38A6" w:rsidP="00D576A0">
      <w:pPr>
        <w:pStyle w:val="Pamatteksts"/>
      </w:pPr>
      <w:r>
        <w:rPr>
          <w:b/>
        </w:rPr>
        <w:t xml:space="preserve">Piegādes laiks lielam iepirkumam </w:t>
      </w:r>
      <w:r>
        <w:t xml:space="preserve">– tiek attēlota formula piegādes laikam tai </w:t>
      </w:r>
      <w:r w:rsidRPr="008B307D">
        <w:t>apjoma vērtība</w:t>
      </w:r>
      <w:r>
        <w:t>i</w:t>
      </w:r>
      <w:r w:rsidRPr="008B307D">
        <w:t xml:space="preserve">, kas ir </w:t>
      </w:r>
      <w:r>
        <w:t>liela</w:t>
      </w:r>
      <w:r w:rsidRPr="008B307D">
        <w:t xml:space="preserve"> iepirkuma slieksnis </w:t>
      </w:r>
      <w:r>
        <w:t xml:space="preserve">sistēmas noklusētajā </w:t>
      </w:r>
      <w:r w:rsidRPr="008B307D">
        <w:t>valūtā.</w:t>
      </w:r>
      <w:r>
        <w:t xml:space="preserve"> </w:t>
      </w:r>
    </w:p>
    <w:p w:rsidR="007D38A6" w:rsidRDefault="007D38A6" w:rsidP="00D576A0">
      <w:pPr>
        <w:pStyle w:val="Pamatteksts"/>
      </w:pPr>
      <w:r>
        <w:t xml:space="preserve">Piegādes laika aprēķinā tiek iekļauts: </w:t>
      </w:r>
      <w:r w:rsidRPr="00595F39">
        <w:t xml:space="preserve">piegādātāja reakcijas laiks </w:t>
      </w:r>
      <w:r>
        <w:t>liela,</w:t>
      </w:r>
      <w:r w:rsidRPr="00595F39">
        <w:t xml:space="preserve"> iepirkumam</w:t>
      </w:r>
      <w:r>
        <w:t xml:space="preserve"> darba dienās</w:t>
      </w:r>
      <w:r w:rsidRPr="00595F39">
        <w:t xml:space="preserve"> + apstiprinātāja reakcijas laiks </w:t>
      </w:r>
      <w:r>
        <w:t>lielam</w:t>
      </w:r>
      <w:r w:rsidRPr="00595F39">
        <w:t xml:space="preserve"> iepirkumam</w:t>
      </w:r>
      <w:r>
        <w:t xml:space="preserve"> darba dienās</w:t>
      </w:r>
      <w:r w:rsidRPr="00595F39">
        <w:t xml:space="preserve"> + piegādes laiks </w:t>
      </w:r>
      <w:r>
        <w:t>lielam</w:t>
      </w:r>
      <w:r w:rsidRPr="00595F39">
        <w:t xml:space="preserve"> iepirkumam</w:t>
      </w:r>
      <w:r>
        <w:t xml:space="preserve"> darba dienās</w:t>
      </w:r>
      <w:r w:rsidRPr="00595F39">
        <w:t>.</w:t>
      </w:r>
    </w:p>
    <w:p w:rsidR="007D38A6" w:rsidRDefault="007D38A6" w:rsidP="00265B7C">
      <w:pPr>
        <w:pStyle w:val="Piezme"/>
      </w:pPr>
      <w:r w:rsidRPr="00CB662E">
        <w:rPr>
          <w:b/>
        </w:rPr>
        <w:t>Piezīme</w:t>
      </w:r>
      <w:r w:rsidRPr="00CB662E">
        <w:rPr>
          <w:b/>
          <w:color w:val="FF0000"/>
        </w:rPr>
        <w:t>!</w:t>
      </w:r>
      <w:r>
        <w:t xml:space="preserve"> Ja preces apskate tiek izsaukta pasūtījuma vai piegādes, tad lauks ‘Piegādes laiks lielam iepirkumam’ un tā vērtības netiek attēlotas.</w:t>
      </w:r>
    </w:p>
    <w:p w:rsidR="007D38A6" w:rsidRDefault="007D38A6" w:rsidP="00D576A0">
      <w:pPr>
        <w:pStyle w:val="Pamatteksts"/>
      </w:pPr>
      <w:r>
        <w:rPr>
          <w:b/>
        </w:rPr>
        <w:t xml:space="preserve">Garantija </w:t>
      </w:r>
      <w:r>
        <w:t>– tiek attēlota precei norādītais garantijas laiks.</w:t>
      </w:r>
    </w:p>
    <w:p w:rsidR="007D38A6" w:rsidRDefault="007D38A6" w:rsidP="00D576A0">
      <w:pPr>
        <w:pStyle w:val="Pamatteksts"/>
      </w:pPr>
      <w:r>
        <w:rPr>
          <w:b/>
        </w:rPr>
        <w:t xml:space="preserve">Apraksts </w:t>
      </w:r>
      <w:r>
        <w:t>– tiek attēlots preces apraksts.</w:t>
      </w:r>
    </w:p>
    <w:p w:rsidR="007D38A6" w:rsidRDefault="007D38A6" w:rsidP="00D576A0">
      <w:pPr>
        <w:pStyle w:val="Pamatteksts"/>
      </w:pPr>
      <w:r>
        <w:rPr>
          <w:b/>
        </w:rPr>
        <w:t xml:space="preserve">Ražotāja mājas lapa </w:t>
      </w:r>
      <w:r>
        <w:t>– tiek attēlota preces ražotāja mājas lapas adrese.</w:t>
      </w:r>
    </w:p>
    <w:p w:rsidR="007D38A6" w:rsidRDefault="007D38A6" w:rsidP="00D576A0">
      <w:pPr>
        <w:pStyle w:val="Pamatteksts"/>
      </w:pPr>
      <w:r>
        <w:rPr>
          <w:b/>
        </w:rPr>
        <w:t xml:space="preserve">Vienību skaits iepakojumā </w:t>
      </w:r>
      <w:r>
        <w:t>– tiek attēlots preces vienību skaits iepakojumā.</w:t>
      </w:r>
    </w:p>
    <w:p w:rsidR="007D38A6" w:rsidRPr="00F540AD" w:rsidRDefault="007D38A6" w:rsidP="00D576A0">
      <w:pPr>
        <w:pStyle w:val="Pamatteksts"/>
      </w:pPr>
      <w:r>
        <w:rPr>
          <w:b/>
        </w:rPr>
        <w:t xml:space="preserve">Atslēgas vārdi </w:t>
      </w:r>
      <w:r>
        <w:t>– tiek attēloti precei pievienotie atslēgas vārdi.</w:t>
      </w:r>
    </w:p>
    <w:p w:rsidR="007D38A6" w:rsidRDefault="007D38A6" w:rsidP="00265B7C">
      <w:pPr>
        <w:pStyle w:val="Piezme"/>
      </w:pPr>
      <w:r w:rsidRPr="006365FD">
        <w:rPr>
          <w:b/>
        </w:rPr>
        <w:t>Piezīme</w:t>
      </w:r>
      <w:r w:rsidRPr="006365FD">
        <w:rPr>
          <w:b/>
          <w:bCs/>
          <w:iCs/>
          <w:color w:val="FF0000"/>
        </w:rPr>
        <w:t>!</w:t>
      </w:r>
      <w:r w:rsidRPr="006365FD">
        <w:t xml:space="preserve"> Ja preces apskatīšanas forma ir atvērta no atfiltrēto preču saraksta, kurā meklēšanas kritērijs ir izmantots atslēgas vārds, tad preces uzturēšanas formā meklēšanā izmantotie vārdi vai vārdu daļas tiks iezīmētas treknrakstā un citā krāsā.</w:t>
      </w:r>
    </w:p>
    <w:p w:rsidR="007D38A6" w:rsidRDefault="007D38A6" w:rsidP="00D576A0">
      <w:pPr>
        <w:pStyle w:val="Pamatteksts"/>
      </w:pPr>
      <w:r>
        <w:rPr>
          <w:b/>
        </w:rPr>
        <w:t xml:space="preserve">Komentāri </w:t>
      </w:r>
      <w:r>
        <w:t>– tiek attēloti precei pievienotie komentāri.</w:t>
      </w:r>
    </w:p>
    <w:p w:rsidR="007D38A6" w:rsidRDefault="007D38A6" w:rsidP="00265B7C">
      <w:pPr>
        <w:pStyle w:val="Blokuapraksts"/>
      </w:pPr>
      <w:r>
        <w:t>VV pozīcijas bloķēšanas informācija</w:t>
      </w:r>
    </w:p>
    <w:p w:rsidR="007D38A6" w:rsidRDefault="007D38A6" w:rsidP="00265B7C">
      <w:pPr>
        <w:pStyle w:val="Pamatteksts1"/>
      </w:pPr>
      <w:r>
        <w:t xml:space="preserve">Sistēma reizi diennaktī veic pārbaudi, vai Piegādātāja aktīvo preču skaits kataloga Piegādātāja VV pozīcijās sasniedz katalogam noteikto. Ja preces ir mazāk, Piegādātāja dalība šajā katalogā tiek bloķēta līdz laikam, kamēr minētais nosacījums tiek sasniegts. Preces kartiņā tiek attēlots informatīvs paziņojums, visiem Piegādātāja lietotājiem tiek nosūtīts informatīvs paziņojums. Bloķētās preces netiek attēlotas lētāko preču sarakstā, tās nevar piedāvāt atliktajos grozos, preces netiek izmantotas optimizācijā. </w:t>
      </w:r>
    </w:p>
    <w:p w:rsidR="007D38A6" w:rsidRDefault="007D38A6" w:rsidP="00265B7C">
      <w:pPr>
        <w:pStyle w:val="Picture"/>
      </w:pPr>
      <w:r w:rsidRPr="00572096">
        <w:rPr>
          <w:noProof/>
        </w:rPr>
        <w:drawing>
          <wp:inline distT="0" distB="0" distL="0" distR="0" wp14:anchorId="042D97FF" wp14:editId="642CC45C">
            <wp:extent cx="4276725" cy="276225"/>
            <wp:effectExtent l="0" t="0" r="0" b="0"/>
            <wp:docPr id="99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76725" cy="276225"/>
                    </a:xfrm>
                    <a:prstGeom prst="rect">
                      <a:avLst/>
                    </a:prstGeom>
                    <a:noFill/>
                    <a:ln>
                      <a:noFill/>
                    </a:ln>
                  </pic:spPr>
                </pic:pic>
              </a:graphicData>
            </a:graphic>
          </wp:inline>
        </w:drawing>
      </w:r>
    </w:p>
    <w:p w:rsidR="007D38A6" w:rsidRPr="00EF7263"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24</w:t>
      </w:r>
      <w:r w:rsidR="00C0359B">
        <w:rPr>
          <w:noProof/>
        </w:rPr>
        <w:fldChar w:fldCharType="end"/>
      </w:r>
      <w:r>
        <w:t xml:space="preserve">. Preces </w:t>
      </w:r>
      <w:r w:rsidRPr="00E87437">
        <w:t>bloķēšanas paziņojums</w:t>
      </w:r>
    </w:p>
    <w:p w:rsidR="007D38A6" w:rsidRPr="00B579D4" w:rsidRDefault="007D38A6" w:rsidP="00265B7C">
      <w:pPr>
        <w:pStyle w:val="Blokuapraksts"/>
      </w:pPr>
      <w:r w:rsidRPr="002071B7">
        <w:t>Preces cenas informācijas bloks</w:t>
      </w:r>
    </w:p>
    <w:p w:rsidR="007D38A6" w:rsidRDefault="007D38A6" w:rsidP="00265B7C">
      <w:pPr>
        <w:pStyle w:val="Picture"/>
      </w:pPr>
      <w:r w:rsidRPr="00572096">
        <w:rPr>
          <w:noProof/>
        </w:rPr>
        <w:lastRenderedPageBreak/>
        <w:drawing>
          <wp:inline distT="0" distB="0" distL="0" distR="0" wp14:anchorId="2475FC81" wp14:editId="5D6496BC">
            <wp:extent cx="5943600" cy="428625"/>
            <wp:effectExtent l="0" t="0" r="0" b="0"/>
            <wp:docPr id="99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25</w:t>
      </w:r>
      <w:r w:rsidR="00C0359B">
        <w:rPr>
          <w:noProof/>
        </w:rPr>
        <w:fldChar w:fldCharType="end"/>
      </w:r>
      <w:r>
        <w:t>. Preces cenas informācijas bloks</w:t>
      </w:r>
    </w:p>
    <w:p w:rsidR="007D38A6" w:rsidRDefault="007D38A6" w:rsidP="00265B7C">
      <w:pPr>
        <w:pStyle w:val="Piezme"/>
      </w:pPr>
      <w:r w:rsidRPr="00CB662E">
        <w:rPr>
          <w:b/>
        </w:rPr>
        <w:t>Piezīme</w:t>
      </w:r>
      <w:r w:rsidRPr="00CB662E">
        <w:rPr>
          <w:b/>
          <w:color w:val="FF0000"/>
        </w:rPr>
        <w:t>!</w:t>
      </w:r>
      <w:r>
        <w:t xml:space="preserve"> Ja preces apskate tiek izsaukta no pasūtījuma vai piegādes, tad c</w:t>
      </w:r>
      <w:r w:rsidRPr="002465EE">
        <w:t>enas tiek attēlotas tikai noteiktā reģionā, tajā</w:t>
      </w:r>
      <w:r>
        <w:t>,</w:t>
      </w:r>
      <w:r w:rsidRPr="002465EE">
        <w:t xml:space="preserve"> kurā tika izveidots pasūtījums vai piegāde</w:t>
      </w:r>
      <w:r>
        <w:t>.</w:t>
      </w:r>
    </w:p>
    <w:p w:rsidR="007D38A6" w:rsidRPr="004A1BDF" w:rsidRDefault="007D38A6" w:rsidP="00265B7C">
      <w:pPr>
        <w:pStyle w:val="Pamatteksts1"/>
      </w:pPr>
      <w:r w:rsidRPr="004A1BDF">
        <w:t>Ja preces apskates ekrānformā tiek attēlota preces cenas informācija, tad blokā tiek attēlota šāda informācija:</w:t>
      </w:r>
    </w:p>
    <w:p w:rsidR="007D38A6" w:rsidRDefault="007D38A6" w:rsidP="00D576A0">
      <w:pPr>
        <w:pStyle w:val="Pamatteksts"/>
      </w:pPr>
      <w:r>
        <w:rPr>
          <w:b/>
        </w:rPr>
        <w:t xml:space="preserve">Cena bez PVN noklusētajā valūtā </w:t>
      </w:r>
      <w:r>
        <w:t>– tiek attēlota preces cena sistēmā uzstādītajā noklusētajā valūtā bez pievienotās vērtības nodokļa.</w:t>
      </w:r>
    </w:p>
    <w:p w:rsidR="007D38A6" w:rsidRDefault="007D38A6" w:rsidP="00D576A0">
      <w:pPr>
        <w:pStyle w:val="Pamatteksts"/>
      </w:pPr>
      <w:r>
        <w:rPr>
          <w:b/>
        </w:rPr>
        <w:t xml:space="preserve">Cena ar PVN noklusētajā valūtā </w:t>
      </w:r>
      <w:r>
        <w:t>–tiek attēlota preces cena sistēmā uzstādītajā noklusētājā valūtā ar pievienotās vērtības nodokli.</w:t>
      </w:r>
    </w:p>
    <w:p w:rsidR="007D38A6" w:rsidRDefault="007D38A6" w:rsidP="00D576A0">
      <w:pPr>
        <w:pStyle w:val="Pamatteksts"/>
      </w:pPr>
      <w:r>
        <w:rPr>
          <w:b/>
        </w:rPr>
        <w:t>PVN likme (%)</w:t>
      </w:r>
      <w:r w:rsidRPr="003C0BA3">
        <w:t>-</w:t>
      </w:r>
      <w:r>
        <w:t xml:space="preserve"> tiek attēlota precei piemērojamā pievienotās vērtības nodokļa likme procentos.</w:t>
      </w:r>
    </w:p>
    <w:p w:rsidR="007D38A6" w:rsidRPr="00B579D4" w:rsidRDefault="007D38A6" w:rsidP="00265B7C">
      <w:pPr>
        <w:pStyle w:val="Blokuapraksts"/>
      </w:pPr>
      <w:r w:rsidRPr="003A0053">
        <w:t xml:space="preserve">Preces </w:t>
      </w:r>
      <w:r w:rsidRPr="00B579D4">
        <w:t>reģionu informācijas bloks</w:t>
      </w:r>
    </w:p>
    <w:p w:rsidR="007D38A6" w:rsidRDefault="007D38A6" w:rsidP="00265B7C">
      <w:pPr>
        <w:pStyle w:val="Picture"/>
      </w:pPr>
      <w:r w:rsidRPr="00572096">
        <w:rPr>
          <w:noProof/>
        </w:rPr>
        <w:drawing>
          <wp:inline distT="0" distB="0" distL="0" distR="0" wp14:anchorId="76F79B23" wp14:editId="14077CB0">
            <wp:extent cx="4772025" cy="1933575"/>
            <wp:effectExtent l="19050" t="19050" r="9525" b="9525"/>
            <wp:docPr id="98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72025" cy="1933575"/>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26</w:t>
      </w:r>
      <w:r w:rsidR="00C0359B">
        <w:rPr>
          <w:noProof/>
        </w:rPr>
        <w:fldChar w:fldCharType="end"/>
      </w:r>
      <w:r>
        <w:t>. Preces reģionu informācijas bloks</w:t>
      </w:r>
    </w:p>
    <w:p w:rsidR="007D38A6" w:rsidRDefault="007D38A6" w:rsidP="00265B7C">
      <w:pPr>
        <w:pStyle w:val="Piezme"/>
      </w:pPr>
      <w:r w:rsidRPr="00CB662E">
        <w:rPr>
          <w:b/>
        </w:rPr>
        <w:t>Piezīme</w:t>
      </w:r>
      <w:r w:rsidRPr="00CB662E">
        <w:rPr>
          <w:b/>
          <w:color w:val="FF0000"/>
        </w:rPr>
        <w:t>!</w:t>
      </w:r>
      <w:r>
        <w:t xml:space="preserve"> Ja preces apskate tiek izsaukta no pasūtījuma vai piegādes, tad c</w:t>
      </w:r>
      <w:r w:rsidRPr="002465EE">
        <w:t>enas tiek attēlotas tikai noteiktā reģionā, tajā</w:t>
      </w:r>
      <w:r>
        <w:t>,</w:t>
      </w:r>
      <w:r w:rsidRPr="002465EE">
        <w:t xml:space="preserve"> kurā tika izveidots pasūtījums vai piegāde</w:t>
      </w:r>
      <w:r>
        <w:t>, lietotājam neattēlojot prece reģionu informācijas bloku.</w:t>
      </w:r>
    </w:p>
    <w:p w:rsidR="007D38A6" w:rsidRDefault="007D38A6" w:rsidP="00265B7C">
      <w:pPr>
        <w:pStyle w:val="Pamatteksts1"/>
      </w:pPr>
      <w:r>
        <w:t>Ja preces apskates ekrānformā tiek attēlota preces reģionu informācija, tad blokā tiek attēlota tabula, kurā par katru reģionu tiek iekļauta šāda informācija:</w:t>
      </w:r>
    </w:p>
    <w:p w:rsidR="007D38A6" w:rsidRDefault="007D38A6" w:rsidP="00D576A0">
      <w:pPr>
        <w:pStyle w:val="Pamatteksts"/>
      </w:pPr>
      <w:r>
        <w:rPr>
          <w:b/>
        </w:rPr>
        <w:t xml:space="preserve">Reģions </w:t>
      </w:r>
      <w:r>
        <w:t>– tiek attēlots preces piegādes reģiona nosaukums.</w:t>
      </w:r>
    </w:p>
    <w:p w:rsidR="007D38A6" w:rsidRDefault="007D38A6" w:rsidP="00D576A0">
      <w:pPr>
        <w:pStyle w:val="Pamatteksts"/>
      </w:pPr>
      <w:r>
        <w:rPr>
          <w:b/>
        </w:rPr>
        <w:t xml:space="preserve">Cena bez PVN (noklusētajā valūtā) </w:t>
      </w:r>
      <w:r>
        <w:t>– tiek attēlota preces cena sistēmā uzstādītajā noklusētājā valūtā bez pievienotās vērtības nodokļa.</w:t>
      </w:r>
    </w:p>
    <w:p w:rsidR="007D38A6" w:rsidRDefault="007D38A6" w:rsidP="00D576A0">
      <w:pPr>
        <w:pStyle w:val="Pamatteksts"/>
      </w:pPr>
      <w:r>
        <w:rPr>
          <w:b/>
        </w:rPr>
        <w:t xml:space="preserve">Cenas pazīme </w:t>
      </w:r>
      <w:r w:rsidRPr="0010711E">
        <w:t>-</w:t>
      </w:r>
      <w:r>
        <w:t xml:space="preserve"> t</w:t>
      </w:r>
      <w:r w:rsidRPr="00B4009A">
        <w:t>iek attēlota cenas pazīme noteiktajā reģionā.</w:t>
      </w:r>
    </w:p>
    <w:p w:rsidR="007D38A6" w:rsidRDefault="007D38A6" w:rsidP="00265B7C">
      <w:pPr>
        <w:pStyle w:val="Piezme"/>
      </w:pPr>
      <w:r w:rsidRPr="00CB662E">
        <w:rPr>
          <w:b/>
        </w:rPr>
        <w:t>Piezīme</w:t>
      </w:r>
      <w:r w:rsidRPr="00CB662E">
        <w:rPr>
          <w:b/>
          <w:color w:val="FF0000"/>
        </w:rPr>
        <w:t>!</w:t>
      </w:r>
      <w:r>
        <w:t xml:space="preserve"> Pazīme tiek attēlota tikai tad, ja sistēmā šī pazīme reģiona cenai ir uzstādīta.</w:t>
      </w:r>
    </w:p>
    <w:p w:rsidR="007D38A6" w:rsidRDefault="007D38A6" w:rsidP="00265B7C">
      <w:pPr>
        <w:pStyle w:val="Pamatteksts1"/>
      </w:pPr>
      <w:r>
        <w:t>Zem tabulas attēlo:</w:t>
      </w:r>
    </w:p>
    <w:p w:rsidR="007D38A6" w:rsidRDefault="007D38A6" w:rsidP="00D576A0">
      <w:pPr>
        <w:pStyle w:val="Pamatteksts"/>
      </w:pPr>
      <w:r>
        <w:rPr>
          <w:b/>
        </w:rPr>
        <w:t xml:space="preserve">PVN likme (%) </w:t>
      </w:r>
      <w:r w:rsidRPr="003C0BA3">
        <w:t>-</w:t>
      </w:r>
      <w:r>
        <w:t xml:space="preserve"> tiek attēlota precei piemērojamā pievienotās vērtības nodokļa likme procentos.</w:t>
      </w:r>
    </w:p>
    <w:p w:rsidR="007D38A6" w:rsidRPr="00E05E4F" w:rsidRDefault="007D38A6" w:rsidP="00265B7C">
      <w:pPr>
        <w:pStyle w:val="Blokuapraksts"/>
      </w:pPr>
      <w:r w:rsidRPr="00E05E4F">
        <w:t xml:space="preserve">Preces </w:t>
      </w:r>
      <w:r w:rsidRPr="00B579D4">
        <w:t>specifisko īpašību</w:t>
      </w:r>
      <w:r w:rsidRPr="00E05E4F">
        <w:t xml:space="preserve"> bloks</w:t>
      </w:r>
    </w:p>
    <w:p w:rsidR="007D38A6" w:rsidRDefault="007D38A6" w:rsidP="00265B7C">
      <w:pPr>
        <w:pStyle w:val="Picture"/>
      </w:pPr>
      <w:r w:rsidRPr="00572096">
        <w:rPr>
          <w:noProof/>
        </w:rPr>
        <w:lastRenderedPageBreak/>
        <w:drawing>
          <wp:inline distT="0" distB="0" distL="0" distR="0" wp14:anchorId="7E471FDC" wp14:editId="099E3668">
            <wp:extent cx="5943600" cy="1104900"/>
            <wp:effectExtent l="19050" t="19050" r="0" b="0"/>
            <wp:docPr id="9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27</w:t>
      </w:r>
      <w:r w:rsidR="00C0359B">
        <w:rPr>
          <w:noProof/>
        </w:rPr>
        <w:fldChar w:fldCharType="end"/>
      </w:r>
      <w:r>
        <w:t>. Preces specifisko īpašību bloks</w:t>
      </w:r>
    </w:p>
    <w:p w:rsidR="007D38A6" w:rsidRDefault="007D38A6" w:rsidP="00265B7C">
      <w:pPr>
        <w:pStyle w:val="Pamatteksts1"/>
      </w:pPr>
      <w:r>
        <w:t>Saraksta veidā tiek attēlotas precei pievienotās specifiskās īpašības, par katru īpašību attēlojot:</w:t>
      </w:r>
    </w:p>
    <w:p w:rsidR="007D38A6" w:rsidRDefault="007D38A6" w:rsidP="00D576A0">
      <w:pPr>
        <w:pStyle w:val="Pamatteksts"/>
      </w:pPr>
      <w:r>
        <w:rPr>
          <w:b/>
        </w:rPr>
        <w:t xml:space="preserve">Specifiskās īpašības nosaukums </w:t>
      </w:r>
      <w:r w:rsidRPr="003C0BA3">
        <w:t>-</w:t>
      </w:r>
      <w:r>
        <w:t xml:space="preserve"> tiek attēlota precei pievienotās specifiskās īpašības nosaukums.</w:t>
      </w:r>
    </w:p>
    <w:p w:rsidR="007D38A6" w:rsidRDefault="007D38A6" w:rsidP="00D576A0">
      <w:pPr>
        <w:pStyle w:val="Pamatteksts"/>
      </w:pPr>
      <w:r>
        <w:rPr>
          <w:b/>
        </w:rPr>
        <w:t xml:space="preserve">Specifiskās īpašības vērtība </w:t>
      </w:r>
      <w:r w:rsidRPr="003C0BA3">
        <w:t>-</w:t>
      </w:r>
      <w:r>
        <w:t xml:space="preserve"> tiek attēlota konkrētajai preces specifiskajai īpašībai norādītā vērtība.</w:t>
      </w:r>
    </w:p>
    <w:p w:rsidR="007D38A6" w:rsidRPr="00E05E4F" w:rsidRDefault="007D38A6" w:rsidP="00265B7C">
      <w:pPr>
        <w:pStyle w:val="Blokuapraksts"/>
      </w:pPr>
      <w:r w:rsidRPr="00E05E4F">
        <w:t xml:space="preserve">Preces </w:t>
      </w:r>
      <w:r w:rsidRPr="00B579D4">
        <w:t>atlaižu informācijas</w:t>
      </w:r>
      <w:r w:rsidRPr="00E05E4F">
        <w:t xml:space="preserve"> bloks</w:t>
      </w:r>
    </w:p>
    <w:p w:rsidR="007D38A6" w:rsidRDefault="007D38A6" w:rsidP="00265B7C">
      <w:pPr>
        <w:pStyle w:val="Picture"/>
      </w:pPr>
      <w:r w:rsidRPr="00572096">
        <w:rPr>
          <w:noProof/>
        </w:rPr>
        <w:drawing>
          <wp:inline distT="0" distB="0" distL="0" distR="0" wp14:anchorId="1599F473" wp14:editId="4E4389E3">
            <wp:extent cx="4943475" cy="1419225"/>
            <wp:effectExtent l="19050" t="19050" r="9525" b="9525"/>
            <wp:docPr id="98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43475" cy="1419225"/>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28</w:t>
      </w:r>
      <w:r w:rsidR="00C0359B">
        <w:rPr>
          <w:noProof/>
        </w:rPr>
        <w:fldChar w:fldCharType="end"/>
      </w:r>
      <w:r>
        <w:t>. Preces atlaižu informācijas bloks</w:t>
      </w:r>
    </w:p>
    <w:p w:rsidR="007D38A6" w:rsidRDefault="007D38A6" w:rsidP="00265B7C">
      <w:pPr>
        <w:pStyle w:val="Piezme"/>
      </w:pPr>
      <w:r w:rsidRPr="00CB662E">
        <w:rPr>
          <w:b/>
        </w:rPr>
        <w:t>Piezīme</w:t>
      </w:r>
      <w:r w:rsidRPr="00CB662E">
        <w:rPr>
          <w:b/>
          <w:color w:val="FF0000"/>
        </w:rPr>
        <w:t>!</w:t>
      </w:r>
      <w:r>
        <w:t xml:space="preserve"> Ja precei nav definētas atlaides, tad šis bloks netiek attēlots.</w:t>
      </w:r>
    </w:p>
    <w:p w:rsidR="007D38A6" w:rsidRDefault="007D38A6" w:rsidP="00265B7C">
      <w:pPr>
        <w:pStyle w:val="Pamatteksts1"/>
      </w:pPr>
      <w:r w:rsidRPr="00627A48">
        <w:t xml:space="preserve">Bloks, kurā tiek attēlots saraksts </w:t>
      </w:r>
      <w:r>
        <w:t xml:space="preserve">– tabula </w:t>
      </w:r>
      <w:r w:rsidRPr="00627A48">
        <w:t>ar precei definēt</w:t>
      </w:r>
      <w:r>
        <w:t>a</w:t>
      </w:r>
      <w:r w:rsidRPr="00627A48">
        <w:t>jām atlaidēm</w:t>
      </w:r>
      <w:r>
        <w:t>, par katru definēto atlaidi attēlojot:</w:t>
      </w:r>
    </w:p>
    <w:p w:rsidR="007D38A6" w:rsidRDefault="007D38A6" w:rsidP="00D576A0">
      <w:pPr>
        <w:pStyle w:val="Pamatteksts"/>
      </w:pPr>
      <w:r>
        <w:rPr>
          <w:b/>
        </w:rPr>
        <w:t xml:space="preserve">Skaits </w:t>
      </w:r>
      <w:r>
        <w:t>– tiek attēlots apjoms, pie kura precei tiek piemērota noteikta atlaide pēc skaita.</w:t>
      </w:r>
    </w:p>
    <w:p w:rsidR="007D38A6" w:rsidRDefault="007D38A6" w:rsidP="00D576A0">
      <w:pPr>
        <w:pStyle w:val="Pamatteksts"/>
      </w:pPr>
      <w:r>
        <w:rPr>
          <w:b/>
        </w:rPr>
        <w:t xml:space="preserve">Atlaide (%) </w:t>
      </w:r>
      <w:r>
        <w:t xml:space="preserve">– tiek </w:t>
      </w:r>
      <w:r w:rsidRPr="003F244C">
        <w:t>attēlots atlaides apjoms procentos</w:t>
      </w:r>
      <w:r>
        <w:t xml:space="preserve"> (</w:t>
      </w:r>
      <w:r w:rsidRPr="00950E1B">
        <w:t>ar precizitāti 2 cipari aiz komata</w:t>
      </w:r>
      <w:r>
        <w:t>)</w:t>
      </w:r>
      <w:r w:rsidRPr="003F244C">
        <w:t>, piemērojot atlaidi pēc preču skaita.</w:t>
      </w:r>
    </w:p>
    <w:p w:rsidR="007D38A6" w:rsidRDefault="007D38A6" w:rsidP="00D576A0">
      <w:pPr>
        <w:pStyle w:val="Pamatteksts"/>
      </w:pPr>
      <w:r>
        <w:rPr>
          <w:b/>
        </w:rPr>
        <w:t xml:space="preserve">Pazīme par lētāko cenu </w:t>
      </w:r>
      <w:r>
        <w:t>–</w:t>
      </w:r>
      <w:r w:rsidRPr="00FD0E47">
        <w:t xml:space="preserve"> </w:t>
      </w:r>
      <w:r>
        <w:t>tiek attēlota pazīme par preces lētāko cenu.</w:t>
      </w:r>
    </w:p>
    <w:p w:rsidR="007D38A6" w:rsidRDefault="007D38A6" w:rsidP="00265B7C">
      <w:pPr>
        <w:pStyle w:val="Piezme"/>
      </w:pPr>
      <w:r w:rsidRPr="00CB662E">
        <w:rPr>
          <w:b/>
        </w:rPr>
        <w:t>Piezīme</w:t>
      </w:r>
      <w:r w:rsidRPr="00CB662E">
        <w:rPr>
          <w:b/>
          <w:color w:val="FF0000"/>
        </w:rPr>
        <w:t>!</w:t>
      </w:r>
      <w:r>
        <w:t xml:space="preserve"> Pazīme tiek attēlota tikai tad, ja sistēmā šī pazīme ir uzstādīta.</w:t>
      </w:r>
    </w:p>
    <w:p w:rsidR="007D38A6" w:rsidRDefault="007D38A6" w:rsidP="00265B7C">
      <w:pPr>
        <w:pStyle w:val="Blokuapraksts"/>
      </w:pPr>
      <w:r>
        <w:t>Preces papildaprīkojuma bloks, skatot preci ar cenu informāciju</w:t>
      </w:r>
    </w:p>
    <w:p w:rsidR="007D38A6" w:rsidRPr="00A84B3D" w:rsidRDefault="007D38A6" w:rsidP="00265B7C">
      <w:r w:rsidRPr="00572096">
        <w:rPr>
          <w:noProof/>
        </w:rPr>
        <w:drawing>
          <wp:inline distT="0" distB="0" distL="0" distR="0" wp14:anchorId="100DA674" wp14:editId="76B77393">
            <wp:extent cx="5943600" cy="647700"/>
            <wp:effectExtent l="0" t="0" r="0" b="0"/>
            <wp:docPr id="98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647700"/>
                    </a:xfrm>
                    <a:prstGeom prst="rect">
                      <a:avLst/>
                    </a:prstGeom>
                    <a:noFill/>
                    <a:ln>
                      <a:noFill/>
                    </a:ln>
                  </pic:spPr>
                </pic:pic>
              </a:graphicData>
            </a:graphic>
          </wp:inline>
        </w:drawing>
      </w:r>
    </w:p>
    <w:p w:rsidR="007D38A6" w:rsidRPr="00AB6CD2" w:rsidRDefault="007D38A6" w:rsidP="00265B7C">
      <w:pPr>
        <w:pStyle w:val="Caption"/>
        <w:rPr>
          <w:rFonts w:ascii="Calibri" w:hAnsi="Calibri"/>
        </w:rPr>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29</w:t>
      </w:r>
      <w:r w:rsidR="00C0359B">
        <w:rPr>
          <w:noProof/>
        </w:rPr>
        <w:fldChar w:fldCharType="end"/>
      </w:r>
      <w:r>
        <w:t>. Preces papildaprīkojuma bloks, skatot preci ar cenu informāciju</w:t>
      </w:r>
    </w:p>
    <w:p w:rsidR="007D38A6" w:rsidRDefault="007D38A6" w:rsidP="00265B7C">
      <w:pPr>
        <w:pStyle w:val="Piezme"/>
      </w:pPr>
      <w:r w:rsidRPr="00CB662E">
        <w:rPr>
          <w:b/>
        </w:rPr>
        <w:t>Piezīme</w:t>
      </w:r>
      <w:r w:rsidRPr="00CB662E">
        <w:rPr>
          <w:b/>
          <w:color w:val="FF0000"/>
        </w:rPr>
        <w:t>!</w:t>
      </w:r>
      <w:r>
        <w:t xml:space="preserve"> Ja preču veidam nav definēts papildaprīkojums, tad šis bloks netiek attēlots.</w:t>
      </w:r>
    </w:p>
    <w:p w:rsidR="007D38A6" w:rsidRDefault="007D38A6" w:rsidP="00265B7C">
      <w:pPr>
        <w:pStyle w:val="Pamatteksts1"/>
      </w:pPr>
      <w:r w:rsidRPr="004461AD">
        <w:t xml:space="preserve">Blokā </w:t>
      </w:r>
      <w:r>
        <w:t xml:space="preserve">saraksta veidā </w:t>
      </w:r>
      <w:r w:rsidRPr="004461AD">
        <w:t>tiek attēlot</w:t>
      </w:r>
      <w:r>
        <w:t xml:space="preserve">i visi precei pievienotie </w:t>
      </w:r>
      <w:proofErr w:type="spellStart"/>
      <w:r>
        <w:t>papildaprīkojumi</w:t>
      </w:r>
      <w:proofErr w:type="spellEnd"/>
      <w:r>
        <w:t>, par katru papildaprīkojumu attēlojot:</w:t>
      </w:r>
    </w:p>
    <w:p w:rsidR="007D38A6" w:rsidRDefault="007D38A6" w:rsidP="00D576A0">
      <w:pPr>
        <w:pStyle w:val="Pamatteksts"/>
      </w:pPr>
      <w:r w:rsidRPr="003F3DD6">
        <w:rPr>
          <w:b/>
        </w:rPr>
        <w:lastRenderedPageBreak/>
        <w:t>Papildaprīkojums</w:t>
      </w:r>
      <w:r>
        <w:t xml:space="preserve"> – tiek attēlots papildaprīkojuma nosaukums. </w:t>
      </w:r>
    </w:p>
    <w:p w:rsidR="007D38A6" w:rsidRPr="008C6B86" w:rsidRDefault="007D38A6" w:rsidP="00D576A0">
      <w:pPr>
        <w:pStyle w:val="Pamatteksts"/>
      </w:pPr>
      <w:r>
        <w:rPr>
          <w:b/>
        </w:rPr>
        <w:t xml:space="preserve">Izvēle </w:t>
      </w:r>
      <w:r>
        <w:t xml:space="preserve">– </w:t>
      </w:r>
      <w:proofErr w:type="spellStart"/>
      <w:r>
        <w:t>papildaprīkojumiem</w:t>
      </w:r>
      <w:proofErr w:type="spellEnd"/>
      <w:r>
        <w:t xml:space="preserve"> ar izvēli tiek attēlots izvēlētās vērtības nosaukums.</w:t>
      </w:r>
    </w:p>
    <w:p w:rsidR="007D38A6" w:rsidRDefault="007D38A6" w:rsidP="00D576A0">
      <w:pPr>
        <w:pStyle w:val="Pamatteksts"/>
      </w:pPr>
      <w:r>
        <w:rPr>
          <w:b/>
        </w:rPr>
        <w:t xml:space="preserve">Cena bez PVN (noklusētajā valūtā) </w:t>
      </w:r>
      <w:r>
        <w:t>– tiek attēlota papildaprīkojumu un papildaprīkojuma izvēles variantu cena sistēmā noklusētajā valūtā.</w:t>
      </w:r>
    </w:p>
    <w:p w:rsidR="007D38A6" w:rsidRDefault="007D38A6" w:rsidP="00265B7C">
      <w:pPr>
        <w:pStyle w:val="Piezme"/>
      </w:pPr>
      <w:r w:rsidRPr="006C0533">
        <w:rPr>
          <w:b/>
          <w:bCs/>
          <w:iCs/>
        </w:rPr>
        <w:t>Piezīme</w:t>
      </w:r>
      <w:r w:rsidRPr="006C0533">
        <w:rPr>
          <w:b/>
          <w:bCs/>
          <w:iCs/>
          <w:color w:val="FF0000"/>
        </w:rPr>
        <w:t>!</w:t>
      </w:r>
      <w:r w:rsidRPr="006C0533">
        <w:t xml:space="preserve"> Ja papildaprīkojuma cena ir norādīta 0, tas nozīmē, ka papildaprīkojums ir iekļauts pamata cenā jeb ir pieejams bez papildu samaksas.</w:t>
      </w:r>
    </w:p>
    <w:p w:rsidR="007D38A6" w:rsidRDefault="007D38A6" w:rsidP="00265B7C">
      <w:pPr>
        <w:pStyle w:val="Pamatteksts1"/>
      </w:pPr>
      <w:r>
        <w:t>Zem papildaprīkojumu saraksta tiek attēloti šādi lauki:</w:t>
      </w:r>
    </w:p>
    <w:p w:rsidR="007D38A6" w:rsidRDefault="007D38A6" w:rsidP="00D576A0">
      <w:pPr>
        <w:pStyle w:val="Pamatteksts"/>
      </w:pPr>
      <w:r>
        <w:rPr>
          <w:b/>
        </w:rPr>
        <w:t xml:space="preserve">Izvēlētā papildaprīkojuma kopējā cena (summa) </w:t>
      </w:r>
      <w:r>
        <w:t>– tiek attēlota papildaprīkojumu kopējā cena bez PVN un ar PVN.</w:t>
      </w:r>
    </w:p>
    <w:p w:rsidR="007D38A6" w:rsidRDefault="007D38A6" w:rsidP="00D576A0">
      <w:pPr>
        <w:pStyle w:val="Pamatteksts"/>
      </w:pPr>
      <w:r>
        <w:rPr>
          <w:b/>
        </w:rPr>
        <w:t xml:space="preserve">Vienības cena ar izvēlēto papildaprīkojumu (ar PVN) </w:t>
      </w:r>
      <w:r>
        <w:t>– tiek attēlota preces cena ar izvēlēto papildaprīkojumu, ar PVN.</w:t>
      </w:r>
    </w:p>
    <w:p w:rsidR="007D38A6" w:rsidRDefault="007D38A6" w:rsidP="00265B7C">
      <w:pPr>
        <w:pStyle w:val="Blokuapraksts"/>
      </w:pPr>
      <w:r>
        <w:t>Preces papildaprīkojuma bloks, skatot preci ar reģionu informāciju</w:t>
      </w:r>
    </w:p>
    <w:p w:rsidR="007D38A6" w:rsidRDefault="007D38A6" w:rsidP="00265B7C">
      <w:pPr>
        <w:pStyle w:val="Picture"/>
      </w:pPr>
      <w:r w:rsidRPr="00572096">
        <w:rPr>
          <w:noProof/>
        </w:rPr>
        <w:drawing>
          <wp:inline distT="0" distB="0" distL="0" distR="0" wp14:anchorId="76D9BA85" wp14:editId="19D584B8">
            <wp:extent cx="5943600" cy="1343025"/>
            <wp:effectExtent l="0" t="0" r="0" b="0"/>
            <wp:docPr id="98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30</w:t>
      </w:r>
      <w:r w:rsidR="00C0359B">
        <w:rPr>
          <w:noProof/>
        </w:rPr>
        <w:fldChar w:fldCharType="end"/>
      </w:r>
      <w:r>
        <w:t>. Preces papildaprīkojuma bloks, skatot preci ar reģionu informāciju</w:t>
      </w:r>
    </w:p>
    <w:p w:rsidR="007D38A6" w:rsidRDefault="007D38A6" w:rsidP="00265B7C">
      <w:pPr>
        <w:pStyle w:val="Piezme"/>
      </w:pPr>
      <w:r w:rsidRPr="00CB662E">
        <w:rPr>
          <w:b/>
        </w:rPr>
        <w:t>Piezīme</w:t>
      </w:r>
      <w:r w:rsidRPr="00CB662E">
        <w:rPr>
          <w:b/>
          <w:color w:val="FF0000"/>
        </w:rPr>
        <w:t>!</w:t>
      </w:r>
      <w:r>
        <w:t xml:space="preserve"> Ja preču veidam nav definētas papildaprīkojuma īpašības, tad šis bloks netiek attēlots.</w:t>
      </w:r>
    </w:p>
    <w:p w:rsidR="007D38A6" w:rsidRDefault="007D38A6" w:rsidP="00265B7C">
      <w:pPr>
        <w:pStyle w:val="Pamatteksts1"/>
      </w:pPr>
      <w:r w:rsidRPr="004461AD">
        <w:t xml:space="preserve">Blokā </w:t>
      </w:r>
      <w:r>
        <w:t xml:space="preserve">saraksta veidā </w:t>
      </w:r>
      <w:r w:rsidRPr="004461AD">
        <w:t>tiek attēlot</w:t>
      </w:r>
      <w:r>
        <w:t xml:space="preserve">i visi preču veidam definētie </w:t>
      </w:r>
      <w:proofErr w:type="spellStart"/>
      <w:r>
        <w:t>papildaprīkojumi</w:t>
      </w:r>
      <w:proofErr w:type="spellEnd"/>
      <w:r>
        <w:t xml:space="preserve"> un </w:t>
      </w:r>
      <w:proofErr w:type="spellStart"/>
      <w:r>
        <w:t>papildaprīkojumiem</w:t>
      </w:r>
      <w:proofErr w:type="spellEnd"/>
      <w:r>
        <w:t xml:space="preserve"> ar izvēli – to pieļaujamās vērtības, par katru papildaprīkojumu un pieļaujamo vērtību attēlojot:</w:t>
      </w:r>
    </w:p>
    <w:p w:rsidR="007D38A6" w:rsidRPr="008C6B86" w:rsidRDefault="007D38A6" w:rsidP="00D576A0">
      <w:pPr>
        <w:pStyle w:val="Pamatteksts"/>
      </w:pPr>
      <w:r w:rsidRPr="003F3DD6">
        <w:rPr>
          <w:b/>
        </w:rPr>
        <w:t>Papildaprīkojums</w:t>
      </w:r>
      <w:r>
        <w:t xml:space="preserve"> – tiek attēlots papildaprīkojuma nosaukums. </w:t>
      </w:r>
      <w:proofErr w:type="spellStart"/>
      <w:r>
        <w:t>Papildaprīko</w:t>
      </w:r>
      <w:r>
        <w:softHyphen/>
        <w:t>jumiem</w:t>
      </w:r>
      <w:proofErr w:type="spellEnd"/>
      <w:r>
        <w:t xml:space="preserve"> ar izvēli zem nosaukuma tiek attēloti iespējamo vērtību varianti (vizuāli nobīdīti pa labi).</w:t>
      </w:r>
    </w:p>
    <w:p w:rsidR="007D38A6" w:rsidRDefault="007D38A6" w:rsidP="00D576A0">
      <w:pPr>
        <w:pStyle w:val="Pamatteksts"/>
      </w:pPr>
      <w:r>
        <w:rPr>
          <w:b/>
        </w:rPr>
        <w:t xml:space="preserve">Cena bez PVN (noklusētajā valūtā) </w:t>
      </w:r>
      <w:r>
        <w:t>– tiek attēlota papildaprīkojuma un katra papildaprīkojuma izvēles varianta cena sistēmā noklusētajā valūtā.</w:t>
      </w:r>
    </w:p>
    <w:p w:rsidR="007D38A6" w:rsidRDefault="007D38A6" w:rsidP="00265B7C">
      <w:pPr>
        <w:pStyle w:val="Piezme"/>
      </w:pPr>
      <w:r w:rsidRPr="006C0533">
        <w:rPr>
          <w:b/>
          <w:bCs/>
          <w:iCs/>
        </w:rPr>
        <w:t>Piezīme</w:t>
      </w:r>
      <w:r w:rsidRPr="006C0533">
        <w:rPr>
          <w:b/>
          <w:bCs/>
          <w:iCs/>
          <w:color w:val="FF0000"/>
        </w:rPr>
        <w:t>!</w:t>
      </w:r>
      <w:r w:rsidRPr="006C0533">
        <w:t xml:space="preserve"> Ja papildaprīkojuma cena ir norādīta 0, tas nozīmē, ka papildaprīkojums ir iekļauts pamata cenā jeb ir pieejams bez papildu samaksas.</w:t>
      </w:r>
    </w:p>
    <w:p w:rsidR="007D38A6" w:rsidRPr="00EC3EB6" w:rsidRDefault="007D38A6" w:rsidP="00D576A0">
      <w:pPr>
        <w:pStyle w:val="Pamatteksts"/>
      </w:pPr>
      <w:r>
        <w:rPr>
          <w:b/>
        </w:rPr>
        <w:t>Pazīme par lētāko cenu</w:t>
      </w:r>
      <w:r w:rsidRPr="00BD0F1F">
        <w:t xml:space="preserve"> </w:t>
      </w:r>
      <w:r w:rsidRPr="00EC3EB6">
        <w:t xml:space="preserve">– </w:t>
      </w:r>
      <w:r>
        <w:t>tiek attēlota pazīme</w:t>
      </w:r>
      <w:r w:rsidRPr="00EC3EB6">
        <w:t xml:space="preserve"> par papildaprīkojuma un papildaprīkojuma izvēles varianta cenu salīdzinājumā ar citu piegādātāju cenu atbilstošajam papildaprīkojumam un papildaprīkojuma izvēles variantam.</w:t>
      </w:r>
    </w:p>
    <w:p w:rsidR="007D38A6" w:rsidRDefault="007D38A6" w:rsidP="00265B7C">
      <w:pPr>
        <w:pStyle w:val="Pamatteksts1"/>
      </w:pPr>
      <w:r>
        <w:t>Zem papildaprīkojumu saraksta tiek attēlota šāda informācija:</w:t>
      </w:r>
    </w:p>
    <w:p w:rsidR="007D38A6" w:rsidRDefault="007D38A6" w:rsidP="00D576A0">
      <w:pPr>
        <w:pStyle w:val="Pamatteksts"/>
      </w:pPr>
      <w:r>
        <w:rPr>
          <w:b/>
        </w:rPr>
        <w:t xml:space="preserve">Papildaprīkojuma kopējā cena (summa) </w:t>
      </w:r>
      <w:r>
        <w:t xml:space="preserve">– tiek attēlota papildaprīkojumu kopējā cena. Šī cena tiek aprēķināta, summējot visu papildaprīkojumu cenas. </w:t>
      </w:r>
      <w:r w:rsidRPr="0016557F">
        <w:t xml:space="preserve">Papildaprīkojuma ar izvēli gadījumā kā šī </w:t>
      </w:r>
      <w:r>
        <w:t>papildaprīkojuma</w:t>
      </w:r>
      <w:r w:rsidRPr="0016557F">
        <w:t xml:space="preserve"> cena tiek ņemta dārgākās iespējamās </w:t>
      </w:r>
      <w:r>
        <w:t xml:space="preserve">izvēles </w:t>
      </w:r>
      <w:r w:rsidRPr="0016557F">
        <w:t>vērtības cena</w:t>
      </w:r>
      <w:r>
        <w:t>.</w:t>
      </w:r>
    </w:p>
    <w:p w:rsidR="007D38A6" w:rsidRPr="004B2E35" w:rsidRDefault="007D38A6" w:rsidP="00D576A0">
      <w:pPr>
        <w:pStyle w:val="Pamatteksts"/>
      </w:pPr>
      <w:r>
        <w:rPr>
          <w:b/>
        </w:rPr>
        <w:t xml:space="preserve">Maksimālā atļautā papildaprīkojuma kopējā cena (summa) </w:t>
      </w:r>
      <w:r w:rsidRPr="00642442">
        <w:t>– tiek attēlota Piegādātāja VV pozīcijā norādītā maksimālā papildaprīkojuma piegādes cena.</w:t>
      </w:r>
    </w:p>
    <w:p w:rsidR="007D38A6" w:rsidRPr="003F244C" w:rsidRDefault="007D38A6" w:rsidP="00265B7C">
      <w:pPr>
        <w:pStyle w:val="Blokuapraksts"/>
      </w:pPr>
      <w:r w:rsidRPr="003F244C">
        <w:lastRenderedPageBreak/>
        <w:t>Preces apskatīšanas spiedpogu darbība</w:t>
      </w:r>
    </w:p>
    <w:p w:rsidR="007D38A6" w:rsidRDefault="007D38A6" w:rsidP="00D576A0">
      <w:pPr>
        <w:pStyle w:val="Pamatteksts"/>
      </w:pPr>
      <w:r>
        <w:t>U</w:t>
      </w:r>
      <w:r w:rsidRPr="00A1711B">
        <w:t>zklikšķinot uz spiedpogas</w:t>
      </w:r>
      <w:r>
        <w:t xml:space="preserve"> </w:t>
      </w:r>
      <w:r w:rsidRPr="00572096">
        <w:rPr>
          <w:noProof/>
          <w:lang w:eastAsia="lv-LV"/>
        </w:rPr>
        <w:drawing>
          <wp:inline distT="0" distB="0" distL="0" distR="0" wp14:anchorId="2F5138D3" wp14:editId="59FDB00C">
            <wp:extent cx="723900" cy="152400"/>
            <wp:effectExtent l="0" t="0" r="0" b="0"/>
            <wp:docPr id="97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1711B">
        <w:t>,</w:t>
      </w:r>
      <w:r>
        <w:t xml:space="preserve"> vai ikonas </w:t>
      </w:r>
      <w:r w:rsidRPr="00572096">
        <w:rPr>
          <w:noProof/>
          <w:lang w:eastAsia="lv-LV"/>
        </w:rPr>
        <w:drawing>
          <wp:inline distT="0" distB="0" distL="0" distR="0" wp14:anchorId="74579B71" wp14:editId="5FF32B25">
            <wp:extent cx="190500" cy="190500"/>
            <wp:effectExtent l="0" t="0" r="0" b="0"/>
            <wp:docPr id="97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1711B">
        <w:t xml:space="preserve"> tiek aizvērts ekrānformas logs.</w:t>
      </w:r>
    </w:p>
    <w:p w:rsidR="007D38A6" w:rsidRDefault="007D38A6" w:rsidP="0087279F">
      <w:pPr>
        <w:pStyle w:val="Heading2"/>
      </w:pPr>
      <w:bookmarkStart w:id="189" w:name="_D2HTopic_3151"/>
      <w:bookmarkStart w:id="190" w:name="_Toc179451700"/>
      <w:r w:rsidRPr="005B4186">
        <w:t>Preces pievienošana</w:t>
      </w:r>
      <w:bookmarkEnd w:id="189"/>
      <w:bookmarkEnd w:id="190"/>
    </w:p>
    <w:p w:rsidR="007D38A6" w:rsidRDefault="007D38A6" w:rsidP="00265B7C">
      <w:pPr>
        <w:pStyle w:val="Apaknodaas"/>
      </w:pPr>
      <w:r>
        <w:t>Apraksts</w:t>
      </w:r>
    </w:p>
    <w:p w:rsidR="007D38A6" w:rsidRDefault="007D38A6" w:rsidP="00265B7C">
      <w:pPr>
        <w:pStyle w:val="Pamatteksts1"/>
      </w:pPr>
      <w:r>
        <w:t>Sistēmā tiek nodrošināta iespēja pievienot jaunas preces</w:t>
      </w:r>
      <w:r>
        <w:fldChar w:fldCharType="begin"/>
      </w:r>
      <w:r>
        <w:instrText xml:space="preserve"> XE "</w:instrText>
      </w:r>
      <w:r w:rsidRPr="00C90448">
        <w:instrText>Prece</w:instrText>
      </w:r>
      <w:r>
        <w:instrText xml:space="preserve">" </w:instrText>
      </w:r>
      <w:r>
        <w:fldChar w:fldCharType="end"/>
      </w:r>
      <w:r>
        <w:t>, kas paredzētas pārdošanai.</w:t>
      </w:r>
    </w:p>
    <w:p w:rsidR="007D38A6" w:rsidRDefault="007D38A6" w:rsidP="00265B7C">
      <w:pPr>
        <w:pStyle w:val="Apaknodaas"/>
      </w:pPr>
      <w:r>
        <w:t xml:space="preserve">Piekļūšanas nosacījumi </w:t>
      </w:r>
    </w:p>
    <w:p w:rsidR="007D38A6" w:rsidRPr="009604B8" w:rsidRDefault="007D38A6" w:rsidP="00265B7C">
      <w:pPr>
        <w:pStyle w:val="Pamatteksts1"/>
      </w:pPr>
      <w:r>
        <w:t>Preces pievienošana</w:t>
      </w:r>
      <w:r>
        <w:fldChar w:fldCharType="begin"/>
      </w:r>
      <w:r>
        <w:instrText xml:space="preserve"> XE "</w:instrText>
      </w:r>
      <w:r w:rsidRPr="004F5FD6">
        <w:instrText>Preces pievienošana</w:instrText>
      </w:r>
      <w:r>
        <w:instrText xml:space="preserve">" </w:instrText>
      </w:r>
      <w:r>
        <w:fldChar w:fldCharType="end"/>
      </w:r>
      <w:r>
        <w:t xml:space="preserve"> ir pieejama autorizētiem sistēmas lietotājiem ar lomu Piegādātājs.</w:t>
      </w:r>
    </w:p>
    <w:p w:rsidR="007D38A6" w:rsidRDefault="007D38A6" w:rsidP="00265B7C">
      <w:pPr>
        <w:pStyle w:val="Pamatteksts1"/>
      </w:pPr>
      <w:r>
        <w:t>Jābūt reģistrētam Katalogam, kurā sistēmas lietotājam ir pieejams Kategorijas preču saraksts noteiktai VV pozīcijai</w:t>
      </w:r>
      <w:r w:rsidRPr="00A5258E">
        <w:fldChar w:fldCharType="begin"/>
      </w:r>
      <w:r w:rsidRPr="00A5258E">
        <w:instrText xml:space="preserve"> XE "VV pozīcija" </w:instrText>
      </w:r>
      <w:r w:rsidRPr="00A5258E">
        <w:fldChar w:fldCharType="end"/>
      </w:r>
      <w:r w:rsidRPr="00A5258E">
        <w:t xml:space="preserve"> (skat. aprakstu </w:t>
      </w:r>
      <w:hyperlink w:anchor="_D2HTopic_1949" w:history="1">
        <w:r w:rsidRPr="00380E17">
          <w:rPr>
            <w:rStyle w:val="Hyperlink"/>
          </w:rPr>
          <w:t>VV pozīciju saraksta apskatīšana</w:t>
        </w:r>
      </w:hyperlink>
      <w:r w:rsidRPr="00A5258E">
        <w:t>).</w:t>
      </w:r>
    </w:p>
    <w:p w:rsidR="007D38A6" w:rsidRDefault="007D38A6" w:rsidP="00265B7C">
      <w:pPr>
        <w:pStyle w:val="Apaknodaas"/>
      </w:pPr>
      <w:r>
        <w:t>Piekļūšana</w:t>
      </w:r>
    </w:p>
    <w:p w:rsidR="007D38A6" w:rsidRDefault="007D38A6" w:rsidP="00265B7C">
      <w:pPr>
        <w:pStyle w:val="Pamatteksts1"/>
      </w:pPr>
      <w:r>
        <w:t>Preces pievienošana ir pieejama no VV pozīcijas saraksta</w:t>
      </w:r>
      <w:r>
        <w:fldChar w:fldCharType="begin"/>
      </w:r>
      <w:r>
        <w:instrText xml:space="preserve"> XE "</w:instrText>
      </w:r>
      <w:r w:rsidRPr="00BF3475">
        <w:instrText>VV pozīcijas saraksts</w:instrText>
      </w:r>
      <w:r>
        <w:instrText xml:space="preserve">" </w:instrText>
      </w:r>
      <w:r>
        <w:fldChar w:fldCharType="end"/>
      </w:r>
      <w:r>
        <w:t xml:space="preserve"> apskates ekrānformas, kas tiek attēlota VV pozīcijas meklēšanas</w:t>
      </w:r>
      <w:r>
        <w:fldChar w:fldCharType="begin"/>
      </w:r>
      <w:r>
        <w:instrText xml:space="preserve"> XE "</w:instrText>
      </w:r>
      <w:r w:rsidRPr="00302E56">
        <w:instrText>VV pozīcijas meklēšana</w:instrText>
      </w:r>
      <w:r>
        <w:instrText xml:space="preserve">" </w:instrText>
      </w:r>
      <w:r>
        <w:fldChar w:fldCharType="end"/>
      </w:r>
      <w:r>
        <w:t xml:space="preserve"> rezultātā </w:t>
      </w:r>
      <w:r w:rsidRPr="00895D5B">
        <w:t xml:space="preserve">(skat. aprakstu </w:t>
      </w:r>
      <w:hyperlink w:anchor="_D2HTopic_98" w:history="1">
        <w:r w:rsidRPr="00380E17">
          <w:rPr>
            <w:rStyle w:val="Hyperlink"/>
          </w:rPr>
          <w:t>Kategorijas preču saraksta apskatīšana</w:t>
        </w:r>
      </w:hyperlink>
      <w:r w:rsidRPr="00895D5B">
        <w:t>), Kategorijas preču sa</w:t>
      </w:r>
      <w:r>
        <w:t>rakstu pārslēdzot uz VV pozīciju sarakstu.</w:t>
      </w:r>
    </w:p>
    <w:p w:rsidR="007D38A6" w:rsidRDefault="007D38A6" w:rsidP="00265B7C">
      <w:pPr>
        <w:pStyle w:val="Apaknodaas"/>
      </w:pPr>
      <w:r>
        <w:t>Ekrānformas apraksts</w:t>
      </w:r>
    </w:p>
    <w:p w:rsidR="007D38A6" w:rsidRDefault="007D38A6" w:rsidP="00265B7C">
      <w:pPr>
        <w:pStyle w:val="Picture"/>
      </w:pPr>
      <w:r w:rsidRPr="007D38A6">
        <w:rPr>
          <w:noProof/>
          <w:bdr w:val="single" w:sz="4" w:space="0" w:color="A6A6A6"/>
        </w:rPr>
        <w:lastRenderedPageBreak/>
        <w:drawing>
          <wp:inline distT="0" distB="0" distL="0" distR="0" wp14:anchorId="0ECB1644" wp14:editId="2021F0CB">
            <wp:extent cx="5943600" cy="7581900"/>
            <wp:effectExtent l="19050" t="19050" r="0" b="0"/>
            <wp:docPr id="97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7581900"/>
                    </a:xfrm>
                    <a:prstGeom prst="rect">
                      <a:avLst/>
                    </a:prstGeom>
                    <a:noFill/>
                    <a:ln w="6350" cmpd="sng">
                      <a:solidFill>
                        <a:srgbClr val="A6A6A6"/>
                      </a:solidFill>
                      <a:miter lim="800000"/>
                      <a:headEnd/>
                      <a:tailEnd/>
                    </a:ln>
                    <a:effectLst/>
                  </pic:spPr>
                </pic:pic>
              </a:graphicData>
            </a:graphic>
          </wp:inline>
        </w:drawing>
      </w:r>
    </w:p>
    <w:p w:rsidR="007D38A6" w:rsidRDefault="007D38A6" w:rsidP="00265B7C">
      <w:pPr>
        <w:pStyle w:val="Caption"/>
      </w:pPr>
      <w:bookmarkStart w:id="191" w:name="_Toc179451817"/>
      <w:r>
        <w:t xml:space="preserve">Ekrānforma </w:t>
      </w:r>
      <w:r w:rsidR="00C0359B">
        <w:fldChar w:fldCharType="begin"/>
      </w:r>
      <w:r w:rsidR="00C0359B">
        <w:instrText xml:space="preserve"> SEQ Ekrānforma \* ARABIC </w:instrText>
      </w:r>
      <w:r w:rsidR="00C0359B">
        <w:fldChar w:fldCharType="separate"/>
      </w:r>
      <w:r w:rsidR="00042823">
        <w:rPr>
          <w:noProof/>
        </w:rPr>
        <w:t>26</w:t>
      </w:r>
      <w:r w:rsidR="00C0359B">
        <w:rPr>
          <w:noProof/>
        </w:rPr>
        <w:fldChar w:fldCharType="end"/>
      </w:r>
      <w:r>
        <w:t>. Preces pievienošana</w:t>
      </w:r>
      <w:bookmarkEnd w:id="191"/>
    </w:p>
    <w:p w:rsidR="007D38A6" w:rsidRPr="00B579D4" w:rsidRDefault="007D38A6" w:rsidP="00265B7C">
      <w:pPr>
        <w:pStyle w:val="Blokuapraksts"/>
      </w:pPr>
      <w:r w:rsidRPr="00B579D4">
        <w:t>Preces vispārējā informācija</w:t>
      </w:r>
    </w:p>
    <w:p w:rsidR="007D38A6" w:rsidRDefault="007D38A6" w:rsidP="00265B7C">
      <w:pPr>
        <w:pStyle w:val="Pamatteksts1"/>
      </w:pPr>
      <w:r>
        <w:t xml:space="preserve">Ekrānformā tiek attēloti šāda informācija un ievadlauki vispārējai informācijai par preci: </w:t>
      </w:r>
    </w:p>
    <w:p w:rsidR="007D38A6" w:rsidRDefault="007D38A6" w:rsidP="00D576A0">
      <w:pPr>
        <w:pStyle w:val="Pamatteksts"/>
      </w:pPr>
      <w:r>
        <w:rPr>
          <w:b/>
        </w:rPr>
        <w:t>VV pozīcijas numurs</w:t>
      </w:r>
      <w:r w:rsidRPr="00384A6E">
        <w:t xml:space="preserve"> </w:t>
      </w:r>
      <w:r>
        <w:t xml:space="preserve">– tiek attēlots Vispārīgās vienošanās pilnais numurs, kas tiek aizpildīts automātiski ar to VV pozīcijas numuru, no kuras preču </w:t>
      </w:r>
      <w:r>
        <w:lastRenderedPageBreak/>
        <w:t>saraksta tika izsaukta preces pievienošana, kā arī VV pozīcijai norādītās īpašās pazīmes, ja tādas pievienotas.</w:t>
      </w:r>
    </w:p>
    <w:p w:rsidR="007D38A6" w:rsidRDefault="007D38A6" w:rsidP="00D576A0">
      <w:pPr>
        <w:pStyle w:val="Pamatteksts"/>
      </w:pPr>
      <w:r>
        <w:rPr>
          <w:b/>
        </w:rPr>
        <w:t>Nosaukums</w:t>
      </w:r>
      <w:r w:rsidRPr="002B0CC9">
        <w:rPr>
          <w:b/>
        </w:rPr>
        <w:t xml:space="preserve"> </w:t>
      </w:r>
      <w:r w:rsidRPr="002B0CC9">
        <w:t xml:space="preserve">– </w:t>
      </w:r>
      <w:r>
        <w:t>ievadlauks preces nosaukuma norādīšanai.</w:t>
      </w:r>
    </w:p>
    <w:p w:rsidR="007D38A6" w:rsidRDefault="007D38A6" w:rsidP="00D576A0">
      <w:pPr>
        <w:pStyle w:val="Pamatteksts"/>
      </w:pPr>
      <w:r>
        <w:rPr>
          <w:b/>
        </w:rPr>
        <w:t xml:space="preserve">Piegādātāja preces kods </w:t>
      </w:r>
      <w:r>
        <w:t>– ievadlauks piegādātāja preces koda norādīšanai.</w:t>
      </w:r>
    </w:p>
    <w:p w:rsidR="007D38A6" w:rsidRDefault="007D38A6" w:rsidP="00D576A0">
      <w:pPr>
        <w:pStyle w:val="Pamatteksts"/>
      </w:pPr>
      <w:r w:rsidRPr="00B06268">
        <w:rPr>
          <w:b/>
        </w:rPr>
        <w:t>Ražotājs</w:t>
      </w:r>
      <w:r>
        <w:t xml:space="preserve"> – ievadlauks preces ražotāja nosaukuma norādīšanai.</w:t>
      </w:r>
    </w:p>
    <w:p w:rsidR="007D38A6" w:rsidRDefault="007D38A6" w:rsidP="00265B7C">
      <w:pPr>
        <w:pStyle w:val="Piezme"/>
      </w:pPr>
      <w:r w:rsidRPr="00CB662E">
        <w:rPr>
          <w:b/>
        </w:rPr>
        <w:t>Piezīme</w:t>
      </w:r>
      <w:r w:rsidRPr="00CB662E">
        <w:rPr>
          <w:b/>
          <w:color w:val="FF0000"/>
        </w:rPr>
        <w:t>!</w:t>
      </w:r>
      <w:r>
        <w:t xml:space="preserve"> </w:t>
      </w:r>
      <w:r w:rsidRPr="00272AC6">
        <w:t xml:space="preserve">Ja piegādātāja VV pozīcijā </w:t>
      </w:r>
      <w:r>
        <w:t>bija norādīts ražotājs vai vairāki ražotāji,</w:t>
      </w:r>
      <w:r w:rsidRPr="00272AC6">
        <w:t xml:space="preserve"> </w:t>
      </w:r>
      <w:r>
        <w:t>preces kartiņā ražotāju izvēlas no izvēlnes saraksta</w:t>
      </w:r>
    </w:p>
    <w:p w:rsidR="007D38A6" w:rsidRDefault="007D38A6" w:rsidP="00D576A0">
      <w:pPr>
        <w:pStyle w:val="Pamatteksts"/>
      </w:pPr>
      <w:r w:rsidRPr="00B06268">
        <w:rPr>
          <w:b/>
        </w:rPr>
        <w:t>Ražotāja preces kod</w:t>
      </w:r>
      <w:r w:rsidRPr="00097EC1">
        <w:rPr>
          <w:b/>
        </w:rPr>
        <w:t>s</w:t>
      </w:r>
      <w:r>
        <w:t xml:space="preserve"> – ievadlauks preces ražotāja piešķirtā preces koda norādīšanai.</w:t>
      </w:r>
    </w:p>
    <w:p w:rsidR="007D38A6" w:rsidRDefault="007D38A6" w:rsidP="00265B7C">
      <w:pPr>
        <w:pStyle w:val="Piezme"/>
      </w:pPr>
      <w:r w:rsidRPr="00CB662E">
        <w:rPr>
          <w:b/>
        </w:rPr>
        <w:t>Piezīme</w:t>
      </w:r>
      <w:r w:rsidRPr="00CB662E">
        <w:rPr>
          <w:b/>
          <w:color w:val="FF0000"/>
        </w:rPr>
        <w:t>!</w:t>
      </w:r>
      <w:r>
        <w:t xml:space="preserve"> </w:t>
      </w:r>
      <w:r w:rsidRPr="00272AC6">
        <w:t xml:space="preserve">Ja piegādātāja VV pozīcijā </w:t>
      </w:r>
      <w:r>
        <w:t>ir</w:t>
      </w:r>
      <w:r w:rsidRPr="00272AC6">
        <w:t xml:space="preserve"> aizpildīts ražotāja kods, </w:t>
      </w:r>
      <w:r>
        <w:t xml:space="preserve">tad jaunas preces pievienošanas ekrānformā </w:t>
      </w:r>
      <w:r w:rsidRPr="00272AC6">
        <w:t xml:space="preserve">sistēma attēlo </w:t>
      </w:r>
      <w:r>
        <w:t xml:space="preserve">šo </w:t>
      </w:r>
      <w:r w:rsidRPr="00272AC6">
        <w:t xml:space="preserve">ražotāja kodu ievadlaukā un </w:t>
      </w:r>
      <w:r>
        <w:t>ievad</w:t>
      </w:r>
      <w:r w:rsidRPr="00272AC6">
        <w:t xml:space="preserve">lauks nav </w:t>
      </w:r>
      <w:r>
        <w:t xml:space="preserve">pieejams </w:t>
      </w:r>
      <w:r w:rsidRPr="00272AC6">
        <w:t>rediģ</w:t>
      </w:r>
      <w:r>
        <w:t>ēšanai</w:t>
      </w:r>
      <w:r w:rsidRPr="00272AC6">
        <w:t>.</w:t>
      </w:r>
    </w:p>
    <w:p w:rsidR="007D38A6" w:rsidRDefault="007D38A6" w:rsidP="00D576A0">
      <w:pPr>
        <w:pStyle w:val="Pamatteksts"/>
      </w:pPr>
      <w:r w:rsidRPr="00EA5D76">
        <w:rPr>
          <w:b/>
        </w:rPr>
        <w:t xml:space="preserve">Attēls </w:t>
      </w:r>
      <w:r>
        <w:t xml:space="preserve">– ievadlauks, ar spiedpogu </w:t>
      </w:r>
      <w:r w:rsidRPr="00572096">
        <w:rPr>
          <w:noProof/>
          <w:lang w:eastAsia="lv-LV"/>
        </w:rPr>
        <w:drawing>
          <wp:inline distT="0" distB="0" distL="0" distR="0" wp14:anchorId="511F572A" wp14:editId="3A5FC1AC">
            <wp:extent cx="571500" cy="161925"/>
            <wp:effectExtent l="0" t="0" r="0" b="0"/>
            <wp:docPr id="97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EA5D76">
        <w:t xml:space="preserve"> </w:t>
      </w:r>
      <w:r>
        <w:t xml:space="preserve">Kataloga attēla datnes augšupielādēšanai. </w:t>
      </w:r>
      <w:r w:rsidRPr="00C42125">
        <w:t>No</w:t>
      </w:r>
      <w:r>
        <w:t xml:space="preserve">spiežot spiedpogu </w:t>
      </w:r>
      <w:r w:rsidRPr="00572096">
        <w:rPr>
          <w:noProof/>
          <w:lang w:eastAsia="lv-LV"/>
        </w:rPr>
        <w:drawing>
          <wp:inline distT="0" distB="0" distL="0" distR="0" wp14:anchorId="0695AE0B" wp14:editId="37428535">
            <wp:extent cx="571500" cy="161925"/>
            <wp:effectExtent l="0" t="0" r="0" b="0"/>
            <wp:docPr id="97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t>, tiek atvērts standarta dialoglogs datnes izvēlei un pievienošanai.</w:t>
      </w:r>
    </w:p>
    <w:p w:rsidR="007D38A6" w:rsidRPr="003E5A11" w:rsidRDefault="007D38A6" w:rsidP="00265B7C">
      <w:pPr>
        <w:pStyle w:val="Piezme"/>
      </w:pPr>
      <w:r w:rsidRPr="00CB662E">
        <w:rPr>
          <w:b/>
        </w:rPr>
        <w:t>Piezīme</w:t>
      </w:r>
      <w:r w:rsidRPr="00CB662E">
        <w:rPr>
          <w:b/>
          <w:color w:val="FF0000"/>
        </w:rPr>
        <w:t>!</w:t>
      </w:r>
      <w:r>
        <w:t xml:space="preserve"> A</w:t>
      </w:r>
      <w:r w:rsidRPr="003E5A11">
        <w:t xml:space="preserve">ttēls sistēmā drīkst būt </w:t>
      </w:r>
      <w:r>
        <w:t>tikai *.</w:t>
      </w:r>
      <w:proofErr w:type="spellStart"/>
      <w:r w:rsidRPr="003E5A11">
        <w:t>jpg</w:t>
      </w:r>
      <w:proofErr w:type="spellEnd"/>
      <w:r w:rsidRPr="003E5A11">
        <w:t>,</w:t>
      </w:r>
      <w:r>
        <w:t xml:space="preserve"> *.</w:t>
      </w:r>
      <w:proofErr w:type="spellStart"/>
      <w:r w:rsidRPr="003E5A11">
        <w:t>png</w:t>
      </w:r>
      <w:proofErr w:type="spellEnd"/>
      <w:r w:rsidRPr="003E5A11">
        <w:t>,</w:t>
      </w:r>
      <w:r>
        <w:t xml:space="preserve"> *.</w:t>
      </w:r>
      <w:proofErr w:type="spellStart"/>
      <w:r w:rsidRPr="003E5A11">
        <w:t>bmp</w:t>
      </w:r>
      <w:proofErr w:type="spellEnd"/>
      <w:r w:rsidRPr="003E5A11">
        <w:t xml:space="preserve"> vai </w:t>
      </w:r>
      <w:r>
        <w:t>*.</w:t>
      </w:r>
      <w:proofErr w:type="spellStart"/>
      <w:r w:rsidRPr="003E5A11">
        <w:t>gif</w:t>
      </w:r>
      <w:proofErr w:type="spellEnd"/>
      <w:r w:rsidRPr="003E5A11">
        <w:t xml:space="preserve"> formātā.</w:t>
      </w:r>
    </w:p>
    <w:p w:rsidR="007D38A6" w:rsidRPr="004203FB" w:rsidRDefault="007D38A6" w:rsidP="00265B7C">
      <w:pPr>
        <w:pStyle w:val="Piezme"/>
      </w:pPr>
      <w:r w:rsidRPr="00CB662E">
        <w:rPr>
          <w:b/>
        </w:rPr>
        <w:t>Piezīme</w:t>
      </w:r>
      <w:r w:rsidRPr="00CB662E">
        <w:rPr>
          <w:b/>
          <w:color w:val="FF0000"/>
        </w:rPr>
        <w:t>!</w:t>
      </w:r>
      <w:r>
        <w:t xml:space="preserve"> A</w:t>
      </w:r>
      <w:r w:rsidRPr="004203FB">
        <w:t xml:space="preserve">ttēla izmērs nedrīkst būt lielāks kā </w:t>
      </w:r>
      <w:r>
        <w:t>10240 baiti.</w:t>
      </w:r>
    </w:p>
    <w:p w:rsidR="007D38A6" w:rsidRDefault="007D38A6" w:rsidP="00265B7C">
      <w:pPr>
        <w:pStyle w:val="Piezme"/>
      </w:pPr>
      <w:r w:rsidRPr="00CB662E">
        <w:rPr>
          <w:b/>
        </w:rPr>
        <w:t>Piezīme</w:t>
      </w:r>
      <w:r w:rsidRPr="00CB662E">
        <w:rPr>
          <w:b/>
          <w:color w:val="FF0000"/>
        </w:rPr>
        <w:t>!</w:t>
      </w:r>
      <w:r>
        <w:t xml:space="preserve"> Ja ekrānformā pie datu ievades tiek pievienots attēls, tad pēc datu augšupielādēšanas, tiek attēlota tikai datnes atrašanās vieta, bet pats attēls ekrānformā netiek attēlots. Datu saglabāšana un attēla pievienošana notiek tikai pēc spiedpogas </w:t>
      </w:r>
      <w:r w:rsidRPr="00572096">
        <w:rPr>
          <w:noProof/>
          <w:lang w:eastAsia="lv-LV"/>
        </w:rPr>
        <w:drawing>
          <wp:inline distT="0" distB="0" distL="0" distR="0" wp14:anchorId="0DFD185A" wp14:editId="419BDCDB">
            <wp:extent cx="733425" cy="190500"/>
            <wp:effectExtent l="0" t="0" r="0" b="0"/>
            <wp:docPr id="96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t xml:space="preserve">  nospiešanas.</w:t>
      </w:r>
    </w:p>
    <w:p w:rsidR="007D38A6" w:rsidRPr="005E4F95" w:rsidRDefault="007D38A6" w:rsidP="00D576A0">
      <w:pPr>
        <w:pStyle w:val="Pamatteksts"/>
      </w:pPr>
      <w:r w:rsidRPr="0084137F">
        <w:rPr>
          <w:b/>
        </w:rPr>
        <w:t xml:space="preserve">Piegādes laiks </w:t>
      </w:r>
      <w:r w:rsidRPr="0084137F">
        <w:t xml:space="preserve">– </w:t>
      </w:r>
      <w:r>
        <w:t xml:space="preserve">tiek attēlota formula piegādes laikam tai </w:t>
      </w:r>
      <w:r w:rsidRPr="008B307D">
        <w:t>apjoma vērtība</w:t>
      </w:r>
      <w:r>
        <w:t>i</w:t>
      </w:r>
      <w:r w:rsidRPr="008B307D">
        <w:t xml:space="preserve">, kas ir parasta (standarta) iepirkuma slieksnis </w:t>
      </w:r>
      <w:r>
        <w:t xml:space="preserve">sistēmas noklusētajā </w:t>
      </w:r>
      <w:r w:rsidRPr="008B307D">
        <w:t>valūtā.</w:t>
      </w:r>
      <w:r>
        <w:t xml:space="preserve"> </w:t>
      </w:r>
    </w:p>
    <w:p w:rsidR="007D38A6" w:rsidRDefault="007D38A6" w:rsidP="00D576A0">
      <w:pPr>
        <w:pStyle w:val="Pamatteksts"/>
      </w:pPr>
      <w:r>
        <w:t xml:space="preserve">Piegādes laika aprēķinā tiek iekļauts: </w:t>
      </w:r>
      <w:r w:rsidRPr="00595F39">
        <w:t>piegādātāja reakcijas laiks parastam iepirkumam</w:t>
      </w:r>
      <w:r>
        <w:t xml:space="preserve"> darba dienās</w:t>
      </w:r>
      <w:r w:rsidRPr="00595F39">
        <w:t xml:space="preserve"> + apstiprinātāja reakcijas laiks parastam iepirkumam</w:t>
      </w:r>
      <w:r>
        <w:t xml:space="preserve"> darba dienās</w:t>
      </w:r>
      <w:r w:rsidRPr="00595F39">
        <w:t xml:space="preserve"> + piegādes laiks parastam iepirkumam</w:t>
      </w:r>
      <w:r>
        <w:t xml:space="preserve"> darba dienās</w:t>
      </w:r>
      <w:r w:rsidRPr="00595F39">
        <w:t>.</w:t>
      </w:r>
    </w:p>
    <w:p w:rsidR="007D38A6" w:rsidRPr="005E4F95" w:rsidRDefault="007D38A6" w:rsidP="00D576A0">
      <w:pPr>
        <w:pStyle w:val="Pamatteksts"/>
      </w:pPr>
      <w:r>
        <w:rPr>
          <w:b/>
        </w:rPr>
        <w:t xml:space="preserve">Piegādes laiks lielam iepirkumam </w:t>
      </w:r>
      <w:r>
        <w:t xml:space="preserve">– tiek attēlota formula piegādes laikam tai </w:t>
      </w:r>
      <w:r w:rsidRPr="008B307D">
        <w:t>apjoma vērtība</w:t>
      </w:r>
      <w:r>
        <w:t>i</w:t>
      </w:r>
      <w:r w:rsidRPr="008B307D">
        <w:t xml:space="preserve">, kas ir </w:t>
      </w:r>
      <w:r>
        <w:t>liela</w:t>
      </w:r>
      <w:r w:rsidRPr="008B307D">
        <w:t xml:space="preserve"> iepirkuma slieksnis </w:t>
      </w:r>
      <w:r>
        <w:t xml:space="preserve">sistēmas noklusētajā </w:t>
      </w:r>
      <w:r w:rsidRPr="008B307D">
        <w:t>valūtā.</w:t>
      </w:r>
      <w:r>
        <w:t xml:space="preserve"> </w:t>
      </w:r>
    </w:p>
    <w:p w:rsidR="007D38A6" w:rsidRDefault="007D38A6" w:rsidP="00D576A0">
      <w:pPr>
        <w:pStyle w:val="Pamatteksts"/>
      </w:pPr>
      <w:r>
        <w:t xml:space="preserve">Piegādes laika aprēķinā tiek iekļauts: </w:t>
      </w:r>
      <w:r w:rsidRPr="00595F39">
        <w:t xml:space="preserve">piegādātāja reakcijas laiks </w:t>
      </w:r>
      <w:r>
        <w:t>liela,</w:t>
      </w:r>
      <w:r w:rsidRPr="00595F39">
        <w:t xml:space="preserve"> iepirkumam</w:t>
      </w:r>
      <w:r>
        <w:t xml:space="preserve"> darba dienās</w:t>
      </w:r>
      <w:r w:rsidRPr="00595F39">
        <w:t xml:space="preserve"> + apstiprinātāja reakcijas laiks </w:t>
      </w:r>
      <w:r>
        <w:t>lielam</w:t>
      </w:r>
      <w:r w:rsidRPr="00595F39">
        <w:t xml:space="preserve"> iepirkumam</w:t>
      </w:r>
      <w:r>
        <w:t xml:space="preserve"> darba dienās</w:t>
      </w:r>
      <w:r w:rsidRPr="00595F39">
        <w:t xml:space="preserve"> + piegādes laiks </w:t>
      </w:r>
      <w:r>
        <w:t>lielam</w:t>
      </w:r>
      <w:r w:rsidRPr="00595F39">
        <w:t xml:space="preserve"> iepirkumam</w:t>
      </w:r>
      <w:r>
        <w:t xml:space="preserve"> darba dienās</w:t>
      </w:r>
      <w:r w:rsidRPr="00595F39">
        <w:t>.</w:t>
      </w:r>
    </w:p>
    <w:p w:rsidR="007D38A6" w:rsidRDefault="007D38A6" w:rsidP="00D576A0">
      <w:pPr>
        <w:pStyle w:val="Pamatteksts"/>
      </w:pPr>
      <w:r>
        <w:rPr>
          <w:b/>
        </w:rPr>
        <w:t xml:space="preserve">Garantija </w:t>
      </w:r>
      <w:r>
        <w:t>– ievadlauks preces garantijas laika norādīšanai.</w:t>
      </w:r>
    </w:p>
    <w:p w:rsidR="007D38A6" w:rsidRDefault="007D38A6" w:rsidP="00265B7C">
      <w:pPr>
        <w:pStyle w:val="Piezme"/>
      </w:pPr>
      <w:r w:rsidRPr="00CB662E">
        <w:rPr>
          <w:b/>
        </w:rPr>
        <w:t>Piezīme</w:t>
      </w:r>
      <w:r w:rsidRPr="00CB662E">
        <w:rPr>
          <w:b/>
          <w:color w:val="FF0000"/>
        </w:rPr>
        <w:t>!</w:t>
      </w:r>
      <w:r>
        <w:t xml:space="preserve"> </w:t>
      </w:r>
      <w:r w:rsidRPr="00272AC6">
        <w:t xml:space="preserve">Ja piegādātāja VV pozīcijā </w:t>
      </w:r>
      <w:r>
        <w:t>ir</w:t>
      </w:r>
      <w:r w:rsidRPr="00272AC6">
        <w:t xml:space="preserve"> aizpildīt</w:t>
      </w:r>
      <w:r>
        <w:t>a</w:t>
      </w:r>
      <w:r w:rsidRPr="00272AC6">
        <w:t xml:space="preserve"> </w:t>
      </w:r>
      <w:r>
        <w:t>garantija</w:t>
      </w:r>
      <w:r w:rsidRPr="00272AC6">
        <w:t xml:space="preserve">, </w:t>
      </w:r>
      <w:r>
        <w:t xml:space="preserve">tad jaunas preces pievienošanas ekrānformā </w:t>
      </w:r>
      <w:r w:rsidRPr="00272AC6">
        <w:t xml:space="preserve">sistēma attēlo </w:t>
      </w:r>
      <w:r>
        <w:t xml:space="preserve">šo garantijas vērtību </w:t>
      </w:r>
      <w:r w:rsidRPr="00272AC6">
        <w:t>ievadlaukā</w:t>
      </w:r>
      <w:r>
        <w:t xml:space="preserve"> ’Garantija’</w:t>
      </w:r>
      <w:r w:rsidRPr="00272AC6">
        <w:t>.</w:t>
      </w:r>
    </w:p>
    <w:p w:rsidR="007D38A6" w:rsidRDefault="007D38A6" w:rsidP="00D576A0">
      <w:pPr>
        <w:pStyle w:val="Pamatteksts"/>
      </w:pPr>
      <w:r>
        <w:rPr>
          <w:b/>
        </w:rPr>
        <w:t xml:space="preserve">Apraksts </w:t>
      </w:r>
      <w:r>
        <w:t>– ievadlauks preces apraksta norādīšanai.</w:t>
      </w:r>
    </w:p>
    <w:p w:rsidR="007D38A6" w:rsidRDefault="007D38A6" w:rsidP="00D576A0">
      <w:pPr>
        <w:pStyle w:val="Pamatteksts"/>
      </w:pPr>
      <w:r>
        <w:rPr>
          <w:b/>
        </w:rPr>
        <w:t xml:space="preserve">Ražotāja mājas lapa </w:t>
      </w:r>
      <w:r>
        <w:t>– ievadlauks preces ražotāja mājas lapas adreses norādīšanai.</w:t>
      </w:r>
    </w:p>
    <w:p w:rsidR="007D38A6" w:rsidRDefault="007D38A6" w:rsidP="00D576A0">
      <w:pPr>
        <w:pStyle w:val="Pamatteksts"/>
      </w:pPr>
      <w:r>
        <w:rPr>
          <w:b/>
        </w:rPr>
        <w:t xml:space="preserve">Vienību skaits iepakojumā </w:t>
      </w:r>
      <w:r>
        <w:t>– ievadlauks preces vienību skaita iepakojumā norādīšanai.</w:t>
      </w:r>
    </w:p>
    <w:p w:rsidR="007D38A6" w:rsidRDefault="007D38A6" w:rsidP="00D576A0">
      <w:pPr>
        <w:pStyle w:val="Pamatteksts"/>
      </w:pPr>
      <w:r>
        <w:rPr>
          <w:b/>
        </w:rPr>
        <w:t xml:space="preserve">Atslēgas vārdi </w:t>
      </w:r>
      <w:r>
        <w:t>– ievadlauks ar preces atslēgas vārdiem.</w:t>
      </w:r>
    </w:p>
    <w:p w:rsidR="007D38A6" w:rsidRDefault="007D38A6" w:rsidP="00265B7C">
      <w:pPr>
        <w:pStyle w:val="Piezme"/>
      </w:pPr>
      <w:r w:rsidRPr="00CB662E">
        <w:rPr>
          <w:b/>
        </w:rPr>
        <w:t>Piezīme</w:t>
      </w:r>
      <w:r w:rsidRPr="00CB662E">
        <w:rPr>
          <w:b/>
          <w:color w:val="FF0000"/>
        </w:rPr>
        <w:t>!</w:t>
      </w:r>
      <w:r>
        <w:t xml:space="preserve"> T</w:t>
      </w:r>
      <w:r w:rsidRPr="000D5E70">
        <w:t>iek attēloti atslēgas vārdi no atbilstošās VV pozīcijas. Ja VV pozīcijā atslēgas vārdi nav definēti, tad šo lauku neattēlo.</w:t>
      </w:r>
    </w:p>
    <w:p w:rsidR="007D38A6" w:rsidRDefault="007D38A6" w:rsidP="00D576A0">
      <w:pPr>
        <w:pStyle w:val="Pamatteksts"/>
      </w:pPr>
      <w:r>
        <w:rPr>
          <w:b/>
        </w:rPr>
        <w:t xml:space="preserve">Komentāri </w:t>
      </w:r>
      <w:r>
        <w:t>– ievadlauks komentāru pievienošanai par preci.</w:t>
      </w:r>
    </w:p>
    <w:p w:rsidR="007D38A6" w:rsidRPr="007B517E" w:rsidRDefault="007D38A6" w:rsidP="00D576A0">
      <w:pPr>
        <w:pStyle w:val="Pamatteksts"/>
        <w:rPr>
          <w:b/>
        </w:rPr>
      </w:pPr>
      <w:r>
        <w:rPr>
          <w:b/>
        </w:rPr>
        <w:lastRenderedPageBreak/>
        <w:t xml:space="preserve">Ir aktīva </w:t>
      </w:r>
      <w:r>
        <w:t xml:space="preserve">– pazīmes lauks, kas paredzēts preces uzstādīšanai par aktīvo preci noteiktajā VV pozīcijā. </w:t>
      </w:r>
    </w:p>
    <w:p w:rsidR="007D38A6" w:rsidRDefault="007D38A6" w:rsidP="00265B7C">
      <w:pPr>
        <w:pStyle w:val="Piezme"/>
      </w:pPr>
      <w:r w:rsidRPr="00CB662E">
        <w:rPr>
          <w:b/>
        </w:rPr>
        <w:t>Piezīme</w:t>
      </w:r>
      <w:r w:rsidRPr="00CB662E">
        <w:rPr>
          <w:b/>
          <w:color w:val="FF0000"/>
        </w:rPr>
        <w:t>!</w:t>
      </w:r>
      <w:r>
        <w:t xml:space="preserve"> Ja tiek saglabāta prece, kurai nav atzīmēta pazīme ‘Ir aktīva’, tad, ja šajā VV pozīcijā Piegādātāja organizācijai ir kāda aktīva prece, sistēma attēlo brīdinājuma vaicājumu par saglabāšanas iespējām:</w:t>
      </w:r>
    </w:p>
    <w:p w:rsidR="007D38A6" w:rsidRDefault="007D38A6" w:rsidP="00265B7C">
      <w:pPr>
        <w:pStyle w:val="Picture"/>
      </w:pPr>
      <w:r w:rsidRPr="007D38A6">
        <w:rPr>
          <w:noProof/>
          <w:bdr w:val="single" w:sz="4" w:space="0" w:color="A6A6A6"/>
        </w:rPr>
        <w:drawing>
          <wp:inline distT="0" distB="0" distL="0" distR="0" wp14:anchorId="1374A530" wp14:editId="7CF1DDED">
            <wp:extent cx="5019675" cy="1476375"/>
            <wp:effectExtent l="19050" t="19050" r="9525" b="9525"/>
            <wp:docPr id="96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w="6350" cmpd="sng">
                      <a:solidFill>
                        <a:srgbClr val="A6A6A6"/>
                      </a:solidFill>
                      <a:miter lim="800000"/>
                      <a:headEnd/>
                      <a:tailEnd/>
                    </a:ln>
                    <a:effectLst/>
                  </pic:spPr>
                </pic:pic>
              </a:graphicData>
            </a:graphic>
          </wp:inline>
        </w:drawing>
      </w:r>
    </w:p>
    <w:p w:rsidR="007D38A6" w:rsidRPr="007B517E"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19</w:t>
      </w:r>
      <w:r w:rsidR="00C0359B">
        <w:rPr>
          <w:noProof/>
        </w:rPr>
        <w:fldChar w:fldCharType="end"/>
      </w:r>
      <w:r w:rsidRPr="007B517E">
        <w:t>. Vaicājums par preces saglabāšanas iespējām</w:t>
      </w:r>
    </w:p>
    <w:p w:rsidR="007D38A6" w:rsidRDefault="007D38A6" w:rsidP="00265B7C">
      <w:pPr>
        <w:pStyle w:val="Piezme"/>
      </w:pPr>
      <w:r>
        <w:t xml:space="preserve">Ja lietotājs izvēlas saglabāt aktivizējot, tad aktīvā prece šajā VV pozīcijā tiek deaktivizēta un kā aktīva tiek uzstādīta pašreiz pievienotā prece. Pretējā gadījumā prece tiek saglabāta kā neaktīva. </w:t>
      </w:r>
    </w:p>
    <w:p w:rsidR="007D38A6" w:rsidRPr="00B579D4" w:rsidRDefault="007D38A6" w:rsidP="00265B7C">
      <w:pPr>
        <w:pStyle w:val="Blokuapraksts"/>
      </w:pPr>
      <w:r w:rsidRPr="003A0053">
        <w:t xml:space="preserve">Preces </w:t>
      </w:r>
      <w:r w:rsidRPr="00B579D4">
        <w:t>reģionu informācijas bloks</w:t>
      </w:r>
    </w:p>
    <w:p w:rsidR="007D38A6" w:rsidRDefault="007D38A6" w:rsidP="00265B7C">
      <w:pPr>
        <w:pStyle w:val="Picture"/>
      </w:pPr>
      <w:r w:rsidRPr="00572096">
        <w:rPr>
          <w:noProof/>
        </w:rPr>
        <w:drawing>
          <wp:inline distT="0" distB="0" distL="0" distR="0" wp14:anchorId="65DBD5D7" wp14:editId="3DA785FA">
            <wp:extent cx="4762500" cy="2000250"/>
            <wp:effectExtent l="19050" t="19050" r="0" b="0"/>
            <wp:docPr id="96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2500" cy="2000250"/>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31</w:t>
      </w:r>
      <w:r w:rsidR="00C0359B">
        <w:rPr>
          <w:noProof/>
        </w:rPr>
        <w:fldChar w:fldCharType="end"/>
      </w:r>
      <w:r>
        <w:t>. Preces reģionu informācijas bloks</w:t>
      </w:r>
    </w:p>
    <w:p w:rsidR="007D38A6" w:rsidRPr="0078633D" w:rsidRDefault="007D38A6" w:rsidP="00265B7C">
      <w:pPr>
        <w:pStyle w:val="Pamatteksts1"/>
      </w:pPr>
      <w:r w:rsidRPr="0078633D">
        <w:t>Blokā tiek attēlota tabula ar visiem sistēmā reģistrētajiem reģioniem, kurā attēlo šādu informāciju:</w:t>
      </w:r>
    </w:p>
    <w:p w:rsidR="007D38A6" w:rsidRPr="0078633D" w:rsidRDefault="007D38A6" w:rsidP="00D576A0">
      <w:pPr>
        <w:pStyle w:val="Pamatteksts"/>
      </w:pPr>
      <w:r w:rsidRPr="0078633D">
        <w:rPr>
          <w:b/>
        </w:rPr>
        <w:t xml:space="preserve">Reģions </w:t>
      </w:r>
      <w:r w:rsidRPr="0078633D">
        <w:t>– tiek attēlots preces piegādes reģiona nosaukums.</w:t>
      </w:r>
    </w:p>
    <w:p w:rsidR="007D38A6" w:rsidRDefault="007D38A6" w:rsidP="00D576A0">
      <w:pPr>
        <w:pStyle w:val="Pamatteksts"/>
      </w:pPr>
      <w:r>
        <w:rPr>
          <w:b/>
        </w:rPr>
        <w:t xml:space="preserve">Cena bez PVN (uzstādītajā valūtā) </w:t>
      </w:r>
      <w:r>
        <w:t>– ievadlauks preces cenas norādīšanai sistēmā uzstādītajā noklusētājā valūtā bez pievienotās vērtības nodokļa.</w:t>
      </w:r>
    </w:p>
    <w:p w:rsidR="007D38A6" w:rsidRPr="0033460D" w:rsidRDefault="007D38A6" w:rsidP="00265B7C">
      <w:pPr>
        <w:pStyle w:val="Piezme"/>
      </w:pPr>
      <w:r w:rsidRPr="00CB662E">
        <w:rPr>
          <w:b/>
        </w:rPr>
        <w:t>Piezīme</w:t>
      </w:r>
      <w:r w:rsidRPr="00CB662E">
        <w:rPr>
          <w:b/>
          <w:color w:val="FF0000"/>
        </w:rPr>
        <w:t>!</w:t>
      </w:r>
      <w:r w:rsidRPr="0033460D">
        <w:t xml:space="preserve"> Lietotājs var ievadīt vai mainīt cenas tikai tajos reģionos, kuros tas var piegādāt šo preci pēc piegādātāja VV pozīcijas datiem. </w:t>
      </w:r>
      <w:r>
        <w:t>R</w:t>
      </w:r>
      <w:r w:rsidRPr="0033460D">
        <w:t>eģioni sarakstā tiek attēloti visi</w:t>
      </w:r>
      <w:r>
        <w:t>, bet c</w:t>
      </w:r>
      <w:r w:rsidRPr="0033460D">
        <w:t>itos reģionos ievadlauki nav pieejami</w:t>
      </w:r>
      <w:r>
        <w:t xml:space="preserve"> datu ievadei.</w:t>
      </w:r>
    </w:p>
    <w:p w:rsidR="007D38A6" w:rsidRDefault="007D38A6" w:rsidP="00265B7C">
      <w:pPr>
        <w:pStyle w:val="Piezme"/>
      </w:pPr>
      <w:r w:rsidRPr="00CB662E">
        <w:rPr>
          <w:b/>
        </w:rPr>
        <w:t>Piezīme</w:t>
      </w:r>
      <w:r w:rsidRPr="00CB662E">
        <w:rPr>
          <w:b/>
          <w:color w:val="FF0000"/>
        </w:rPr>
        <w:t>!</w:t>
      </w:r>
      <w:r>
        <w:t xml:space="preserve"> Atverot preces pievienošanas ekrānformu, s</w:t>
      </w:r>
      <w:r w:rsidRPr="00737256">
        <w:t xml:space="preserve">istēma aizpilda cenu visos tajos reģionos, kuros attiecīgā prece ir jāpiegādā </w:t>
      </w:r>
      <w:r>
        <w:t>atbilstoši</w:t>
      </w:r>
      <w:r w:rsidRPr="00737256">
        <w:t xml:space="preserve"> piegādātāja VV pozīcijas datiem</w:t>
      </w:r>
      <w:r w:rsidRPr="00272AC6">
        <w:t>.</w:t>
      </w:r>
      <w:r>
        <w:t xml:space="preserve"> Šajos </w:t>
      </w:r>
      <w:r w:rsidRPr="00571002">
        <w:t>reģionos sistēma iekopē maksimālo piegādes cenu no piegādātāja VV pozīcijas datiem</w:t>
      </w:r>
      <w:r>
        <w:t>.</w:t>
      </w:r>
    </w:p>
    <w:p w:rsidR="007D38A6" w:rsidRDefault="007D38A6" w:rsidP="00265B7C">
      <w:pPr>
        <w:pStyle w:val="Piezme"/>
      </w:pPr>
      <w:r w:rsidRPr="00CB662E">
        <w:rPr>
          <w:b/>
        </w:rPr>
        <w:lastRenderedPageBreak/>
        <w:t>Piezīme</w:t>
      </w:r>
      <w:r w:rsidRPr="00CB662E">
        <w:rPr>
          <w:b/>
          <w:color w:val="FF0000"/>
        </w:rPr>
        <w:t>!</w:t>
      </w:r>
      <w:r>
        <w:t xml:space="preserve"> </w:t>
      </w:r>
      <w:r w:rsidRPr="001A71BE">
        <w:t>Cenu ievadlauki ļauj ievadīt cenu ar tādu precizitāti un cenas tiek attēlotas ar tādu precizitāti, kāda ir noteikta attiecīgajā katalogā, pat ja pēdējie attēlojamie cipari ir nulles.</w:t>
      </w:r>
    </w:p>
    <w:p w:rsidR="007D38A6" w:rsidRDefault="007D38A6" w:rsidP="00265B7C">
      <w:pPr>
        <w:pStyle w:val="Piezme"/>
      </w:pPr>
      <w:r w:rsidRPr="00CB662E">
        <w:rPr>
          <w:b/>
        </w:rPr>
        <w:t>Piezīme</w:t>
      </w:r>
      <w:r w:rsidRPr="00CB662E">
        <w:rPr>
          <w:b/>
          <w:color w:val="FF0000"/>
        </w:rPr>
        <w:t>!</w:t>
      </w:r>
      <w:r>
        <w:t xml:space="preserve"> </w:t>
      </w:r>
      <w:r w:rsidRPr="00AF0A36">
        <w:t>Cena nevar pārsniegt maksimālo piegādes cenu, kas norādīta piegādātāja VV pozīcijas datos, norādītajā valūtā vai tās ekvivalentu citā valūtā</w:t>
      </w:r>
      <w:r>
        <w:t>,</w:t>
      </w:r>
      <w:r w:rsidRPr="00FB680C">
        <w:t xml:space="preserve"> </w:t>
      </w:r>
      <w:r>
        <w:t xml:space="preserve">kur </w:t>
      </w:r>
      <w:r w:rsidRPr="00395920">
        <w:t>vērtību konvertēšana tiek veikta pēc kursa, kas ir spēkā uz konvertēšanas brīdi</w:t>
      </w:r>
      <w:r>
        <w:t>.</w:t>
      </w:r>
    </w:p>
    <w:p w:rsidR="007D38A6" w:rsidRPr="007E45D6" w:rsidRDefault="007D38A6" w:rsidP="00D576A0">
      <w:pPr>
        <w:pStyle w:val="Pamatteksts"/>
      </w:pPr>
      <w:r>
        <w:rPr>
          <w:b/>
        </w:rPr>
        <w:t xml:space="preserve">Cenas pazīme </w:t>
      </w:r>
      <w:r>
        <w:t xml:space="preserve">– informācija par preces cenu, kas tiek aprēķināta un attēlota tikai pēc uzklikšķināšanas uz spiedpogas </w:t>
      </w:r>
      <w:r w:rsidRPr="00572096">
        <w:rPr>
          <w:noProof/>
          <w:lang w:eastAsia="lv-LV"/>
        </w:rPr>
        <w:drawing>
          <wp:inline distT="0" distB="0" distL="0" distR="0" wp14:anchorId="5ECB9EBC" wp14:editId="4495871C">
            <wp:extent cx="2609850" cy="200025"/>
            <wp:effectExtent l="0" t="0" r="0" b="0"/>
            <wp:docPr id="96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9850" cy="200025"/>
                    </a:xfrm>
                    <a:prstGeom prst="rect">
                      <a:avLst/>
                    </a:prstGeom>
                    <a:noFill/>
                    <a:ln>
                      <a:noFill/>
                    </a:ln>
                  </pic:spPr>
                </pic:pic>
              </a:graphicData>
            </a:graphic>
          </wp:inline>
        </w:drawing>
      </w:r>
      <w:r w:rsidRPr="007E45D6">
        <w:t>.</w:t>
      </w:r>
    </w:p>
    <w:p w:rsidR="007D38A6" w:rsidRDefault="007D38A6" w:rsidP="00265B7C">
      <w:pPr>
        <w:pStyle w:val="Pakrtots"/>
      </w:pPr>
      <w:r w:rsidRPr="00572096">
        <w:rPr>
          <w:noProof/>
          <w:lang w:eastAsia="lv-LV"/>
        </w:rPr>
        <w:drawing>
          <wp:inline distT="0" distB="0" distL="0" distR="0" wp14:anchorId="376D1DD5" wp14:editId="701E33FE">
            <wp:extent cx="161925" cy="171450"/>
            <wp:effectExtent l="0" t="0" r="0" b="0"/>
            <wp:docPr id="96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‘Prece ir vislētākā šajā reģionā’</w:t>
      </w:r>
      <w:r w:rsidRPr="009E0C04">
        <w:t xml:space="preserve"> </w:t>
      </w:r>
      <w:r>
        <w:t>- j</w:t>
      </w:r>
      <w:r w:rsidRPr="0093314A">
        <w:t>a preces cena ir lētākā šajā VV pozīcijā</w:t>
      </w:r>
      <w:r>
        <w:t>,</w:t>
      </w:r>
      <w:r w:rsidRPr="0093314A">
        <w:t xml:space="preserve"> salīdzinot ar citu Piegādātāju aktīvajām precēm attiecīgajā reģionā</w:t>
      </w:r>
      <w:r>
        <w:t>.</w:t>
      </w:r>
    </w:p>
    <w:p w:rsidR="007D38A6" w:rsidRPr="00050A7E" w:rsidRDefault="007D38A6" w:rsidP="00265B7C">
      <w:pPr>
        <w:pStyle w:val="Pakrtots"/>
      </w:pPr>
      <w:r w:rsidRPr="007D38A6">
        <w:rPr>
          <w:noProof/>
          <w:szCs w:val="18"/>
          <w:lang w:eastAsia="lv-LV"/>
        </w:rPr>
        <w:drawing>
          <wp:inline distT="0" distB="0" distL="0" distR="0" wp14:anchorId="51BD7947" wp14:editId="6CE2891C">
            <wp:extent cx="161925" cy="161925"/>
            <wp:effectExtent l="0" t="0" r="0" b="0"/>
            <wp:docPr id="95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F4E8E">
        <w:rPr>
          <w:szCs w:val="18"/>
        </w:rPr>
        <w:t xml:space="preserve"> ‘Prece nav vislētākā šajā reģionā’</w:t>
      </w:r>
      <w:r>
        <w:rPr>
          <w:szCs w:val="18"/>
        </w:rPr>
        <w:t xml:space="preserve"> - j</w:t>
      </w:r>
      <w:r w:rsidRPr="00050A7E">
        <w:rPr>
          <w:szCs w:val="18"/>
        </w:rPr>
        <w:t>a preces cena nav lētākā šajā VV pozīcijā</w:t>
      </w:r>
      <w:r>
        <w:rPr>
          <w:szCs w:val="18"/>
        </w:rPr>
        <w:t>,</w:t>
      </w:r>
      <w:r w:rsidRPr="00050A7E">
        <w:rPr>
          <w:szCs w:val="18"/>
        </w:rPr>
        <w:t xml:space="preserve"> salīdzinot ar citu Piegādātāju aktīvajām precēm attiecīgajā reģionā</w:t>
      </w:r>
      <w:r>
        <w:rPr>
          <w:szCs w:val="18"/>
        </w:rPr>
        <w:t>.</w:t>
      </w:r>
    </w:p>
    <w:p w:rsidR="007D38A6" w:rsidRDefault="007D38A6" w:rsidP="00265B7C">
      <w:pPr>
        <w:pStyle w:val="Piezme"/>
      </w:pPr>
      <w:r w:rsidRPr="00CB662E">
        <w:rPr>
          <w:b/>
        </w:rPr>
        <w:t>Piezīme</w:t>
      </w:r>
      <w:r w:rsidRPr="00CB662E">
        <w:rPr>
          <w:b/>
          <w:color w:val="FF0000"/>
        </w:rPr>
        <w:t>!</w:t>
      </w:r>
      <w:r>
        <w:t xml:space="preserve"> Informatīvajā tekstā pie ikonas tiek attēlota konkrētajā</w:t>
      </w:r>
      <w:r w:rsidRPr="00E23CC0">
        <w:t xml:space="preserve"> reģionā lētākās preces vienības cen</w:t>
      </w:r>
      <w:r>
        <w:t xml:space="preserve">a </w:t>
      </w:r>
      <w:r w:rsidRPr="00E23CC0">
        <w:t>bez atlaides</w:t>
      </w:r>
      <w:r>
        <w:t xml:space="preserve"> un šīs preces </w:t>
      </w:r>
      <w:r w:rsidRPr="00E23CC0">
        <w:t>piegādātāja nosaukums</w:t>
      </w:r>
      <w:r>
        <w:t>.</w:t>
      </w:r>
    </w:p>
    <w:p w:rsidR="007D38A6" w:rsidRDefault="007D38A6" w:rsidP="00265B7C">
      <w:pPr>
        <w:pStyle w:val="Pamatteksts1"/>
      </w:pPr>
      <w:r>
        <w:t>Zem tabulas attēlo:</w:t>
      </w:r>
    </w:p>
    <w:p w:rsidR="007D38A6" w:rsidRDefault="007D38A6" w:rsidP="00D576A0">
      <w:pPr>
        <w:pStyle w:val="Pamatteksts"/>
      </w:pPr>
      <w:r>
        <w:rPr>
          <w:b/>
        </w:rPr>
        <w:t xml:space="preserve">PVN likme (%) </w:t>
      </w:r>
      <w:r w:rsidRPr="003C0BA3">
        <w:t>-</w:t>
      </w:r>
      <w:r>
        <w:t xml:space="preserve"> </w:t>
      </w:r>
      <w:r w:rsidRPr="00296261">
        <w:t>PVN likme tiek aizpildīta ar vērtību no piegādātāja VV pozīcijas PVN likmes</w:t>
      </w:r>
      <w:r>
        <w:t>.</w:t>
      </w:r>
    </w:p>
    <w:p w:rsidR="007D38A6" w:rsidRPr="00E05E4F" w:rsidRDefault="007D38A6" w:rsidP="00265B7C">
      <w:pPr>
        <w:pStyle w:val="Blokuapraksts"/>
      </w:pPr>
      <w:r w:rsidRPr="00E05E4F">
        <w:t xml:space="preserve">Preces </w:t>
      </w:r>
      <w:r w:rsidRPr="00B579D4">
        <w:t>specifisko īpašību</w:t>
      </w:r>
      <w:r w:rsidRPr="00E05E4F">
        <w:t xml:space="preserve"> bloks</w:t>
      </w:r>
    </w:p>
    <w:p w:rsidR="007D38A6" w:rsidRDefault="007D38A6" w:rsidP="00265B7C">
      <w:pPr>
        <w:pStyle w:val="Picture"/>
      </w:pPr>
      <w:r w:rsidRPr="007D38A6">
        <w:rPr>
          <w:noProof/>
          <w:bdr w:val="single" w:sz="4" w:space="0" w:color="A6A6A6"/>
        </w:rPr>
        <w:drawing>
          <wp:inline distT="0" distB="0" distL="0" distR="0" wp14:anchorId="49B2DBBA" wp14:editId="6DA43F6A">
            <wp:extent cx="5943600" cy="1152525"/>
            <wp:effectExtent l="19050" t="19050" r="0" b="9525"/>
            <wp:docPr id="95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w="6350" cmpd="sng">
                      <a:solidFill>
                        <a:srgbClr val="A6A6A6"/>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32</w:t>
      </w:r>
      <w:r w:rsidR="00C0359B">
        <w:rPr>
          <w:noProof/>
        </w:rPr>
        <w:fldChar w:fldCharType="end"/>
      </w:r>
      <w:r>
        <w:t>. Preces specifisko īpašību bloks</w:t>
      </w:r>
    </w:p>
    <w:p w:rsidR="007D38A6" w:rsidRDefault="007D38A6" w:rsidP="00265B7C">
      <w:pPr>
        <w:pStyle w:val="Pamatteksts1"/>
      </w:pPr>
      <w:r>
        <w:t>Saraksta veidā tiek attēlotas precei pievienotās īpašības, par katru īpašību attēlojot:</w:t>
      </w:r>
    </w:p>
    <w:p w:rsidR="007D38A6" w:rsidRDefault="007D38A6" w:rsidP="00D576A0">
      <w:pPr>
        <w:pStyle w:val="Pamatteksts"/>
      </w:pPr>
      <w:r>
        <w:rPr>
          <w:b/>
        </w:rPr>
        <w:t xml:space="preserve">Īpašības nosaukums </w:t>
      </w:r>
      <w:r w:rsidRPr="003C0BA3">
        <w:t>-</w:t>
      </w:r>
      <w:r>
        <w:t xml:space="preserve"> tiek attēlota precei pievienotās specifiskās īpašības nosaukums.</w:t>
      </w:r>
    </w:p>
    <w:p w:rsidR="007D38A6" w:rsidRDefault="007D38A6" w:rsidP="00265B7C">
      <w:pPr>
        <w:pStyle w:val="Piezme"/>
      </w:pPr>
      <w:r w:rsidRPr="00CB662E">
        <w:rPr>
          <w:b/>
        </w:rPr>
        <w:t>Piezīme</w:t>
      </w:r>
      <w:r w:rsidRPr="00CB662E">
        <w:rPr>
          <w:b/>
          <w:color w:val="FF0000"/>
        </w:rPr>
        <w:t>!</w:t>
      </w:r>
      <w:r>
        <w:t xml:space="preserve"> </w:t>
      </w:r>
      <w:r w:rsidRPr="00482D34">
        <w:t>No specifiskajiem laukiem tiek attēloti tie lauki, kuri ir piesaistīti Preču veidam: n</w:t>
      </w:r>
      <w:r w:rsidRPr="00DE36C7">
        <w:t>o fiksētajiem īpašībām tiek attēlotas tās īpašības, kuras Preču veidā ir atzīmētas kā obligātas, bet specifiskās īpašības tiek attēlotas specifisko īpašību blokā tādā secībā</w:t>
      </w:r>
      <w:r>
        <w:t>,</w:t>
      </w:r>
      <w:r w:rsidRPr="00DE36C7">
        <w:t xml:space="preserve"> kā definēts preču veidā.</w:t>
      </w:r>
    </w:p>
    <w:p w:rsidR="007D38A6" w:rsidRDefault="007D38A6" w:rsidP="00D576A0">
      <w:pPr>
        <w:pStyle w:val="Pamatteksts"/>
      </w:pPr>
      <w:r>
        <w:rPr>
          <w:b/>
        </w:rPr>
        <w:t xml:space="preserve">Īpašības vērtība </w:t>
      </w:r>
      <w:r w:rsidRPr="003C0BA3">
        <w:t>-</w:t>
      </w:r>
      <w:r>
        <w:t xml:space="preserve"> tiek attēlota konkrētajai preces specifiskajai īpašībai norādītā vērtība.</w:t>
      </w:r>
    </w:p>
    <w:p w:rsidR="007D38A6" w:rsidRDefault="007D38A6" w:rsidP="00265B7C">
      <w:pPr>
        <w:pStyle w:val="Piezme"/>
      </w:pPr>
      <w:r w:rsidRPr="00CB662E">
        <w:rPr>
          <w:b/>
        </w:rPr>
        <w:t>Piezīme</w:t>
      </w:r>
      <w:r w:rsidRPr="00CB662E">
        <w:rPr>
          <w:b/>
          <w:color w:val="FF0000"/>
        </w:rPr>
        <w:t>!</w:t>
      </w:r>
      <w:r>
        <w:t xml:space="preserve"> </w:t>
      </w:r>
      <w:r w:rsidRPr="00092435">
        <w:t>Visos preces specifiskajos laukos, kuros bija definēta vērtība VV pozīcijā, šī vērtība tiek iekopēta no VV pozīcijas</w:t>
      </w:r>
      <w:r>
        <w:t>.</w:t>
      </w:r>
    </w:p>
    <w:p w:rsidR="007D38A6" w:rsidRPr="003C4553" w:rsidRDefault="007D38A6" w:rsidP="00265B7C">
      <w:pPr>
        <w:pStyle w:val="Piezme"/>
      </w:pPr>
      <w:r w:rsidRPr="00CB662E">
        <w:rPr>
          <w:b/>
        </w:rPr>
        <w:t>Piezīme</w:t>
      </w:r>
      <w:r w:rsidRPr="00CB662E">
        <w:rPr>
          <w:b/>
          <w:color w:val="FF0000"/>
        </w:rPr>
        <w:t>!</w:t>
      </w:r>
      <w:r>
        <w:t xml:space="preserve"> Ja īpašība ir pārskaitījuma tipa īpašība un </w:t>
      </w:r>
      <w:r w:rsidRPr="003C4553">
        <w:t>VV pozīcijā ir definēta šīs īpašības vērtība, tad šī īpašība precei formā nav maināma.</w:t>
      </w:r>
      <w:r>
        <w:t xml:space="preserve"> </w:t>
      </w:r>
      <w:r w:rsidRPr="000160C9">
        <w:t>Pretējā gadījumā attēlo sarakstu ar īpašības visām pieļaujamām vērtībām no preču īpašības definīcijas</w:t>
      </w:r>
      <w:r>
        <w:t>.</w:t>
      </w:r>
    </w:p>
    <w:p w:rsidR="007D38A6" w:rsidRDefault="007D38A6" w:rsidP="00265B7C">
      <w:pPr>
        <w:pStyle w:val="Piezme"/>
      </w:pPr>
      <w:r w:rsidRPr="00CB662E">
        <w:rPr>
          <w:b/>
        </w:rPr>
        <w:lastRenderedPageBreak/>
        <w:t>Piezīme</w:t>
      </w:r>
      <w:r w:rsidRPr="00CB662E">
        <w:rPr>
          <w:b/>
          <w:color w:val="FF0000"/>
        </w:rPr>
        <w:t>!</w:t>
      </w:r>
      <w:r>
        <w:t xml:space="preserve"> Ja īpašība ir klasifikācijas tipa īpašība ar svaru un </w:t>
      </w:r>
      <w:r w:rsidRPr="003C4553">
        <w:t xml:space="preserve">VV pozīcijā ir definēta šīs īpašības vērtība, tad </w:t>
      </w:r>
      <w:r w:rsidRPr="001B2963">
        <w:t>izvēles sarakstā attēlo tikai pieļaujamās vērtības ar šādu svaru vai lielāku svaru (tādas pašas vai "labākas" vērtības)</w:t>
      </w:r>
      <w:r w:rsidRPr="003C4553">
        <w:t>.</w:t>
      </w:r>
      <w:r>
        <w:t xml:space="preserve"> </w:t>
      </w:r>
      <w:r w:rsidRPr="001B2963">
        <w:t>Pretējā gadījumā attēlo sarakstu ar īpašības visām pieļaujamām vērtībām no preču īpašības definīcijas</w:t>
      </w:r>
      <w:r>
        <w:t>.</w:t>
      </w:r>
    </w:p>
    <w:p w:rsidR="007D38A6" w:rsidRDefault="007D38A6" w:rsidP="00265B7C">
      <w:pPr>
        <w:pStyle w:val="Piezme"/>
      </w:pPr>
      <w:r w:rsidRPr="00CB662E">
        <w:rPr>
          <w:b/>
        </w:rPr>
        <w:t>Piezīme</w:t>
      </w:r>
      <w:r w:rsidRPr="00CB662E">
        <w:rPr>
          <w:b/>
          <w:color w:val="FF0000"/>
        </w:rPr>
        <w:t>!</w:t>
      </w:r>
      <w:r>
        <w:t xml:space="preserve"> Ja īpašība ir klasifikācijas tipa īpašība ar grupēšanu un </w:t>
      </w:r>
      <w:r w:rsidRPr="003C4553">
        <w:t xml:space="preserve">VV pozīcijā ir definēta šīs īpašības vērtība, tad </w:t>
      </w:r>
      <w:r w:rsidRPr="001B2963">
        <w:t xml:space="preserve">izvēles sarakstā attēlo </w:t>
      </w:r>
      <w:r>
        <w:t>ti</w:t>
      </w:r>
      <w:r w:rsidRPr="00C14ED9">
        <w:t>kai pieļaujamās vērtības ar tādu pašu svaru (identiskās vērtības)</w:t>
      </w:r>
      <w:r w:rsidRPr="003C4553">
        <w:t>.</w:t>
      </w:r>
      <w:r>
        <w:t xml:space="preserve"> </w:t>
      </w:r>
      <w:r w:rsidRPr="001B2963">
        <w:t>Pretējā gadījumā attēlo sarakstu ar īpašības visām pieļaujamām vērtībām no preču īpašības definīcijas</w:t>
      </w:r>
      <w:r>
        <w:t>.</w:t>
      </w:r>
    </w:p>
    <w:p w:rsidR="007D38A6" w:rsidRPr="003C4553" w:rsidRDefault="007D38A6" w:rsidP="00265B7C">
      <w:pPr>
        <w:pStyle w:val="Piezme"/>
      </w:pPr>
      <w:r w:rsidRPr="00CB662E">
        <w:rPr>
          <w:b/>
        </w:rPr>
        <w:t>Piezīme</w:t>
      </w:r>
      <w:r w:rsidRPr="00CB662E">
        <w:rPr>
          <w:b/>
          <w:color w:val="FF0000"/>
        </w:rPr>
        <w:t>!</w:t>
      </w:r>
      <w:r>
        <w:t xml:space="preserve"> Ja īpašība ir teksta tipa īpašība, un </w:t>
      </w:r>
      <w:r w:rsidRPr="003C4553">
        <w:t xml:space="preserve">VV pozīcijā ir definēta šīs īpašības vērtība, tad </w:t>
      </w:r>
      <w:r>
        <w:t>īpašības vērtība nav rediģējama.</w:t>
      </w:r>
    </w:p>
    <w:p w:rsidR="007D38A6" w:rsidRPr="00E05E4F" w:rsidRDefault="007D38A6" w:rsidP="00265B7C">
      <w:pPr>
        <w:pStyle w:val="Blokuapraksts"/>
      </w:pPr>
      <w:r w:rsidRPr="00E05E4F">
        <w:t xml:space="preserve">Preces </w:t>
      </w:r>
      <w:r w:rsidRPr="00B579D4">
        <w:t>atlaižu informācijas</w:t>
      </w:r>
      <w:r w:rsidRPr="00E05E4F">
        <w:t xml:space="preserve"> bloks</w:t>
      </w:r>
    </w:p>
    <w:p w:rsidR="007D38A6" w:rsidRDefault="007D38A6" w:rsidP="00265B7C">
      <w:pPr>
        <w:pStyle w:val="Picture"/>
      </w:pPr>
      <w:r w:rsidRPr="00572096">
        <w:rPr>
          <w:noProof/>
        </w:rPr>
        <w:drawing>
          <wp:inline distT="0" distB="0" distL="0" distR="0" wp14:anchorId="5121C556" wp14:editId="179C4997">
            <wp:extent cx="4991100" cy="1533525"/>
            <wp:effectExtent l="0" t="0" r="0" b="0"/>
            <wp:docPr id="95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91100" cy="153352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33</w:t>
      </w:r>
      <w:r w:rsidR="00C0359B">
        <w:rPr>
          <w:noProof/>
        </w:rPr>
        <w:fldChar w:fldCharType="end"/>
      </w:r>
      <w:r>
        <w:t>. Preces atlaižu informācijas bloks</w:t>
      </w:r>
    </w:p>
    <w:p w:rsidR="007D38A6" w:rsidRDefault="007D38A6" w:rsidP="00265B7C">
      <w:pPr>
        <w:pStyle w:val="Pamatteksts1"/>
      </w:pPr>
      <w:r w:rsidRPr="00627A48">
        <w:t xml:space="preserve">Bloks, kurā tiek attēlots saraksts </w:t>
      </w:r>
      <w:r>
        <w:t>– tabulā t</w:t>
      </w:r>
      <w:r w:rsidRPr="00695A0D">
        <w:t>iek attēlotas atlaižu rindas, dodot iespēju ievadīt līdz 3 atlaižu pakāpēm</w:t>
      </w:r>
      <w:r>
        <w:t>, par katru definēto atlaides pakāpi attēlojot:</w:t>
      </w:r>
    </w:p>
    <w:p w:rsidR="007D38A6" w:rsidRDefault="007D38A6" w:rsidP="00D576A0">
      <w:pPr>
        <w:pStyle w:val="Pamatteksts"/>
      </w:pPr>
      <w:r>
        <w:rPr>
          <w:b/>
        </w:rPr>
        <w:t xml:space="preserve">Skaits </w:t>
      </w:r>
      <w:r>
        <w:t>– ievadlauks apjoma norādīšanai, pie kura precei tiek piemērota noteikta atlaide pēc skaita.</w:t>
      </w:r>
    </w:p>
    <w:p w:rsidR="007D38A6" w:rsidRDefault="007D38A6" w:rsidP="00265B7C">
      <w:pPr>
        <w:pStyle w:val="Piezme"/>
      </w:pPr>
      <w:r w:rsidRPr="00CB662E">
        <w:rPr>
          <w:b/>
        </w:rPr>
        <w:t>Piezīme</w:t>
      </w:r>
      <w:r w:rsidRPr="00CB662E">
        <w:rPr>
          <w:b/>
          <w:color w:val="FF0000"/>
        </w:rPr>
        <w:t>!</w:t>
      </w:r>
      <w:r>
        <w:t xml:space="preserve"> </w:t>
      </w:r>
      <w:r w:rsidRPr="00F104AB">
        <w:t>Atlaides preču skaits nevar būs mazāks par 2.</w:t>
      </w:r>
    </w:p>
    <w:p w:rsidR="007D38A6" w:rsidRDefault="007D38A6" w:rsidP="00265B7C">
      <w:pPr>
        <w:pStyle w:val="Piezme"/>
      </w:pPr>
      <w:r w:rsidRPr="00CB662E">
        <w:rPr>
          <w:b/>
        </w:rPr>
        <w:t>Piezīme</w:t>
      </w:r>
      <w:r w:rsidRPr="00CB662E">
        <w:rPr>
          <w:b/>
          <w:color w:val="FF0000"/>
        </w:rPr>
        <w:t>!</w:t>
      </w:r>
      <w:r>
        <w:t xml:space="preserve"> Visiem norādītajiem atlaižu skaitiem ir jābūt dažādiem.</w:t>
      </w:r>
    </w:p>
    <w:p w:rsidR="007D38A6" w:rsidRDefault="007D38A6" w:rsidP="00D576A0">
      <w:pPr>
        <w:pStyle w:val="Pamatteksts"/>
      </w:pPr>
      <w:r>
        <w:rPr>
          <w:b/>
        </w:rPr>
        <w:t xml:space="preserve">Atlaide (%) </w:t>
      </w:r>
      <w:r>
        <w:t xml:space="preserve">– ievadlauks </w:t>
      </w:r>
      <w:r w:rsidRPr="003F244C">
        <w:t>atlaides apjoms procentos</w:t>
      </w:r>
      <w:r>
        <w:t xml:space="preserve"> norādīšanai (</w:t>
      </w:r>
      <w:r w:rsidRPr="00950E1B">
        <w:t>ar precizitāti 2 cipari aiz komata</w:t>
      </w:r>
      <w:r>
        <w:t>)</w:t>
      </w:r>
      <w:r w:rsidRPr="003F244C">
        <w:t>,</w:t>
      </w:r>
      <w:r>
        <w:t xml:space="preserve"> </w:t>
      </w:r>
      <w:r w:rsidRPr="003F244C">
        <w:t>piemērojot atlaidi pēc preču skaita.</w:t>
      </w:r>
    </w:p>
    <w:p w:rsidR="007D38A6" w:rsidRDefault="007D38A6" w:rsidP="00265B7C">
      <w:pPr>
        <w:pStyle w:val="Piezme"/>
      </w:pPr>
      <w:r w:rsidRPr="00CB662E">
        <w:rPr>
          <w:b/>
        </w:rPr>
        <w:t>Piezīme</w:t>
      </w:r>
      <w:r w:rsidRPr="00CB662E">
        <w:rPr>
          <w:b/>
          <w:color w:val="FF0000"/>
        </w:rPr>
        <w:t>!</w:t>
      </w:r>
      <w:r>
        <w:t xml:space="preserve"> Atlaides lielumu var norādīt tikai tad, j</w:t>
      </w:r>
      <w:r w:rsidRPr="006D021D">
        <w:t>a ir ievadīts atlaides preču skaits</w:t>
      </w:r>
      <w:r>
        <w:t>.</w:t>
      </w:r>
    </w:p>
    <w:p w:rsidR="007D38A6" w:rsidRDefault="007D38A6" w:rsidP="00265B7C">
      <w:pPr>
        <w:pStyle w:val="Piezme"/>
      </w:pPr>
      <w:r w:rsidRPr="00CB662E">
        <w:rPr>
          <w:b/>
        </w:rPr>
        <w:t>Piezīme</w:t>
      </w:r>
      <w:r w:rsidRPr="00CB662E">
        <w:rPr>
          <w:b/>
          <w:color w:val="FF0000"/>
        </w:rPr>
        <w:t>!</w:t>
      </w:r>
      <w:r>
        <w:t xml:space="preserve"> </w:t>
      </w:r>
      <w:r w:rsidRPr="000872CE">
        <w:t>Preces atlaides datos pie lielāka skaita ir jābūt stingri lielākam atlaides lielumam (procentiem).</w:t>
      </w:r>
    </w:p>
    <w:p w:rsidR="007D38A6" w:rsidRDefault="007D38A6" w:rsidP="00D576A0">
      <w:pPr>
        <w:pStyle w:val="Pamatteksts"/>
      </w:pPr>
      <w:r>
        <w:rPr>
          <w:b/>
        </w:rPr>
        <w:t xml:space="preserve">Pazīme par lētāko cenu </w:t>
      </w:r>
      <w:r>
        <w:t>–</w:t>
      </w:r>
      <w:r w:rsidRPr="00FD0E47">
        <w:t xml:space="preserve"> </w:t>
      </w:r>
      <w:r>
        <w:t xml:space="preserve">informācija par lētāko cenu, kas tiek aprēķināta un attēlota tikai pēc uzklikšķināšanas uz spiedpogas </w:t>
      </w:r>
      <w:r w:rsidRPr="00572096">
        <w:rPr>
          <w:noProof/>
          <w:lang w:eastAsia="lv-LV"/>
        </w:rPr>
        <w:drawing>
          <wp:inline distT="0" distB="0" distL="0" distR="0" wp14:anchorId="61BFD50F" wp14:editId="175D8AED">
            <wp:extent cx="2609850" cy="200025"/>
            <wp:effectExtent l="0" t="0" r="0" b="0"/>
            <wp:docPr id="95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9850" cy="200025"/>
                    </a:xfrm>
                    <a:prstGeom prst="rect">
                      <a:avLst/>
                    </a:prstGeom>
                    <a:noFill/>
                    <a:ln>
                      <a:noFill/>
                    </a:ln>
                  </pic:spPr>
                </pic:pic>
              </a:graphicData>
            </a:graphic>
          </wp:inline>
        </w:drawing>
      </w:r>
      <w:r>
        <w:t>.</w:t>
      </w:r>
    </w:p>
    <w:p w:rsidR="007D38A6" w:rsidRPr="005C387B" w:rsidRDefault="007D38A6" w:rsidP="00265B7C">
      <w:pPr>
        <w:pStyle w:val="Pakrtots"/>
        <w:rPr>
          <w:szCs w:val="18"/>
        </w:rPr>
      </w:pPr>
      <w:r w:rsidRPr="00572096">
        <w:rPr>
          <w:noProof/>
          <w:lang w:eastAsia="lv-LV"/>
        </w:rPr>
        <w:drawing>
          <wp:inline distT="0" distB="0" distL="0" distR="0" wp14:anchorId="7AA75DD7" wp14:editId="01C806B5">
            <wp:extent cx="161925" cy="171450"/>
            <wp:effectExtent l="0" t="0" r="0" b="0"/>
            <wp:docPr id="95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‘Prece ir vislētākā šajā reģionā’</w:t>
      </w:r>
      <w:r w:rsidRPr="009E0C04">
        <w:t xml:space="preserve"> </w:t>
      </w:r>
      <w:r w:rsidRPr="005C387B">
        <w:rPr>
          <w:szCs w:val="18"/>
        </w:rPr>
        <w:t>- ja preces cena ir lētākā šajā VV pozīcijā</w:t>
      </w:r>
      <w:r>
        <w:rPr>
          <w:szCs w:val="18"/>
        </w:rPr>
        <w:t>,</w:t>
      </w:r>
      <w:r w:rsidRPr="005C387B">
        <w:rPr>
          <w:szCs w:val="18"/>
        </w:rPr>
        <w:t xml:space="preserve"> salīdzinot ar citu Piegādātāju aktīvajām precēm pie atlaidē noteiktā skaita pa visiem reģioniem.</w:t>
      </w:r>
    </w:p>
    <w:p w:rsidR="007D38A6" w:rsidRPr="005C387B" w:rsidRDefault="007D38A6" w:rsidP="00265B7C">
      <w:pPr>
        <w:pStyle w:val="Pakrtots"/>
        <w:rPr>
          <w:szCs w:val="18"/>
        </w:rPr>
      </w:pPr>
      <w:r w:rsidRPr="007D38A6">
        <w:rPr>
          <w:noProof/>
          <w:szCs w:val="18"/>
          <w:lang w:eastAsia="lv-LV"/>
        </w:rPr>
        <w:drawing>
          <wp:inline distT="0" distB="0" distL="0" distR="0" wp14:anchorId="71B5FC22" wp14:editId="6D968EE6">
            <wp:extent cx="161925" cy="171450"/>
            <wp:effectExtent l="0" t="0" r="0" b="0"/>
            <wp:docPr id="94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0D4E50">
        <w:rPr>
          <w:szCs w:val="18"/>
        </w:rPr>
        <w:t xml:space="preserve"> ‘Pie dotās atlaides un skaita prece ir lētākā noteiktos reģionos’ </w:t>
      </w:r>
      <w:r>
        <w:rPr>
          <w:szCs w:val="18"/>
        </w:rPr>
        <w:t>- j</w:t>
      </w:r>
      <w:r w:rsidRPr="005C387B">
        <w:rPr>
          <w:szCs w:val="18"/>
        </w:rPr>
        <w:t>a preces cena prece ir lētākā šajā VV pozīcijā salīdzinot ar citu Piegādātāju aktīvajām precēm pie atlaidē noteiktā skaita vismaz vienā no reģioniem, bet ne visos</w:t>
      </w:r>
      <w:r>
        <w:rPr>
          <w:szCs w:val="18"/>
        </w:rPr>
        <w:t>.</w:t>
      </w:r>
    </w:p>
    <w:p w:rsidR="007D38A6" w:rsidRDefault="007D38A6" w:rsidP="00265B7C">
      <w:pPr>
        <w:pStyle w:val="Piezme"/>
      </w:pPr>
      <w:r w:rsidRPr="00CB662E">
        <w:rPr>
          <w:b/>
        </w:rPr>
        <w:lastRenderedPageBreak/>
        <w:t>Piezīme</w:t>
      </w:r>
      <w:r w:rsidRPr="00CB662E">
        <w:rPr>
          <w:b/>
          <w:color w:val="FF0000"/>
        </w:rPr>
        <w:t>!</w:t>
      </w:r>
      <w:r>
        <w:t xml:space="preserve"> Informatīvajā tekstā pie ikonas tiek attēlots </w:t>
      </w:r>
      <w:r w:rsidRPr="00ED76FE">
        <w:t>reģionu saraksts, kur prece ir lētākā</w:t>
      </w:r>
      <w:r>
        <w:t>.</w:t>
      </w:r>
    </w:p>
    <w:p w:rsidR="007D38A6" w:rsidRDefault="007D38A6" w:rsidP="00265B7C">
      <w:pPr>
        <w:pStyle w:val="Piezme"/>
      </w:pPr>
      <w:r>
        <w:t>Papildus k</w:t>
      </w:r>
      <w:r w:rsidRPr="00362E87">
        <w:t xml:space="preserve">atram reģionam, kurā šī prece pie šīs atlaides un skaita nav lētākā, </w:t>
      </w:r>
      <w:r>
        <w:t>attēlo r</w:t>
      </w:r>
      <w:r w:rsidRPr="00362E87">
        <w:t>eģiona nosaukum</w:t>
      </w:r>
      <w:r>
        <w:t>u, v</w:t>
      </w:r>
      <w:r w:rsidRPr="00362E87">
        <w:t>ienības cen</w:t>
      </w:r>
      <w:r>
        <w:t>u</w:t>
      </w:r>
      <w:r w:rsidRPr="00362E87">
        <w:t xml:space="preserve"> bez atlaides</w:t>
      </w:r>
      <w:r>
        <w:t>, atlaides procentus un šīs l</w:t>
      </w:r>
      <w:r w:rsidRPr="00362E87">
        <w:t>ēt</w:t>
      </w:r>
      <w:r>
        <w:t>ākās preces piegādātāja nosaukumu.</w:t>
      </w:r>
    </w:p>
    <w:p w:rsidR="007D38A6" w:rsidRPr="009265E2" w:rsidRDefault="007D38A6" w:rsidP="00265B7C">
      <w:pPr>
        <w:pStyle w:val="Pakrtots"/>
        <w:rPr>
          <w:szCs w:val="18"/>
        </w:rPr>
      </w:pPr>
      <w:r w:rsidRPr="007D38A6">
        <w:rPr>
          <w:noProof/>
          <w:szCs w:val="18"/>
          <w:lang w:eastAsia="lv-LV"/>
        </w:rPr>
        <w:drawing>
          <wp:inline distT="0" distB="0" distL="0" distR="0" wp14:anchorId="43F509B6" wp14:editId="2A826435">
            <wp:extent cx="161925" cy="161925"/>
            <wp:effectExtent l="0" t="0" r="0" b="0"/>
            <wp:docPr id="94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F4E8E">
        <w:rPr>
          <w:szCs w:val="18"/>
        </w:rPr>
        <w:t xml:space="preserve"> ‘Prece nav vislētākā šajā reģionā’</w:t>
      </w:r>
      <w:r>
        <w:rPr>
          <w:szCs w:val="18"/>
        </w:rPr>
        <w:t xml:space="preserve"> - </w:t>
      </w:r>
      <w:r w:rsidRPr="009265E2">
        <w:rPr>
          <w:szCs w:val="18"/>
        </w:rPr>
        <w:t>ja preces cena nav lētākā šajā VV pozīcijā</w:t>
      </w:r>
      <w:r>
        <w:rPr>
          <w:szCs w:val="18"/>
        </w:rPr>
        <w:t>,</w:t>
      </w:r>
      <w:r w:rsidRPr="009265E2">
        <w:rPr>
          <w:szCs w:val="18"/>
        </w:rPr>
        <w:t xml:space="preserve"> salīdzinot ar citu Piegādātāju aktīvajām precēm pie atlaidē noteiktā skaita nevienā no reģioniem</w:t>
      </w:r>
      <w:r>
        <w:rPr>
          <w:szCs w:val="18"/>
        </w:rPr>
        <w:t>.</w:t>
      </w:r>
    </w:p>
    <w:p w:rsidR="007D38A6" w:rsidRDefault="007D38A6" w:rsidP="00265B7C">
      <w:pPr>
        <w:pStyle w:val="Piezme"/>
      </w:pPr>
      <w:r w:rsidRPr="00CB662E">
        <w:rPr>
          <w:b/>
        </w:rPr>
        <w:t>Piezīme</w:t>
      </w:r>
      <w:r w:rsidRPr="00CB662E">
        <w:rPr>
          <w:b/>
          <w:color w:val="FF0000"/>
        </w:rPr>
        <w:t>!</w:t>
      </w:r>
      <w:r>
        <w:t xml:space="preserve"> Informatīvajā tekstā pie ikonas tiek attēlots </w:t>
      </w:r>
      <w:r w:rsidRPr="00ED76FE">
        <w:t xml:space="preserve">reģionu saraksts, kur </w:t>
      </w:r>
      <w:r>
        <w:t>k</w:t>
      </w:r>
      <w:r w:rsidRPr="00362E87">
        <w:t>atram reģionam</w:t>
      </w:r>
      <w:r>
        <w:t xml:space="preserve"> attēlo datus par lētāko preci: r</w:t>
      </w:r>
      <w:r w:rsidRPr="00362E87">
        <w:t>eģiona nosaukum</w:t>
      </w:r>
      <w:r>
        <w:t>u, v</w:t>
      </w:r>
      <w:r w:rsidRPr="00362E87">
        <w:t>ienības cen</w:t>
      </w:r>
      <w:r>
        <w:t>u</w:t>
      </w:r>
      <w:r w:rsidRPr="00362E87">
        <w:t xml:space="preserve"> bez atlaides</w:t>
      </w:r>
      <w:r>
        <w:t>, atlaides procentus un šīs l</w:t>
      </w:r>
      <w:r w:rsidRPr="00362E87">
        <w:t>ēt</w:t>
      </w:r>
      <w:r>
        <w:t>ākās preces piegādātāja nosaukumu.</w:t>
      </w:r>
    </w:p>
    <w:p w:rsidR="007D38A6" w:rsidRDefault="007D38A6" w:rsidP="00265B7C">
      <w:pPr>
        <w:pStyle w:val="Blokuapraksts"/>
      </w:pPr>
      <w:r>
        <w:t>Preces papildaprīkojuma bloks</w:t>
      </w:r>
    </w:p>
    <w:p w:rsidR="007D38A6" w:rsidRDefault="007D38A6" w:rsidP="00265B7C">
      <w:pPr>
        <w:pStyle w:val="Picture"/>
        <w:rPr>
          <w:highlight w:val="cyan"/>
        </w:rPr>
      </w:pPr>
      <w:r w:rsidRPr="00572096">
        <w:rPr>
          <w:noProof/>
        </w:rPr>
        <w:drawing>
          <wp:inline distT="0" distB="0" distL="0" distR="0" wp14:anchorId="674B1DF8" wp14:editId="47C98F55">
            <wp:extent cx="5934075" cy="1476375"/>
            <wp:effectExtent l="0" t="0" r="0" b="0"/>
            <wp:docPr id="94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34075" cy="1476375"/>
                    </a:xfrm>
                    <a:prstGeom prst="rect">
                      <a:avLst/>
                    </a:prstGeom>
                    <a:noFill/>
                    <a:ln>
                      <a:noFill/>
                    </a:ln>
                  </pic:spPr>
                </pic:pic>
              </a:graphicData>
            </a:graphic>
          </wp:inline>
        </w:drawing>
      </w:r>
    </w:p>
    <w:p w:rsidR="007D38A6" w:rsidRPr="00F47208" w:rsidRDefault="007D38A6" w:rsidP="00265B7C">
      <w:pPr>
        <w:pStyle w:val="Caption"/>
        <w:rPr>
          <w:highlight w:val="cyan"/>
        </w:rPr>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34</w:t>
      </w:r>
      <w:r w:rsidR="00C0359B">
        <w:rPr>
          <w:noProof/>
        </w:rPr>
        <w:fldChar w:fldCharType="end"/>
      </w:r>
      <w:r>
        <w:t>. Preces papildaprīkojuma bloks</w:t>
      </w:r>
    </w:p>
    <w:p w:rsidR="007D38A6" w:rsidRDefault="007D38A6" w:rsidP="00265B7C">
      <w:pPr>
        <w:pStyle w:val="Piezme"/>
      </w:pPr>
      <w:r w:rsidRPr="00B46C30">
        <w:rPr>
          <w:b/>
          <w:bCs/>
          <w:iCs/>
        </w:rPr>
        <w:t>Piezīme</w:t>
      </w:r>
      <w:r w:rsidRPr="00A72800">
        <w:rPr>
          <w:b/>
          <w:bCs/>
          <w:iCs/>
          <w:color w:val="FF0000"/>
        </w:rPr>
        <w:t>!</w:t>
      </w:r>
      <w:r>
        <w:t xml:space="preserve"> Datu bloks tiek attēlots tikai tad, ja preču veidam ir piesaistītas īpašības ar tipu „papildaprīkojums” vai „papildaprīkojums ar izvēli”.</w:t>
      </w:r>
    </w:p>
    <w:p w:rsidR="007D38A6" w:rsidRDefault="007D38A6" w:rsidP="00265B7C">
      <w:pPr>
        <w:pStyle w:val="Pamatteksts1"/>
      </w:pPr>
      <w:r w:rsidRPr="004461AD">
        <w:t xml:space="preserve">Blokā </w:t>
      </w:r>
      <w:r>
        <w:t xml:space="preserve">saraksta veidā </w:t>
      </w:r>
      <w:r w:rsidRPr="004461AD">
        <w:t>tiek attēlot</w:t>
      </w:r>
      <w:r>
        <w:t xml:space="preserve">i visi preču veidam definētie </w:t>
      </w:r>
      <w:proofErr w:type="spellStart"/>
      <w:r>
        <w:t>papildaprīkojumi</w:t>
      </w:r>
      <w:proofErr w:type="spellEnd"/>
      <w:r>
        <w:t xml:space="preserve"> un </w:t>
      </w:r>
      <w:proofErr w:type="spellStart"/>
      <w:r>
        <w:t>papildaprīkojumiem</w:t>
      </w:r>
      <w:proofErr w:type="spellEnd"/>
      <w:r>
        <w:t xml:space="preserve"> ar izvēli – to pieļaujamās vērtības, par katru papildaprīkojumu un pieļaujamo vērtību attēlojot: </w:t>
      </w:r>
    </w:p>
    <w:p w:rsidR="007D38A6" w:rsidRDefault="007D38A6" w:rsidP="00D576A0">
      <w:pPr>
        <w:pStyle w:val="Pamatteksts"/>
      </w:pPr>
      <w:r w:rsidRPr="003F3DD6">
        <w:rPr>
          <w:b/>
        </w:rPr>
        <w:t>Papildaprīkojums</w:t>
      </w:r>
      <w:r>
        <w:t xml:space="preserve"> – tiek attēlots papildaprīkojuma nosaukums. </w:t>
      </w:r>
      <w:proofErr w:type="spellStart"/>
      <w:r>
        <w:t>Papildaprīko</w:t>
      </w:r>
      <w:r>
        <w:softHyphen/>
        <w:t>jumiem</w:t>
      </w:r>
      <w:proofErr w:type="spellEnd"/>
      <w:r>
        <w:t xml:space="preserve"> ar izvēli zem nosaukuma tiek attēloti iespējamo vērtību varianti (vizuāli nobīdīti pa labi).</w:t>
      </w:r>
    </w:p>
    <w:p w:rsidR="007D38A6" w:rsidRDefault="007D38A6" w:rsidP="00D576A0">
      <w:pPr>
        <w:pStyle w:val="Pamatteksts"/>
      </w:pPr>
      <w:r>
        <w:rPr>
          <w:b/>
        </w:rPr>
        <w:t xml:space="preserve">Cena bez PVN (noklusētajā valūtā) </w:t>
      </w:r>
      <w:r>
        <w:t>– ievadlauks papildaprīkojuma un katra papildaprīkojuma izvēles varianta cenas ievadei sistēmā noklusētajā valūtā (šobrīd – LVL).</w:t>
      </w:r>
    </w:p>
    <w:p w:rsidR="007D38A6" w:rsidRDefault="007D38A6" w:rsidP="00265B7C">
      <w:pPr>
        <w:pStyle w:val="Piezme"/>
      </w:pPr>
      <w:r w:rsidRPr="00CB662E">
        <w:rPr>
          <w:b/>
        </w:rPr>
        <w:t>Piezīme</w:t>
      </w:r>
      <w:r w:rsidRPr="00CB662E">
        <w:rPr>
          <w:b/>
          <w:color w:val="FF0000"/>
        </w:rPr>
        <w:t>!</w:t>
      </w:r>
      <w:r>
        <w:t xml:space="preserve"> </w:t>
      </w:r>
      <w:r w:rsidRPr="001A71BE">
        <w:t>Cenu ievadlauki ļauj ievadīt cenu ar tādu precizitāti un cenas tiek attēlotas ar tādu precizitāti, kāda ir noteikta attiecīgajā katalogā, pat</w:t>
      </w:r>
      <w:r>
        <w:t>,</w:t>
      </w:r>
      <w:r w:rsidRPr="001A71BE">
        <w:t xml:space="preserve"> ja pēdējie attēlojamie cipari ir nulles.</w:t>
      </w:r>
      <w:r>
        <w:t xml:space="preserve"> </w:t>
      </w:r>
    </w:p>
    <w:p w:rsidR="007D38A6" w:rsidRDefault="007D38A6" w:rsidP="00265B7C">
      <w:pPr>
        <w:pStyle w:val="Piezme"/>
      </w:pPr>
      <w:r>
        <w:rPr>
          <w:b/>
        </w:rPr>
        <w:t>Piezīme</w:t>
      </w:r>
      <w:r w:rsidRPr="005E3F6E">
        <w:rPr>
          <w:b/>
          <w:color w:val="FF0000"/>
        </w:rPr>
        <w:t>!</w:t>
      </w:r>
      <w:r>
        <w:t xml:space="preserve"> Cena jāievada katram papildaprīkojumam un katram papildaprīkojuma izvēles variantam. Papildaprīkojuma cena attiecas uz visiem reģioniem, kuros tiks piegādāta prece.</w:t>
      </w:r>
    </w:p>
    <w:p w:rsidR="007D38A6" w:rsidRDefault="007D38A6" w:rsidP="00265B7C">
      <w:pPr>
        <w:pStyle w:val="Piezme"/>
      </w:pPr>
      <w:r w:rsidRPr="006C0533">
        <w:rPr>
          <w:b/>
          <w:bCs/>
          <w:iCs/>
        </w:rPr>
        <w:t>Piezīme</w:t>
      </w:r>
      <w:r w:rsidRPr="006C0533">
        <w:rPr>
          <w:b/>
          <w:bCs/>
          <w:iCs/>
          <w:color w:val="FF0000"/>
        </w:rPr>
        <w:t>!</w:t>
      </w:r>
      <w:r w:rsidRPr="006C0533">
        <w:t xml:space="preserve"> Ja papildaprīkojuma cen</w:t>
      </w:r>
      <w:r>
        <w:t>u</w:t>
      </w:r>
      <w:r w:rsidRPr="006C0533">
        <w:t xml:space="preserve"> nor</w:t>
      </w:r>
      <w:r>
        <w:t>ād</w:t>
      </w:r>
      <w:r w:rsidRPr="006C0533">
        <w:t>a 0, tas nozīmē, ka papildaprīkojums ir iekļauts pamata cenā jeb ir pieejams bez papildu samaksas.</w:t>
      </w:r>
    </w:p>
    <w:p w:rsidR="007D38A6" w:rsidRDefault="007D38A6" w:rsidP="00D576A0">
      <w:pPr>
        <w:pStyle w:val="Pamatteksts"/>
      </w:pPr>
      <w:r>
        <w:rPr>
          <w:b/>
        </w:rPr>
        <w:t>Pazīme par lētāko cenu</w:t>
      </w:r>
      <w:r w:rsidRPr="00BD0F1F">
        <w:t xml:space="preserve"> – </w:t>
      </w:r>
      <w:r w:rsidRPr="00274C10">
        <w:t xml:space="preserve">informācija par papildaprīkojuma un papildaprīkojuma izvēles varianta cenu salīdzinājumā ar citu piegādātāju cenu atbilstošajam papildaprīkojumam un papildaprīkojuma izvēles variantam. Lētākās cenas indikatori tiek aprēķināti un attēloti, atverot formu atkārtoti – </w:t>
      </w:r>
      <w:r w:rsidRPr="00274C10">
        <w:lastRenderedPageBreak/>
        <w:t>apskatei vai rediģēšanai, kā arī pēc uzklikšķināšanas</w:t>
      </w:r>
      <w:r w:rsidRPr="00BD0F1F">
        <w:t xml:space="preserve"> uz spiedpogas</w:t>
      </w:r>
      <w:r>
        <w:t xml:space="preserve"> </w:t>
      </w:r>
      <w:r w:rsidRPr="00572096">
        <w:rPr>
          <w:noProof/>
          <w:lang w:eastAsia="lv-LV"/>
        </w:rPr>
        <w:drawing>
          <wp:inline distT="0" distB="0" distL="0" distR="0" wp14:anchorId="1A8C7A5C" wp14:editId="1A3EE408">
            <wp:extent cx="2609850" cy="200025"/>
            <wp:effectExtent l="0" t="0" r="0" b="0"/>
            <wp:docPr id="94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9850" cy="200025"/>
                    </a:xfrm>
                    <a:prstGeom prst="rect">
                      <a:avLst/>
                    </a:prstGeom>
                    <a:noFill/>
                    <a:ln>
                      <a:noFill/>
                    </a:ln>
                  </pic:spPr>
                </pic:pic>
              </a:graphicData>
            </a:graphic>
          </wp:inline>
        </w:drawing>
      </w:r>
      <w:r w:rsidRPr="00BD0F1F">
        <w:t>.</w:t>
      </w:r>
    </w:p>
    <w:p w:rsidR="007D38A6" w:rsidRPr="005C387B" w:rsidRDefault="007D38A6" w:rsidP="00265B7C">
      <w:pPr>
        <w:pStyle w:val="Pakrtots"/>
      </w:pPr>
      <w:r w:rsidRPr="00572096">
        <w:rPr>
          <w:noProof/>
          <w:lang w:eastAsia="lv-LV"/>
        </w:rPr>
        <w:drawing>
          <wp:inline distT="0" distB="0" distL="0" distR="0" wp14:anchorId="79BEBAC1" wp14:editId="250F72A1">
            <wp:extent cx="161925" cy="171450"/>
            <wp:effectExtent l="0" t="0" r="0" b="0"/>
            <wp:docPr id="94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‘Papildaprīkojums ir vislētākais (salīdzinot ar citiem Piegādātājiem)’</w:t>
      </w:r>
      <w:r w:rsidRPr="009E0C04">
        <w:t xml:space="preserve"> </w:t>
      </w:r>
      <w:r w:rsidRPr="005C387B">
        <w:t xml:space="preserve">- ja </w:t>
      </w:r>
      <w:r>
        <w:t>papildaprīkojuma</w:t>
      </w:r>
      <w:r w:rsidRPr="005C387B">
        <w:t xml:space="preserve"> </w:t>
      </w:r>
      <w:r>
        <w:t xml:space="preserve">vai papildaprīkojuma izvēles varianta </w:t>
      </w:r>
      <w:r w:rsidRPr="005C387B">
        <w:t>cena ir lētākā šajā VV pozīcijā</w:t>
      </w:r>
      <w:r>
        <w:t>,</w:t>
      </w:r>
      <w:r w:rsidRPr="005C387B">
        <w:t xml:space="preserve"> salīdzinot ar citu Piegādātāju </w:t>
      </w:r>
      <w:r>
        <w:t>norādīto papildaprīkojuma vai papildaprīkojuma izvēles varianta cenu</w:t>
      </w:r>
      <w:r w:rsidRPr="005C387B">
        <w:t>.</w:t>
      </w:r>
    </w:p>
    <w:p w:rsidR="007D38A6" w:rsidRPr="009265E2" w:rsidRDefault="007D38A6" w:rsidP="00265B7C">
      <w:pPr>
        <w:pStyle w:val="Pakrtots"/>
      </w:pPr>
      <w:r w:rsidRPr="00572096">
        <w:rPr>
          <w:noProof/>
          <w:lang w:eastAsia="lv-LV"/>
        </w:rPr>
        <w:drawing>
          <wp:inline distT="0" distB="0" distL="0" distR="0" wp14:anchorId="5CAD4F59" wp14:editId="7FC9E065">
            <wp:extent cx="161925" cy="161925"/>
            <wp:effectExtent l="0" t="0" r="0" b="0"/>
            <wp:docPr id="93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F4E8E">
        <w:t xml:space="preserve"> </w:t>
      </w:r>
      <w:r>
        <w:t xml:space="preserve">‘Papildaprīkojums nav vislētākais (salīdzinot ar citiem Piegādātājiem)’ - </w:t>
      </w:r>
      <w:r w:rsidRPr="009265E2">
        <w:t xml:space="preserve">ja </w:t>
      </w:r>
      <w:r>
        <w:t>papildaprīkojuma</w:t>
      </w:r>
      <w:r w:rsidRPr="005C387B">
        <w:t xml:space="preserve"> </w:t>
      </w:r>
      <w:r>
        <w:t>vai papildaprīkojuma izvēles varianta</w:t>
      </w:r>
      <w:r w:rsidRPr="009265E2">
        <w:t xml:space="preserve"> cena nav lētākā šajā VV pozīcijā salīdzinot ar citu Piegādātāju </w:t>
      </w:r>
      <w:r>
        <w:t>norādīto papildaprīkojuma</w:t>
      </w:r>
      <w:r w:rsidRPr="005C387B">
        <w:t xml:space="preserve"> </w:t>
      </w:r>
      <w:r>
        <w:t>vai papildaprīkojuma izvēles varianta.</w:t>
      </w:r>
    </w:p>
    <w:p w:rsidR="007D38A6" w:rsidRDefault="007D38A6" w:rsidP="00265B7C">
      <w:pPr>
        <w:pStyle w:val="Piezme"/>
      </w:pPr>
      <w:r w:rsidRPr="00CB662E">
        <w:rPr>
          <w:b/>
        </w:rPr>
        <w:t>Piezīme</w:t>
      </w:r>
      <w:r w:rsidRPr="00CB662E">
        <w:rPr>
          <w:b/>
          <w:color w:val="FF0000"/>
        </w:rPr>
        <w:t>!</w:t>
      </w:r>
      <w:r>
        <w:t xml:space="preserve"> Informatīvajā tekstā pie ikonas tiek attēlota informācija par to, kura Piegādātāja norādītā papildaprīkojuma vai papildaprīkojuma izvēles varianta piegādes cena ir vislētākā šajā VV pozīcijā.</w:t>
      </w:r>
    </w:p>
    <w:p w:rsidR="007D38A6" w:rsidRDefault="007D38A6" w:rsidP="00265B7C">
      <w:pPr>
        <w:pStyle w:val="Pamatteksts1"/>
      </w:pPr>
      <w:r>
        <w:t>Zem papildaprīkojumu saraksta tiek attēloti šādi lauki:</w:t>
      </w:r>
    </w:p>
    <w:p w:rsidR="007D38A6" w:rsidRDefault="007D38A6" w:rsidP="00D576A0">
      <w:pPr>
        <w:pStyle w:val="Pamatteksts"/>
      </w:pPr>
      <w:r>
        <w:rPr>
          <w:b/>
        </w:rPr>
        <w:t xml:space="preserve">Papildaprīkojuma kopējā cena (summa) </w:t>
      </w:r>
      <w:r>
        <w:t xml:space="preserve">– lauku aizpilda sistēma, aprēķinot papildaprīkojumu kopējo cenu. Šī cena tiek aprēķināta, summējot visu papildaprīkojumu cenas. </w:t>
      </w:r>
      <w:r w:rsidRPr="0016557F">
        <w:t xml:space="preserve">Papildaprīkojuma ar izvēli gadījumā kā šī </w:t>
      </w:r>
      <w:r>
        <w:t>papildaprīkojuma</w:t>
      </w:r>
      <w:r w:rsidRPr="0016557F">
        <w:t xml:space="preserve"> cena tiek ņemta dārgākās iespējamās </w:t>
      </w:r>
      <w:r>
        <w:t xml:space="preserve">izvēles </w:t>
      </w:r>
      <w:r w:rsidRPr="0016557F">
        <w:t>vērtības cena</w:t>
      </w:r>
      <w:r>
        <w:t>.</w:t>
      </w:r>
    </w:p>
    <w:p w:rsidR="007D38A6" w:rsidRDefault="007D38A6" w:rsidP="00D576A0">
      <w:pPr>
        <w:pStyle w:val="Pamatteksts"/>
      </w:pPr>
      <w:r>
        <w:rPr>
          <w:b/>
        </w:rPr>
        <w:t xml:space="preserve">Maksimālā atļautā papildaprīkojuma kopējā cena (summa) </w:t>
      </w:r>
      <w:r>
        <w:t>– laukā tiek attēlota Piegādātāja VV pozīcijā norādītā maksimālā papildaprīkojuma piegādes cena.</w:t>
      </w:r>
    </w:p>
    <w:p w:rsidR="007D38A6" w:rsidRDefault="007D38A6" w:rsidP="00265B7C">
      <w:pPr>
        <w:pStyle w:val="Piezme"/>
      </w:pPr>
      <w:r>
        <w:rPr>
          <w:b/>
        </w:rPr>
        <w:t>Piezīme</w:t>
      </w:r>
      <w:r w:rsidRPr="0016557F">
        <w:rPr>
          <w:b/>
          <w:bCs/>
          <w:iCs/>
          <w:color w:val="FF0000"/>
        </w:rPr>
        <w:t>!</w:t>
      </w:r>
      <w:r>
        <w:t xml:space="preserve"> Saglabājot preces informāciju</w:t>
      </w:r>
      <w:r w:rsidRPr="00190535">
        <w:t xml:space="preserve">, sistēma salīdzina papildaprīkojuma kopējo cenu ar piegādātāja VV pozīcijā noteikto </w:t>
      </w:r>
      <w:r>
        <w:t xml:space="preserve">maksimāli atļauto papildaprīkojuma kopējo </w:t>
      </w:r>
      <w:r w:rsidRPr="00190535">
        <w:t>cenu</w:t>
      </w:r>
      <w:r>
        <w:t>.</w:t>
      </w:r>
      <w:r w:rsidRPr="00190535">
        <w:t xml:space="preserve"> </w:t>
      </w:r>
      <w:r>
        <w:t>Ja preces kartiņā norādītā papildaprīkojuma kopējā cena pārsniedz Piegādātāja VV norādīto cenu, saglabājot preces informāciju, tiek attēlots atbilstošs paziņojums.</w:t>
      </w:r>
    </w:p>
    <w:p w:rsidR="007D38A6" w:rsidRDefault="007D38A6" w:rsidP="00265B7C">
      <w:pPr>
        <w:pStyle w:val="Picture"/>
      </w:pPr>
      <w:r w:rsidRPr="00572096">
        <w:rPr>
          <w:noProof/>
        </w:rPr>
        <w:drawing>
          <wp:inline distT="0" distB="0" distL="0" distR="0" wp14:anchorId="7EB28570" wp14:editId="21B6188B">
            <wp:extent cx="5943600" cy="581025"/>
            <wp:effectExtent l="0" t="0" r="0" b="0"/>
            <wp:docPr id="93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581025"/>
                    </a:xfrm>
                    <a:prstGeom prst="rect">
                      <a:avLst/>
                    </a:prstGeom>
                    <a:noFill/>
                    <a:ln>
                      <a:noFill/>
                    </a:ln>
                  </pic:spPr>
                </pic:pic>
              </a:graphicData>
            </a:graphic>
          </wp:inline>
        </w:drawing>
      </w:r>
    </w:p>
    <w:p w:rsidR="007D38A6" w:rsidRPr="00403832"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20</w:t>
      </w:r>
      <w:r w:rsidR="00C0359B">
        <w:rPr>
          <w:noProof/>
        </w:rPr>
        <w:fldChar w:fldCharType="end"/>
      </w:r>
      <w:r>
        <w:t>. Kļūdas paziņojums par pārsniegto atļauto papildaprīkojuma kopējo cenu</w:t>
      </w:r>
    </w:p>
    <w:p w:rsidR="007D38A6" w:rsidRPr="003F244C" w:rsidRDefault="007D38A6" w:rsidP="00265B7C">
      <w:pPr>
        <w:pStyle w:val="Blokuapraksts"/>
      </w:pPr>
      <w:r w:rsidRPr="003F244C">
        <w:t xml:space="preserve">Preces </w:t>
      </w:r>
      <w:r>
        <w:t>pievienošanas</w:t>
      </w:r>
      <w:r w:rsidRPr="003F244C">
        <w:t xml:space="preserve"> spiedpogu darbība</w:t>
      </w:r>
    </w:p>
    <w:p w:rsidR="007D38A6" w:rsidRPr="00183C18" w:rsidRDefault="007D38A6" w:rsidP="00D576A0">
      <w:pPr>
        <w:pStyle w:val="Pamatteksts"/>
        <w:rPr>
          <w:b/>
        </w:rPr>
      </w:pPr>
      <w:r>
        <w:t>U</w:t>
      </w:r>
      <w:r w:rsidRPr="00FE5231">
        <w:t xml:space="preserve">zklikšķinot </w:t>
      </w:r>
      <w:r>
        <w:t xml:space="preserve">uz </w:t>
      </w:r>
      <w:r w:rsidRPr="00FE5231">
        <w:t>spiedpoga</w:t>
      </w:r>
      <w:r>
        <w:t xml:space="preserve">s </w:t>
      </w:r>
      <w:r w:rsidRPr="00572096">
        <w:rPr>
          <w:noProof/>
          <w:lang w:eastAsia="lv-LV"/>
        </w:rPr>
        <w:drawing>
          <wp:inline distT="0" distB="0" distL="0" distR="0" wp14:anchorId="61D853E7" wp14:editId="4317A2BA">
            <wp:extent cx="2609850" cy="200025"/>
            <wp:effectExtent l="0" t="0" r="0" b="0"/>
            <wp:docPr id="9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9850" cy="200025"/>
                    </a:xfrm>
                    <a:prstGeom prst="rect">
                      <a:avLst/>
                    </a:prstGeom>
                    <a:noFill/>
                    <a:ln>
                      <a:noFill/>
                    </a:ln>
                  </pic:spPr>
                </pic:pic>
              </a:graphicData>
            </a:graphic>
          </wp:inline>
        </w:drawing>
      </w:r>
      <w:r w:rsidRPr="00FE5231">
        <w:t>,</w:t>
      </w:r>
      <w:r>
        <w:rPr>
          <w:b/>
        </w:rPr>
        <w:t xml:space="preserve"> </w:t>
      </w:r>
      <w:r w:rsidRPr="00FE5231">
        <w:t>s</w:t>
      </w:r>
      <w:r w:rsidRPr="002D574D">
        <w:t>istēma pārrēķina lētāko cenu indika</w:t>
      </w:r>
      <w:r>
        <w:t xml:space="preserve">torus un attēlo datiem atbilstošas ikonas ekrānformas </w:t>
      </w:r>
      <w:r w:rsidRPr="003A0053">
        <w:t xml:space="preserve">Preces </w:t>
      </w:r>
      <w:r w:rsidRPr="00B579D4">
        <w:t>reģionu informācijas</w:t>
      </w:r>
      <w:r>
        <w:t xml:space="preserve"> blokā, </w:t>
      </w:r>
      <w:r w:rsidRPr="00E05E4F">
        <w:t xml:space="preserve">Preces </w:t>
      </w:r>
      <w:r w:rsidRPr="00B579D4">
        <w:t>atlaižu informācijas</w:t>
      </w:r>
      <w:r>
        <w:t xml:space="preserve"> blokā un Preces papildaprīkojuma blokā.</w:t>
      </w:r>
    </w:p>
    <w:p w:rsidR="007D38A6" w:rsidRDefault="007D38A6" w:rsidP="00265B7C">
      <w:pPr>
        <w:pStyle w:val="Piezme"/>
      </w:pPr>
      <w:r w:rsidRPr="00CB662E">
        <w:rPr>
          <w:b/>
        </w:rPr>
        <w:t>Piezīme</w:t>
      </w:r>
      <w:r w:rsidRPr="00CB662E">
        <w:rPr>
          <w:b/>
          <w:color w:val="FF0000"/>
        </w:rPr>
        <w:t>!</w:t>
      </w:r>
      <w:r>
        <w:t xml:space="preserve"> Lai veiksmīgi veiktu lētākās cenas indikatoru pārrēķināšanu, visiem ekrānformas </w:t>
      </w:r>
      <w:r w:rsidRPr="003A0053">
        <w:t xml:space="preserve">Preces </w:t>
      </w:r>
      <w:r w:rsidRPr="00B579D4">
        <w:t>reģionu informācijas</w:t>
      </w:r>
      <w:r>
        <w:t xml:space="preserve"> blokā, </w:t>
      </w:r>
      <w:r w:rsidRPr="00E05E4F">
        <w:t xml:space="preserve">Preces </w:t>
      </w:r>
      <w:r w:rsidRPr="00B579D4">
        <w:t>atlaižu informācijas</w:t>
      </w:r>
      <w:r>
        <w:t xml:space="preserve"> blokā un Preces papildaprīkojuma blokā ievadītajiem datiem ir jābūt aizpildītiem korekti.</w:t>
      </w:r>
    </w:p>
    <w:p w:rsidR="007D38A6" w:rsidRPr="00917977" w:rsidRDefault="007D38A6" w:rsidP="00D576A0">
      <w:pPr>
        <w:pStyle w:val="Pamatteksts"/>
        <w:rPr>
          <w:rFonts w:ascii="Calibri" w:hAnsi="Calibri"/>
        </w:rPr>
      </w:pPr>
      <w:r>
        <w:t xml:space="preserve">Uzklikšķinot uz </w:t>
      </w:r>
      <w:r w:rsidRPr="006E5386">
        <w:t>spiedpog</w:t>
      </w:r>
      <w:r>
        <w:t xml:space="preserve">as </w:t>
      </w:r>
      <w:r w:rsidRPr="00572096">
        <w:rPr>
          <w:noProof/>
          <w:lang w:eastAsia="lv-LV"/>
        </w:rPr>
        <w:drawing>
          <wp:inline distT="0" distB="0" distL="0" distR="0" wp14:anchorId="7CCAA34A" wp14:editId="04E75967">
            <wp:extent cx="771525" cy="171450"/>
            <wp:effectExtent l="0" t="0" r="0" b="0"/>
            <wp:docPr id="9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saglabāt</w:t>
      </w:r>
      <w:r w:rsidRPr="00640A8C">
        <w:t>i</w:t>
      </w:r>
      <w:r>
        <w:t xml:space="preserve"> jaunās preces dati un ekrānformas logs tiek aizvērts, attēlojot atjaunotu VV pozīcijas preču sarakstu </w:t>
      </w:r>
      <w:r w:rsidRPr="00A5258E">
        <w:t>(skat. aprakstu VV pozīciju saraksta apskatīšana</w:t>
      </w:r>
      <w:r w:rsidRPr="00A5258E">
        <w:rPr>
          <w:vanish/>
        </w:rPr>
        <w:t>|topic=VV pozīciju saraksta apskatīšana</w:t>
      </w:r>
      <w:r w:rsidRPr="00A5258E">
        <w:t>).</w:t>
      </w:r>
      <w:r>
        <w:t xml:space="preserve"> </w:t>
      </w:r>
    </w:p>
    <w:p w:rsidR="007D38A6" w:rsidRDefault="007D38A6" w:rsidP="00265B7C">
      <w:pPr>
        <w:pStyle w:val="Piezme"/>
      </w:pPr>
      <w:r w:rsidRPr="00CB662E">
        <w:rPr>
          <w:b/>
        </w:rPr>
        <w:t>Piezīme</w:t>
      </w:r>
      <w:r w:rsidRPr="00CB662E">
        <w:rPr>
          <w:b/>
          <w:color w:val="FF0000"/>
        </w:rPr>
        <w:t>!</w:t>
      </w:r>
      <w:r>
        <w:t xml:space="preserve"> Nevar saglabāt preci, kurai nav aizpildīts fiksētais lauks, kurš preču veidā ir atzīmēts kā obligāts. Izņēmumi ir: ‘Komentāri’, ‘Attēls’ un ‘Atslēgas vārdi’.</w:t>
      </w:r>
    </w:p>
    <w:p w:rsidR="007D38A6" w:rsidRDefault="007D38A6" w:rsidP="00265B7C">
      <w:pPr>
        <w:pStyle w:val="Piezme"/>
      </w:pPr>
      <w:r w:rsidRPr="00CB662E">
        <w:rPr>
          <w:b/>
        </w:rPr>
        <w:lastRenderedPageBreak/>
        <w:t>Piezīme</w:t>
      </w:r>
      <w:r w:rsidRPr="00CB662E">
        <w:rPr>
          <w:b/>
          <w:color w:val="FF0000"/>
        </w:rPr>
        <w:t>!</w:t>
      </w:r>
      <w:r>
        <w:t xml:space="preserve"> Nevar saglabāt preci,</w:t>
      </w:r>
      <w:r w:rsidRPr="00A57812">
        <w:t xml:space="preserve"> kurai </w:t>
      </w:r>
      <w:r>
        <w:t xml:space="preserve">klasifikācijas </w:t>
      </w:r>
      <w:r w:rsidRPr="00A57812">
        <w:t xml:space="preserve">ar svaru (labāks-sliktākas) īpašībā ir ievadīta vērtība ar mazāku svaru (sliktāku) nekā šai īpašībai noteikts VV pozīcijā. </w:t>
      </w:r>
      <w:r>
        <w:t>Sistēma veic pārbaudi tikai</w:t>
      </w:r>
      <w:r w:rsidRPr="00A57812">
        <w:t>, ja VV pozīcijā vērtība ir definēta</w:t>
      </w:r>
      <w:r>
        <w:t>.</w:t>
      </w:r>
    </w:p>
    <w:p w:rsidR="007D38A6" w:rsidRDefault="007D38A6" w:rsidP="00265B7C">
      <w:pPr>
        <w:pStyle w:val="Piezme"/>
      </w:pPr>
      <w:r w:rsidRPr="00CB662E">
        <w:rPr>
          <w:b/>
        </w:rPr>
        <w:t>Piezīme</w:t>
      </w:r>
      <w:r w:rsidRPr="00CB662E">
        <w:rPr>
          <w:b/>
          <w:color w:val="FF0000"/>
        </w:rPr>
        <w:t>!</w:t>
      </w:r>
      <w:r>
        <w:t xml:space="preserve"> Nevar s</w:t>
      </w:r>
      <w:r w:rsidRPr="00E47AEC">
        <w:t xml:space="preserve">aglabāt preci, kurai </w:t>
      </w:r>
      <w:r>
        <w:t>klasifikācijas</w:t>
      </w:r>
      <w:r w:rsidRPr="00E47AEC">
        <w:t xml:space="preserve"> ar grupēšanu (vienāds - nevienāds) īpašībā ir ievadīta vērtība ar atšķirīgu svaru (ne identisku) nekā šai īpašībai noteikts VV pozīcijā</w:t>
      </w:r>
      <w:r>
        <w:t>. Sistēma veic pārbaudi tikai</w:t>
      </w:r>
      <w:r w:rsidRPr="00A57812">
        <w:t>, ja VV pozīcijā vērtība ir definēta</w:t>
      </w:r>
      <w:r>
        <w:t>.</w:t>
      </w:r>
    </w:p>
    <w:p w:rsidR="007D38A6" w:rsidRDefault="007D38A6" w:rsidP="00265B7C">
      <w:pPr>
        <w:pStyle w:val="Piezme"/>
      </w:pPr>
      <w:r w:rsidRPr="00CB662E">
        <w:rPr>
          <w:b/>
        </w:rPr>
        <w:t>Piezīme</w:t>
      </w:r>
      <w:r w:rsidRPr="00CB662E">
        <w:rPr>
          <w:b/>
          <w:color w:val="FF0000"/>
        </w:rPr>
        <w:t>!</w:t>
      </w:r>
      <w:r w:rsidRPr="000E152F">
        <w:t xml:space="preserve"> </w:t>
      </w:r>
      <w:r>
        <w:t xml:space="preserve">Nevar </w:t>
      </w:r>
      <w:r w:rsidRPr="000E152F">
        <w:t>saglabāt preci, kurai tekst</w:t>
      </w:r>
      <w:r>
        <w:t>a</w:t>
      </w:r>
      <w:r w:rsidRPr="000E152F">
        <w:t>, skaitliska, datum</w:t>
      </w:r>
      <w:r>
        <w:t>a vai</w:t>
      </w:r>
      <w:r w:rsidRPr="000E152F">
        <w:t xml:space="preserve"> </w:t>
      </w:r>
      <w:r>
        <w:t>pārskaitījuma</w:t>
      </w:r>
      <w:r w:rsidRPr="000E152F">
        <w:t xml:space="preserve"> īpašībā ir ievadīta vērtība, kas neatbilst VV pozīcijā noteiktajam, ņemot vērā salīdzināšanas operandu (skaitliskām un datuma tipa īpašībām). </w:t>
      </w:r>
      <w:r>
        <w:t>Sistēma veic pārbaudi tikai</w:t>
      </w:r>
      <w:r w:rsidRPr="00A57812">
        <w:t>, ja VV pozīcijā vērtība ir definēta</w:t>
      </w:r>
      <w:r>
        <w:t xml:space="preserve">, neveicot pārbaudi </w:t>
      </w:r>
      <w:r w:rsidRPr="000E152F">
        <w:t>VV pozīcijas īpašībām</w:t>
      </w:r>
      <w:r>
        <w:t xml:space="preserve"> ‘Ražotājs’ un ‘Ražotāja kods’.</w:t>
      </w:r>
    </w:p>
    <w:p w:rsidR="007D38A6" w:rsidRDefault="007D38A6" w:rsidP="00265B7C">
      <w:pPr>
        <w:pStyle w:val="Piezme"/>
      </w:pPr>
      <w:r>
        <w:rPr>
          <w:b/>
        </w:rPr>
        <w:t>Piezīme</w:t>
      </w:r>
      <w:r w:rsidRPr="000966CF">
        <w:rPr>
          <w:b/>
          <w:bCs/>
          <w:iCs/>
          <w:color w:val="FF0000"/>
        </w:rPr>
        <w:t>!</w:t>
      </w:r>
      <w:r>
        <w:t xml:space="preserve"> Ja gadījumā laikā, kamēr tiek ievadīta preces informācija, sistēmā ir dzēsta Piegādātāja VV pozīcija, sistēma attēlo atbilstošu paziņojumu.</w:t>
      </w:r>
    </w:p>
    <w:p w:rsidR="007D38A6" w:rsidRDefault="007D38A6" w:rsidP="00D576A0">
      <w:pPr>
        <w:pStyle w:val="Pamatteksts"/>
      </w:pPr>
      <w:r>
        <w:t xml:space="preserve">Uzklikšķinot uz </w:t>
      </w:r>
      <w:r w:rsidRPr="006E5386">
        <w:t>spiedpog</w:t>
      </w:r>
      <w:r>
        <w:t xml:space="preserve">as </w:t>
      </w:r>
      <w:r w:rsidRPr="00572096">
        <w:rPr>
          <w:noProof/>
          <w:lang w:eastAsia="lv-LV"/>
        </w:rPr>
        <w:drawing>
          <wp:inline distT="0" distB="0" distL="0" distR="0" wp14:anchorId="3A5D8049" wp14:editId="300F4F61">
            <wp:extent cx="723900" cy="152400"/>
            <wp:effectExtent l="0" t="0" r="0" b="0"/>
            <wp:docPr id="93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xml:space="preserve"> vai ikonas </w:t>
      </w:r>
      <w:r w:rsidRPr="00572096">
        <w:rPr>
          <w:noProof/>
          <w:lang w:eastAsia="lv-LV"/>
        </w:rPr>
        <w:drawing>
          <wp:inline distT="0" distB="0" distL="0" distR="0" wp14:anchorId="5665146E" wp14:editId="7ECD91C7">
            <wp:extent cx="190500" cy="190500"/>
            <wp:effectExtent l="0" t="0" r="0" b="0"/>
            <wp:docPr id="92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tiek aizvērts ekrānformas logs.</w:t>
      </w:r>
    </w:p>
    <w:p w:rsidR="007D38A6" w:rsidRDefault="007D38A6" w:rsidP="00D576A0">
      <w:pPr>
        <w:pStyle w:val="Pamatteksts"/>
        <w:numPr>
          <w:ilvl w:val="0"/>
          <w:numId w:val="0"/>
        </w:numPr>
      </w:pPr>
    </w:p>
    <w:p w:rsidR="007D38A6" w:rsidRDefault="007D38A6" w:rsidP="00265B7C">
      <w:pPr>
        <w:pStyle w:val="Piezme"/>
      </w:pPr>
    </w:p>
    <w:p w:rsidR="007D38A6" w:rsidRDefault="007D38A6" w:rsidP="0087279F">
      <w:pPr>
        <w:pStyle w:val="Heading2"/>
      </w:pPr>
      <w:bookmarkStart w:id="192" w:name="_D2HTopic_3152"/>
      <w:bookmarkStart w:id="193" w:name="_Toc179451701"/>
      <w:r w:rsidRPr="006F2192">
        <w:t>Preces rediģēšana</w:t>
      </w:r>
      <w:bookmarkEnd w:id="192"/>
      <w:bookmarkEnd w:id="193"/>
    </w:p>
    <w:p w:rsidR="007D38A6" w:rsidRPr="00620398" w:rsidRDefault="007D38A6" w:rsidP="00265B7C">
      <w:pPr>
        <w:rPr>
          <w:vanish/>
        </w:rPr>
      </w:pPr>
      <w:r>
        <w:fldChar w:fldCharType="begin"/>
      </w:r>
      <w:r>
        <w:instrText xml:space="preserve"> XE "Prece" </w:instrText>
      </w:r>
      <w:r>
        <w:fldChar w:fldCharType="end"/>
      </w:r>
    </w:p>
    <w:p w:rsidR="007D38A6" w:rsidRPr="001877A1" w:rsidRDefault="007D38A6" w:rsidP="00265B7C">
      <w:pPr>
        <w:pStyle w:val="Apaknodaas"/>
      </w:pPr>
      <w:r w:rsidRPr="001877A1">
        <w:t>Apraksts</w:t>
      </w:r>
    </w:p>
    <w:p w:rsidR="007D38A6" w:rsidRPr="002710CF" w:rsidRDefault="007D38A6" w:rsidP="00265B7C">
      <w:pPr>
        <w:pStyle w:val="Pamatteksts1"/>
      </w:pPr>
      <w:r w:rsidRPr="002710CF">
        <w:t>Sistēmā tiek nodrošināta iespēja rediģēt izvēlētas preces datus.</w:t>
      </w:r>
    </w:p>
    <w:p w:rsidR="007D38A6" w:rsidRPr="001877A1" w:rsidRDefault="007D38A6" w:rsidP="00265B7C">
      <w:pPr>
        <w:pStyle w:val="Apaknodaas"/>
      </w:pPr>
      <w:r w:rsidRPr="001877A1">
        <w:t>Piekļūšanas nosacījumi</w:t>
      </w:r>
    </w:p>
    <w:p w:rsidR="007D38A6" w:rsidRDefault="007D38A6" w:rsidP="00F70249">
      <w:pPr>
        <w:pStyle w:val="Pamatteksts1"/>
      </w:pPr>
      <w:r>
        <w:t>Preces datu rediģēšana</w:t>
      </w:r>
      <w:r>
        <w:fldChar w:fldCharType="begin"/>
      </w:r>
      <w:r>
        <w:instrText xml:space="preserve"> XE "Preces</w:instrText>
      </w:r>
      <w:r w:rsidRPr="000E7564">
        <w:instrText xml:space="preserve"> rediģēšana</w:instrText>
      </w:r>
      <w:r>
        <w:instrText xml:space="preserve">" </w:instrText>
      </w:r>
      <w:r>
        <w:fldChar w:fldCharType="end"/>
      </w:r>
      <w:r>
        <w:t xml:space="preserve"> ir pieejama tikai autorizētiem sistēmas lietotājiem ar Piegādātāja lomu.</w:t>
      </w:r>
    </w:p>
    <w:p w:rsidR="007D38A6" w:rsidRPr="001877A1" w:rsidRDefault="007D38A6" w:rsidP="00265B7C">
      <w:pPr>
        <w:pStyle w:val="Apaknodaas"/>
      </w:pPr>
      <w:r w:rsidRPr="001877A1">
        <w:t>Piekļūšana</w:t>
      </w:r>
    </w:p>
    <w:p w:rsidR="007D38A6" w:rsidRDefault="007D38A6" w:rsidP="00451200">
      <w:pPr>
        <w:pStyle w:val="Pamatteksts1"/>
      </w:pPr>
      <w:r>
        <w:t>Preces datu rediģēšanu uzsāk VV pozīciju sarakstā</w:t>
      </w:r>
      <w:r>
        <w:fldChar w:fldCharType="begin"/>
      </w:r>
      <w:r>
        <w:instrText xml:space="preserve"> XE "</w:instrText>
      </w:r>
      <w:r w:rsidRPr="00597AD4">
        <w:instrText>VV pozīciju saraksts</w:instrText>
      </w:r>
      <w:r>
        <w:instrText xml:space="preserve">" </w:instrText>
      </w:r>
      <w:r>
        <w:fldChar w:fldCharType="end"/>
      </w:r>
      <w:r>
        <w:t xml:space="preserve"> (skat. aprakstu </w:t>
      </w:r>
      <w:r w:rsidRPr="007D38A6">
        <w:t>Kategoriju saraksta apskatīšana</w:t>
      </w:r>
      <w:r>
        <w:t>), izvēloties rediģējamo preces ierakstu.</w:t>
      </w:r>
    </w:p>
    <w:p w:rsidR="007D38A6" w:rsidRDefault="007D38A6" w:rsidP="00451200">
      <w:pPr>
        <w:pStyle w:val="Pamatteksts1"/>
      </w:pPr>
      <w:r>
        <w:t xml:space="preserve">Preces rediģēšanu var uzsākt arī </w:t>
      </w:r>
      <w:r w:rsidRPr="008C27A9">
        <w:t>no preces Kategorijas preču saraksta (skat.</w:t>
      </w:r>
      <w:r>
        <w:t xml:space="preserve"> </w:t>
      </w:r>
      <w:r w:rsidRPr="008C27A9">
        <w:t xml:space="preserve">aprakstu </w:t>
      </w:r>
      <w:hyperlink w:anchor="_D2HTopic_98" w:history="1">
        <w:r w:rsidRPr="00620398">
          <w:rPr>
            <w:rStyle w:val="Hyperlink"/>
          </w:rPr>
          <w:t>Kategorijas preču saraksta apskatīšana</w:t>
        </w:r>
      </w:hyperlink>
      <w:r w:rsidRPr="008C27A9">
        <w:t>) izvēloties preci, ko katalogā</w:t>
      </w:r>
      <w:r>
        <w:t xml:space="preserve"> ir ievietojis kāds Piegādātāja organizācijas lietotājs.</w:t>
      </w:r>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2F5E8CFC" wp14:editId="5953659B">
            <wp:extent cx="5943600" cy="7629525"/>
            <wp:effectExtent l="0" t="0" r="0" b="0"/>
            <wp:docPr id="92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7629525"/>
                    </a:xfrm>
                    <a:prstGeom prst="rect">
                      <a:avLst/>
                    </a:prstGeom>
                    <a:noFill/>
                    <a:ln>
                      <a:noFill/>
                    </a:ln>
                  </pic:spPr>
                </pic:pic>
              </a:graphicData>
            </a:graphic>
          </wp:inline>
        </w:drawing>
      </w:r>
    </w:p>
    <w:p w:rsidR="007D38A6" w:rsidRDefault="007D38A6" w:rsidP="00265B7C">
      <w:pPr>
        <w:pStyle w:val="Caption"/>
      </w:pPr>
      <w:bookmarkStart w:id="194" w:name="_Toc179451818"/>
      <w:r>
        <w:t xml:space="preserve">Ekrānforma </w:t>
      </w:r>
      <w:r w:rsidR="00C0359B">
        <w:fldChar w:fldCharType="begin"/>
      </w:r>
      <w:r w:rsidR="00C0359B">
        <w:instrText xml:space="preserve"> SEQ Ekrānforma \* ARABIC </w:instrText>
      </w:r>
      <w:r w:rsidR="00C0359B">
        <w:fldChar w:fldCharType="separate"/>
      </w:r>
      <w:r w:rsidR="00042823">
        <w:rPr>
          <w:noProof/>
        </w:rPr>
        <w:t>27</w:t>
      </w:r>
      <w:r w:rsidR="00C0359B">
        <w:rPr>
          <w:noProof/>
        </w:rPr>
        <w:fldChar w:fldCharType="end"/>
      </w:r>
      <w:r>
        <w:t>. Preces rediģēšana</w:t>
      </w:r>
      <w:bookmarkEnd w:id="194"/>
    </w:p>
    <w:p w:rsidR="007D38A6" w:rsidRDefault="007D38A6" w:rsidP="00265B7C">
      <w:pPr>
        <w:pStyle w:val="Blokuapraksts"/>
      </w:pPr>
      <w:r w:rsidRPr="00B579D4">
        <w:t>Preces vispārējā informācija</w:t>
      </w:r>
    </w:p>
    <w:p w:rsidR="007D38A6" w:rsidRDefault="007D38A6" w:rsidP="00265B7C">
      <w:pPr>
        <w:pStyle w:val="Pamatteksts1"/>
      </w:pPr>
      <w:r>
        <w:t xml:space="preserve">Ekrānformā tiek attēloti šāda informācija un ievadlauki vispārējai informācijai par preci, kas aizpildīti ar iepriekš saglabātajām vērtībām: </w:t>
      </w:r>
    </w:p>
    <w:p w:rsidR="007D38A6" w:rsidRPr="00FB7F87" w:rsidRDefault="007D38A6" w:rsidP="00D576A0">
      <w:pPr>
        <w:pStyle w:val="Pamatteksts"/>
      </w:pPr>
      <w:r w:rsidRPr="00FB7F87">
        <w:rPr>
          <w:b/>
        </w:rPr>
        <w:lastRenderedPageBreak/>
        <w:t>VV pozīcijas numurs</w:t>
      </w:r>
      <w:r w:rsidRPr="00384A6E">
        <w:t xml:space="preserve"> </w:t>
      </w:r>
      <w:r>
        <w:t>– tiek attēlots Vispārīgās vienošanās pilnais numurs un VV pozīcijai pievienotās īpašās pazīmes, ja tādas pievienotas.</w:t>
      </w:r>
    </w:p>
    <w:p w:rsidR="007D38A6" w:rsidRDefault="007D38A6" w:rsidP="00D576A0">
      <w:pPr>
        <w:pStyle w:val="Pamatteksts"/>
      </w:pPr>
      <w:r w:rsidRPr="00FB7F87">
        <w:rPr>
          <w:b/>
        </w:rPr>
        <w:t xml:space="preserve">Nosaukums </w:t>
      </w:r>
      <w:r w:rsidRPr="002B0CC9">
        <w:t xml:space="preserve">– </w:t>
      </w:r>
      <w:r>
        <w:t>ievadlauks preces nosaukuma norādīšanai.</w:t>
      </w:r>
    </w:p>
    <w:p w:rsidR="007D38A6" w:rsidRDefault="007D38A6" w:rsidP="00D576A0">
      <w:pPr>
        <w:pStyle w:val="Pamatteksts"/>
      </w:pPr>
      <w:r>
        <w:rPr>
          <w:b/>
        </w:rPr>
        <w:t xml:space="preserve">Piegādātāja preces kods </w:t>
      </w:r>
      <w:r>
        <w:t>– ievadlauks piegādātāja preces koda norādīšanai.</w:t>
      </w:r>
    </w:p>
    <w:p w:rsidR="007D38A6" w:rsidRDefault="007D38A6" w:rsidP="00D576A0">
      <w:pPr>
        <w:pStyle w:val="Pamatteksts"/>
      </w:pPr>
      <w:r w:rsidRPr="00B06268">
        <w:rPr>
          <w:b/>
        </w:rPr>
        <w:t>Ražotājs</w:t>
      </w:r>
      <w:r>
        <w:t xml:space="preserve"> – ievadlauks preces ražotāja nosaukuma norādīšanai.</w:t>
      </w:r>
    </w:p>
    <w:p w:rsidR="007D38A6" w:rsidRDefault="007D38A6" w:rsidP="00265B7C">
      <w:pPr>
        <w:pStyle w:val="Piezme"/>
      </w:pPr>
      <w:r w:rsidRPr="00CB662E">
        <w:rPr>
          <w:b/>
        </w:rPr>
        <w:t>Piezīme</w:t>
      </w:r>
      <w:r w:rsidRPr="00CB662E">
        <w:rPr>
          <w:b/>
          <w:color w:val="FF0000"/>
        </w:rPr>
        <w:t>!</w:t>
      </w:r>
      <w:r>
        <w:t xml:space="preserve"> </w:t>
      </w:r>
      <w:r w:rsidRPr="00272AC6">
        <w:t xml:space="preserve">Ja piegādātāja VV pozīcijā </w:t>
      </w:r>
      <w:r>
        <w:t>bija norādīts ražotājs vai vairāki ražotāji,</w:t>
      </w:r>
      <w:r w:rsidRPr="00272AC6">
        <w:t xml:space="preserve"> </w:t>
      </w:r>
      <w:r>
        <w:t>preces kartiņā ražotāju izvēlas no izvēlnes saraksta.</w:t>
      </w:r>
    </w:p>
    <w:p w:rsidR="007D38A6" w:rsidRDefault="007D38A6" w:rsidP="00D576A0">
      <w:pPr>
        <w:pStyle w:val="Pamatteksts"/>
      </w:pPr>
      <w:r w:rsidRPr="00B06268">
        <w:rPr>
          <w:b/>
        </w:rPr>
        <w:t>Ražotāja preces kod</w:t>
      </w:r>
      <w:r w:rsidRPr="00097EC1">
        <w:rPr>
          <w:b/>
        </w:rPr>
        <w:t>s</w:t>
      </w:r>
      <w:r>
        <w:t xml:space="preserve"> – ievadlauks preces ražotāja piešķirtā preces koda norādīšanai.</w:t>
      </w:r>
    </w:p>
    <w:p w:rsidR="007D38A6" w:rsidRDefault="007D38A6" w:rsidP="00265B7C">
      <w:pPr>
        <w:pStyle w:val="Piezme"/>
      </w:pPr>
      <w:r w:rsidRPr="00CB662E">
        <w:rPr>
          <w:b/>
        </w:rPr>
        <w:t>Piezīme</w:t>
      </w:r>
      <w:r w:rsidRPr="00CB662E">
        <w:rPr>
          <w:b/>
          <w:color w:val="FF0000"/>
        </w:rPr>
        <w:t>!</w:t>
      </w:r>
      <w:r>
        <w:t xml:space="preserve"> </w:t>
      </w:r>
      <w:r w:rsidRPr="00272AC6">
        <w:t xml:space="preserve">Ja </w:t>
      </w:r>
      <w:r>
        <w:t xml:space="preserve">izveidojot preces ierakstu, </w:t>
      </w:r>
      <w:r w:rsidRPr="00272AC6">
        <w:t xml:space="preserve">piegādātāja VV pozīcijā </w:t>
      </w:r>
      <w:r>
        <w:t>bija</w:t>
      </w:r>
      <w:r w:rsidRPr="00272AC6">
        <w:t xml:space="preserve"> aizpildīts ražotāja kods, </w:t>
      </w:r>
      <w:r>
        <w:t xml:space="preserve">tad preces rediģēšanas ekrānformā </w:t>
      </w:r>
      <w:r w:rsidRPr="00272AC6">
        <w:t xml:space="preserve">sistēma attēlo </w:t>
      </w:r>
      <w:r>
        <w:t xml:space="preserve">šo </w:t>
      </w:r>
      <w:r w:rsidRPr="00272AC6">
        <w:t xml:space="preserve">ražotāja kodu ievadlaukā un </w:t>
      </w:r>
      <w:r>
        <w:t>ievad</w:t>
      </w:r>
      <w:r w:rsidRPr="00272AC6">
        <w:t xml:space="preserve">lauks nav </w:t>
      </w:r>
      <w:r>
        <w:t xml:space="preserve">pieejams </w:t>
      </w:r>
      <w:r w:rsidRPr="00272AC6">
        <w:t>rediģ</w:t>
      </w:r>
      <w:r>
        <w:t>ēšanai</w:t>
      </w:r>
      <w:r w:rsidRPr="00272AC6">
        <w:t>.</w:t>
      </w:r>
    </w:p>
    <w:p w:rsidR="007D38A6" w:rsidRDefault="007D38A6" w:rsidP="00D576A0">
      <w:pPr>
        <w:pStyle w:val="Pamatteksts"/>
      </w:pPr>
      <w:r>
        <w:rPr>
          <w:b/>
        </w:rPr>
        <w:t xml:space="preserve">Attēls </w:t>
      </w:r>
      <w:r>
        <w:t xml:space="preserve">– ja precei ir pievienots attēls, tad tas tiek attēlots ekrānformā un tam blakus tiek attēlota spiedpoga </w:t>
      </w:r>
      <w:r w:rsidRPr="00572096">
        <w:rPr>
          <w:noProof/>
          <w:lang w:eastAsia="lv-LV"/>
        </w:rPr>
        <w:drawing>
          <wp:inline distT="0" distB="0" distL="0" distR="0" wp14:anchorId="6F6DBEC7" wp14:editId="603CBF78">
            <wp:extent cx="962025" cy="180975"/>
            <wp:effectExtent l="0" t="0" r="0" b="0"/>
            <wp:docPr id="92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t>.</w:t>
      </w:r>
    </w:p>
    <w:p w:rsidR="007D38A6" w:rsidRDefault="007D38A6" w:rsidP="00D576A0">
      <w:pPr>
        <w:pStyle w:val="Pamatteksts"/>
      </w:pPr>
      <w:r>
        <w:t xml:space="preserve">Uzklikšķinot uz spiedpogas </w:t>
      </w:r>
      <w:r w:rsidRPr="00572096">
        <w:rPr>
          <w:noProof/>
          <w:lang w:eastAsia="lv-LV"/>
        </w:rPr>
        <w:drawing>
          <wp:inline distT="0" distB="0" distL="0" distR="0" wp14:anchorId="158A3D15" wp14:editId="735603FA">
            <wp:extent cx="962025" cy="180975"/>
            <wp:effectExtent l="0" t="0" r="0" b="0"/>
            <wp:docPr id="92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t>, tiek attēlots brīdinājuma paziņojums par preces attēla dzēšanu, pēc kura apstiprināšanas, attēls ekrānformā vairs netiek attēlots.</w:t>
      </w:r>
    </w:p>
    <w:p w:rsidR="007D38A6" w:rsidRDefault="007D38A6" w:rsidP="00265B7C">
      <w:pPr>
        <w:pStyle w:val="Piezme"/>
      </w:pPr>
      <w:r w:rsidRPr="00CB662E">
        <w:rPr>
          <w:b/>
        </w:rPr>
        <w:t>Piezīme</w:t>
      </w:r>
      <w:r w:rsidRPr="00CB662E">
        <w:rPr>
          <w:b/>
          <w:color w:val="FF0000"/>
        </w:rPr>
        <w:t>!</w:t>
      </w:r>
      <w:r>
        <w:t xml:space="preserve"> Dzēšot preces attēlu, tas ekrānformā vairs netiek attēlots, taču datu saglabāšana un attēla fiziska dzēšana notiek tikai pēc tam, kad uzklikšķina uz spiedpogas </w:t>
      </w:r>
      <w:r w:rsidRPr="00572096">
        <w:rPr>
          <w:noProof/>
          <w:lang w:eastAsia="lv-LV"/>
        </w:rPr>
        <w:drawing>
          <wp:inline distT="0" distB="0" distL="0" distR="0" wp14:anchorId="45E3743F" wp14:editId="41EF7A6A">
            <wp:extent cx="771525" cy="171450"/>
            <wp:effectExtent l="0" t="0" r="0" b="0"/>
            <wp:docPr id="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w:t>
      </w:r>
    </w:p>
    <w:p w:rsidR="007D38A6" w:rsidRDefault="007D38A6" w:rsidP="00D576A0">
      <w:pPr>
        <w:pStyle w:val="Pamatteksts"/>
      </w:pPr>
      <w:r>
        <w:t xml:space="preserve">Ja precei nav pievienots attēls, tad tiek attēlots ievadlauks, ar spiedpogu </w:t>
      </w:r>
      <w:r w:rsidRPr="00572096">
        <w:rPr>
          <w:noProof/>
          <w:lang w:eastAsia="lv-LV"/>
        </w:rPr>
        <w:drawing>
          <wp:inline distT="0" distB="0" distL="0" distR="0" wp14:anchorId="1B381312" wp14:editId="514055DB">
            <wp:extent cx="571500" cy="161925"/>
            <wp:effectExtent l="0" t="0" r="0" b="0"/>
            <wp:docPr id="91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t xml:space="preserve"> Kataloga attēla datnes augšupielādēšanai. </w:t>
      </w:r>
      <w:r w:rsidRPr="00C42125">
        <w:t>No</w:t>
      </w:r>
      <w:r>
        <w:t xml:space="preserve">spiežot spiedpogu </w:t>
      </w:r>
      <w:r w:rsidRPr="00572096">
        <w:rPr>
          <w:noProof/>
          <w:lang w:eastAsia="lv-LV"/>
        </w:rPr>
        <w:drawing>
          <wp:inline distT="0" distB="0" distL="0" distR="0" wp14:anchorId="2C2A94DE" wp14:editId="789DC81C">
            <wp:extent cx="571500" cy="161925"/>
            <wp:effectExtent l="0" t="0" r="0" b="0"/>
            <wp:docPr id="91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t>, tiek atvērts standarta dialoglogs datnes izvēlei un pievienošanai.</w:t>
      </w:r>
    </w:p>
    <w:p w:rsidR="007D38A6" w:rsidRPr="003E5A11" w:rsidRDefault="007D38A6" w:rsidP="00265B7C">
      <w:pPr>
        <w:pStyle w:val="Piezme"/>
      </w:pPr>
      <w:r w:rsidRPr="00CB662E">
        <w:rPr>
          <w:b/>
        </w:rPr>
        <w:t>Piezīme</w:t>
      </w:r>
      <w:r w:rsidRPr="00CB662E">
        <w:rPr>
          <w:b/>
          <w:color w:val="FF0000"/>
        </w:rPr>
        <w:t>!</w:t>
      </w:r>
      <w:r>
        <w:t xml:space="preserve"> A</w:t>
      </w:r>
      <w:r w:rsidRPr="003E5A11">
        <w:t xml:space="preserve">ttēls sistēmā drīkst būt </w:t>
      </w:r>
      <w:r>
        <w:t>tikai *.</w:t>
      </w:r>
      <w:proofErr w:type="spellStart"/>
      <w:r w:rsidRPr="003E5A11">
        <w:t>jpg</w:t>
      </w:r>
      <w:proofErr w:type="spellEnd"/>
      <w:r w:rsidRPr="003E5A11">
        <w:t>,</w:t>
      </w:r>
      <w:r>
        <w:t xml:space="preserve"> *.</w:t>
      </w:r>
      <w:proofErr w:type="spellStart"/>
      <w:r w:rsidRPr="003E5A11">
        <w:t>png</w:t>
      </w:r>
      <w:proofErr w:type="spellEnd"/>
      <w:r w:rsidRPr="003E5A11">
        <w:t>,</w:t>
      </w:r>
      <w:r>
        <w:t xml:space="preserve"> *.</w:t>
      </w:r>
      <w:proofErr w:type="spellStart"/>
      <w:r w:rsidRPr="003E5A11">
        <w:t>bmp</w:t>
      </w:r>
      <w:proofErr w:type="spellEnd"/>
      <w:r w:rsidRPr="003E5A11">
        <w:t xml:space="preserve"> vai </w:t>
      </w:r>
      <w:r>
        <w:t>*.</w:t>
      </w:r>
      <w:proofErr w:type="spellStart"/>
      <w:r w:rsidRPr="003E5A11">
        <w:t>gif</w:t>
      </w:r>
      <w:proofErr w:type="spellEnd"/>
      <w:r w:rsidRPr="003E5A11">
        <w:t xml:space="preserve"> formātā.</w:t>
      </w:r>
    </w:p>
    <w:p w:rsidR="007D38A6" w:rsidRPr="004203FB" w:rsidRDefault="007D38A6" w:rsidP="00265B7C">
      <w:pPr>
        <w:pStyle w:val="Piezme"/>
      </w:pPr>
      <w:r w:rsidRPr="00CB662E">
        <w:rPr>
          <w:b/>
        </w:rPr>
        <w:t>Piezīme</w:t>
      </w:r>
      <w:r w:rsidRPr="00CB662E">
        <w:rPr>
          <w:b/>
          <w:color w:val="FF0000"/>
        </w:rPr>
        <w:t>!</w:t>
      </w:r>
      <w:r>
        <w:t xml:space="preserve"> A</w:t>
      </w:r>
      <w:r w:rsidRPr="004203FB">
        <w:t xml:space="preserve">ttēla izmērs nedrīkst būt lielāks </w:t>
      </w:r>
      <w:r>
        <w:t>nekā 10240</w:t>
      </w:r>
      <w:r w:rsidRPr="004203FB">
        <w:t>.</w:t>
      </w:r>
    </w:p>
    <w:p w:rsidR="007D38A6" w:rsidRDefault="007D38A6" w:rsidP="00265B7C">
      <w:pPr>
        <w:pStyle w:val="Piezme"/>
      </w:pPr>
      <w:r w:rsidRPr="00CB662E">
        <w:rPr>
          <w:b/>
        </w:rPr>
        <w:t>Piezīme</w:t>
      </w:r>
      <w:r w:rsidRPr="00CB662E">
        <w:rPr>
          <w:b/>
          <w:color w:val="FF0000"/>
        </w:rPr>
        <w:t>!</w:t>
      </w:r>
      <w:r>
        <w:t xml:space="preserve"> Ja ekrānformā pie datu ievades tiek pievienots attēls, tad pēc datu augšupielādēšanas, tiek attēlota tikai datnes atrašanās vieta, bet pats attēls ekrānformā netiek attēlots. Datu saglabāšana un attēla pievienošana notiek tikai pēc tam, kad uzklikšķināts uz spiedpogas </w:t>
      </w:r>
      <w:r w:rsidRPr="00572096">
        <w:rPr>
          <w:noProof/>
          <w:lang w:eastAsia="lv-LV"/>
        </w:rPr>
        <w:drawing>
          <wp:inline distT="0" distB="0" distL="0" distR="0" wp14:anchorId="5812D49B" wp14:editId="657310A7">
            <wp:extent cx="771525" cy="171450"/>
            <wp:effectExtent l="0" t="0" r="0" b="0"/>
            <wp:docPr id="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w:t>
      </w:r>
    </w:p>
    <w:p w:rsidR="007D38A6" w:rsidRPr="005A21BA" w:rsidRDefault="007D38A6" w:rsidP="00D576A0">
      <w:pPr>
        <w:pStyle w:val="Pamatteksts"/>
      </w:pPr>
      <w:r w:rsidRPr="0084137F">
        <w:rPr>
          <w:b/>
        </w:rPr>
        <w:t xml:space="preserve">Piegādes laiks </w:t>
      </w:r>
      <w:r w:rsidRPr="0084137F">
        <w:t xml:space="preserve">– </w:t>
      </w:r>
      <w:r>
        <w:t xml:space="preserve">tiek attēlota formula piegādes laikam tai </w:t>
      </w:r>
      <w:r w:rsidRPr="008B307D">
        <w:t>apjoma vērtība</w:t>
      </w:r>
      <w:r>
        <w:t>i</w:t>
      </w:r>
      <w:r w:rsidRPr="008B307D">
        <w:t xml:space="preserve">, kas ir parasta (standarta) iepirkuma slieksnis </w:t>
      </w:r>
      <w:r>
        <w:t xml:space="preserve">sistēmas noklusētajā </w:t>
      </w:r>
      <w:r w:rsidRPr="008B307D">
        <w:t>valūtā.</w:t>
      </w:r>
      <w:r>
        <w:t xml:space="preserve"> </w:t>
      </w:r>
    </w:p>
    <w:p w:rsidR="007D38A6" w:rsidRDefault="007D38A6" w:rsidP="00D576A0">
      <w:pPr>
        <w:pStyle w:val="Pamatteksts"/>
      </w:pPr>
      <w:r>
        <w:t xml:space="preserve">Piegādes laika aprēķinā tiek iekļauts: </w:t>
      </w:r>
      <w:r w:rsidRPr="00595F39">
        <w:t>piegādātāja reakcijas laiks parastam iepirkumam</w:t>
      </w:r>
      <w:r>
        <w:t xml:space="preserve"> darba dienās</w:t>
      </w:r>
      <w:r w:rsidRPr="00595F39">
        <w:t xml:space="preserve"> + apstiprinātāja reakcijas laiks parastam iepirkumam</w:t>
      </w:r>
      <w:r>
        <w:t xml:space="preserve"> darba dienās</w:t>
      </w:r>
      <w:r w:rsidRPr="00595F39">
        <w:t xml:space="preserve"> + piegādes laiks parastam iepirkumam</w:t>
      </w:r>
      <w:r>
        <w:t xml:space="preserve"> darba dienās</w:t>
      </w:r>
      <w:r w:rsidRPr="00595F39">
        <w:t>.</w:t>
      </w:r>
    </w:p>
    <w:p w:rsidR="007D38A6" w:rsidRPr="005A21BA" w:rsidRDefault="007D38A6" w:rsidP="00D576A0">
      <w:pPr>
        <w:pStyle w:val="Pamatteksts"/>
      </w:pPr>
      <w:r>
        <w:rPr>
          <w:b/>
        </w:rPr>
        <w:t xml:space="preserve">Piegādes laiks lielam iepirkumam </w:t>
      </w:r>
      <w:r>
        <w:t xml:space="preserve">– tiek attēlota formula piegādes laikam tai </w:t>
      </w:r>
      <w:r w:rsidRPr="008B307D">
        <w:t>apjoma vērtība</w:t>
      </w:r>
      <w:r>
        <w:t>i</w:t>
      </w:r>
      <w:r w:rsidRPr="008B307D">
        <w:t xml:space="preserve">, kas ir </w:t>
      </w:r>
      <w:r>
        <w:t>liela</w:t>
      </w:r>
      <w:r w:rsidRPr="008B307D">
        <w:t xml:space="preserve"> iepirkuma slieksnis </w:t>
      </w:r>
      <w:r>
        <w:t xml:space="preserve">sistēmas noklusētajā </w:t>
      </w:r>
      <w:r w:rsidRPr="008B307D">
        <w:t>valūtā.</w:t>
      </w:r>
      <w:r>
        <w:t xml:space="preserve"> </w:t>
      </w:r>
    </w:p>
    <w:p w:rsidR="007D38A6" w:rsidRDefault="007D38A6" w:rsidP="00D576A0">
      <w:pPr>
        <w:pStyle w:val="Pamatteksts"/>
      </w:pPr>
      <w:r>
        <w:t xml:space="preserve">Piegādes laika aprēķinā tiek iekļauts: </w:t>
      </w:r>
      <w:r w:rsidRPr="00595F39">
        <w:t xml:space="preserve">piegādātāja reakcijas laiks </w:t>
      </w:r>
      <w:r>
        <w:t>liela,</w:t>
      </w:r>
      <w:r w:rsidRPr="00595F39">
        <w:t xml:space="preserve"> iepirkumam</w:t>
      </w:r>
      <w:r>
        <w:t xml:space="preserve"> darba dienās</w:t>
      </w:r>
      <w:r w:rsidRPr="00595F39">
        <w:t xml:space="preserve"> + apstiprinātāja reakcijas laiks </w:t>
      </w:r>
      <w:r>
        <w:t>lielam</w:t>
      </w:r>
      <w:r w:rsidRPr="00595F39">
        <w:t xml:space="preserve"> iepirkumam</w:t>
      </w:r>
      <w:r>
        <w:t xml:space="preserve"> darba dienās</w:t>
      </w:r>
      <w:r w:rsidRPr="00595F39">
        <w:t xml:space="preserve"> + piegādes laiks </w:t>
      </w:r>
      <w:r>
        <w:t>lielam</w:t>
      </w:r>
      <w:r w:rsidRPr="00595F39">
        <w:t xml:space="preserve"> iepirkumam</w:t>
      </w:r>
      <w:r>
        <w:t xml:space="preserve"> darba dienās</w:t>
      </w:r>
      <w:r w:rsidRPr="00595F39">
        <w:t>.</w:t>
      </w:r>
    </w:p>
    <w:p w:rsidR="007D38A6" w:rsidRDefault="007D38A6" w:rsidP="00D576A0">
      <w:pPr>
        <w:pStyle w:val="Pamatteksts"/>
      </w:pPr>
      <w:r>
        <w:rPr>
          <w:b/>
        </w:rPr>
        <w:t xml:space="preserve">Garantija </w:t>
      </w:r>
      <w:r>
        <w:t>– ievadlauks preces garantijas laika norādīšanai.</w:t>
      </w:r>
    </w:p>
    <w:p w:rsidR="007D38A6" w:rsidRDefault="007D38A6" w:rsidP="00265B7C">
      <w:pPr>
        <w:pStyle w:val="Piezme"/>
      </w:pPr>
      <w:r w:rsidRPr="00CB662E">
        <w:rPr>
          <w:b/>
        </w:rPr>
        <w:t>Piezīme</w:t>
      </w:r>
      <w:r w:rsidRPr="00CB662E">
        <w:rPr>
          <w:b/>
          <w:color w:val="FF0000"/>
        </w:rPr>
        <w:t>!</w:t>
      </w:r>
      <w:r>
        <w:t xml:space="preserve"> </w:t>
      </w:r>
      <w:r w:rsidRPr="00272AC6">
        <w:t xml:space="preserve">Ja </w:t>
      </w:r>
      <w:r>
        <w:t xml:space="preserve">izveidojot preces ierakstu, </w:t>
      </w:r>
      <w:r w:rsidRPr="00272AC6">
        <w:t xml:space="preserve">piegādātāja VV pozīcijā </w:t>
      </w:r>
      <w:r>
        <w:t xml:space="preserve">bija </w:t>
      </w:r>
      <w:r w:rsidRPr="00272AC6">
        <w:t>aizpildīt</w:t>
      </w:r>
      <w:r>
        <w:t>a</w:t>
      </w:r>
      <w:r w:rsidRPr="00272AC6">
        <w:t xml:space="preserve"> </w:t>
      </w:r>
      <w:r>
        <w:t>garantija</w:t>
      </w:r>
      <w:r w:rsidRPr="00272AC6">
        <w:t xml:space="preserve">, </w:t>
      </w:r>
      <w:r>
        <w:t xml:space="preserve">tad preces rediģēšanas ekrānformā </w:t>
      </w:r>
      <w:r w:rsidRPr="00272AC6">
        <w:t xml:space="preserve">sistēma attēlo </w:t>
      </w:r>
      <w:r>
        <w:t xml:space="preserve">šo garantijas vērtību </w:t>
      </w:r>
      <w:r w:rsidRPr="00272AC6">
        <w:t xml:space="preserve">ievadlaukā </w:t>
      </w:r>
      <w:r>
        <w:t>‘Garantija’</w:t>
      </w:r>
      <w:r w:rsidRPr="00272AC6">
        <w:t>.</w:t>
      </w:r>
    </w:p>
    <w:p w:rsidR="007D38A6" w:rsidRDefault="007D38A6" w:rsidP="00D576A0">
      <w:pPr>
        <w:pStyle w:val="Pamatteksts"/>
      </w:pPr>
      <w:r>
        <w:rPr>
          <w:b/>
        </w:rPr>
        <w:lastRenderedPageBreak/>
        <w:t xml:space="preserve">Apraksts </w:t>
      </w:r>
      <w:r>
        <w:t>– ievadlauks preces apraksta norādīšanai.</w:t>
      </w:r>
    </w:p>
    <w:p w:rsidR="007D38A6" w:rsidRDefault="007D38A6" w:rsidP="00D576A0">
      <w:pPr>
        <w:pStyle w:val="Pamatteksts"/>
      </w:pPr>
      <w:r>
        <w:rPr>
          <w:b/>
        </w:rPr>
        <w:t xml:space="preserve">Ražotāja mājas lapa </w:t>
      </w:r>
      <w:r>
        <w:t>– ievadlauks preces ražotāja mājas lapas adreses norādīšanai.</w:t>
      </w:r>
    </w:p>
    <w:p w:rsidR="007D38A6" w:rsidRDefault="007D38A6" w:rsidP="00D576A0">
      <w:pPr>
        <w:pStyle w:val="Pamatteksts"/>
      </w:pPr>
      <w:r>
        <w:rPr>
          <w:b/>
        </w:rPr>
        <w:t xml:space="preserve">Vienību skaits iepakojumā </w:t>
      </w:r>
      <w:r>
        <w:t>– ievadlauks preces vienību skaita iepakojumā norādīšanai.</w:t>
      </w:r>
    </w:p>
    <w:p w:rsidR="007D38A6" w:rsidRDefault="007D38A6" w:rsidP="00D576A0">
      <w:pPr>
        <w:pStyle w:val="Pamatteksts"/>
      </w:pPr>
      <w:r>
        <w:rPr>
          <w:b/>
        </w:rPr>
        <w:t xml:space="preserve">Atslēgas vārdi </w:t>
      </w:r>
      <w:r>
        <w:t>– ievadlauks ar preces atslēgas vārdiem.</w:t>
      </w:r>
    </w:p>
    <w:p w:rsidR="007D38A6" w:rsidRDefault="007D38A6" w:rsidP="00265B7C">
      <w:pPr>
        <w:pStyle w:val="Piezme"/>
      </w:pPr>
      <w:r w:rsidRPr="00CB662E">
        <w:rPr>
          <w:b/>
        </w:rPr>
        <w:t>Piezīme</w:t>
      </w:r>
      <w:r w:rsidRPr="00CB662E">
        <w:rPr>
          <w:b/>
          <w:color w:val="FF0000"/>
        </w:rPr>
        <w:t>!</w:t>
      </w:r>
      <w:r>
        <w:t xml:space="preserve"> T</w:t>
      </w:r>
      <w:r w:rsidRPr="000D5E70">
        <w:t>iek attēloti atslēgas vārdi no atbilstošās VV pozīcijas. Ja VV pozīcijā atslēgas vārdi nav definēti, tad šo lauku neattēlo.</w:t>
      </w:r>
    </w:p>
    <w:p w:rsidR="007D38A6" w:rsidRDefault="007D38A6" w:rsidP="00D576A0">
      <w:pPr>
        <w:pStyle w:val="Pamatteksts"/>
      </w:pPr>
      <w:r>
        <w:rPr>
          <w:b/>
        </w:rPr>
        <w:t xml:space="preserve">Komentāri </w:t>
      </w:r>
      <w:r>
        <w:t>– ievadlauks komentāru pievienošanai par preci.</w:t>
      </w:r>
    </w:p>
    <w:p w:rsidR="007D38A6" w:rsidRDefault="007D38A6" w:rsidP="00D576A0">
      <w:pPr>
        <w:pStyle w:val="Pamatteksts"/>
      </w:pPr>
      <w:r>
        <w:rPr>
          <w:b/>
        </w:rPr>
        <w:t xml:space="preserve">Ir aktīva </w:t>
      </w:r>
      <w:r>
        <w:t>– pazīmes lauks, kas paredzēts preces uzstādīšanai par aktīvo preci noteiktajā VV pozīcijā.</w:t>
      </w:r>
    </w:p>
    <w:p w:rsidR="007D38A6" w:rsidRDefault="007D38A6" w:rsidP="00265B7C">
      <w:pPr>
        <w:pStyle w:val="Piezme"/>
      </w:pPr>
      <w:r w:rsidRPr="00CB662E">
        <w:rPr>
          <w:b/>
        </w:rPr>
        <w:t>Piezīme</w:t>
      </w:r>
      <w:r w:rsidRPr="00CB662E">
        <w:rPr>
          <w:b/>
          <w:color w:val="FF0000"/>
        </w:rPr>
        <w:t>!</w:t>
      </w:r>
      <w:r>
        <w:t xml:space="preserve"> Ja tiek saglabāta prece, kurai nav atzīmēta pazīme ‘Ir aktīva’, tad, ja šajā VV pozīcijā Piegādātāja organizācijai ir kāda aktīva prece, sistēma attēlo brīdinājuma vaicājumu par saglabāšanas iespējām:</w:t>
      </w:r>
    </w:p>
    <w:p w:rsidR="007D38A6" w:rsidRDefault="007D38A6" w:rsidP="00265B7C">
      <w:pPr>
        <w:pStyle w:val="Picture"/>
      </w:pPr>
      <w:r w:rsidRPr="007D38A6">
        <w:rPr>
          <w:noProof/>
          <w:bdr w:val="single" w:sz="4" w:space="0" w:color="A6A6A6"/>
        </w:rPr>
        <w:drawing>
          <wp:inline distT="0" distB="0" distL="0" distR="0" wp14:anchorId="0A52C86A" wp14:editId="24DF33A5">
            <wp:extent cx="5019675" cy="1476375"/>
            <wp:effectExtent l="19050" t="19050" r="9525" b="9525"/>
            <wp:docPr id="91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w="6350" cmpd="sng">
                      <a:solidFill>
                        <a:srgbClr val="A6A6A6"/>
                      </a:solidFill>
                      <a:miter lim="800000"/>
                      <a:headEnd/>
                      <a:tailEnd/>
                    </a:ln>
                    <a:effectLst/>
                  </pic:spPr>
                </pic:pic>
              </a:graphicData>
            </a:graphic>
          </wp:inline>
        </w:drawing>
      </w:r>
    </w:p>
    <w:p w:rsidR="007D38A6" w:rsidRPr="00736ADC" w:rsidRDefault="007D38A6" w:rsidP="00265B7C">
      <w:pPr>
        <w:pStyle w:val="Caption"/>
        <w:rPr>
          <w:rFonts w:ascii="Calibri" w:hAnsi="Calibri"/>
        </w:rPr>
      </w:pPr>
      <w:r>
        <w:t xml:space="preserve">Paziņojums </w:t>
      </w:r>
      <w:r w:rsidR="00C0359B">
        <w:fldChar w:fldCharType="begin"/>
      </w:r>
      <w:r w:rsidR="00C0359B">
        <w:instrText xml:space="preserve"> SEQ Paziņojums \* ARABIC </w:instrText>
      </w:r>
      <w:r w:rsidR="00C0359B">
        <w:fldChar w:fldCharType="separate"/>
      </w:r>
      <w:r w:rsidR="00042823">
        <w:rPr>
          <w:noProof/>
        </w:rPr>
        <w:t>21</w:t>
      </w:r>
      <w:r w:rsidR="00C0359B">
        <w:rPr>
          <w:noProof/>
        </w:rPr>
        <w:fldChar w:fldCharType="end"/>
      </w:r>
      <w:r w:rsidRPr="00736ADC">
        <w:rPr>
          <w:rFonts w:ascii="Calibri" w:hAnsi="Calibri"/>
        </w:rPr>
        <w:t xml:space="preserve">. </w:t>
      </w:r>
      <w:r w:rsidRPr="007B517E">
        <w:t>Vaicājums par preces saglabāšanas iespējām</w:t>
      </w:r>
    </w:p>
    <w:p w:rsidR="007D38A6" w:rsidRDefault="007D38A6" w:rsidP="00265B7C">
      <w:pPr>
        <w:pStyle w:val="Piezme"/>
      </w:pPr>
      <w:r>
        <w:t xml:space="preserve">Ja lietotājs izvēlas saglabāt aktivizējot, tad aktīvā prece šajā VV pozīcijā tiek deaktivizēta un kā aktīva tiek uzstādīta pašreiz pievienotā prece. Pretējā gadījumā prece tiek saglabāta kā neaktīva. </w:t>
      </w:r>
    </w:p>
    <w:p w:rsidR="007D38A6" w:rsidRPr="00B579D4" w:rsidRDefault="007D38A6" w:rsidP="00265B7C">
      <w:pPr>
        <w:pStyle w:val="Blokuapraksts"/>
      </w:pPr>
      <w:r w:rsidRPr="003A0053">
        <w:t xml:space="preserve">Preces </w:t>
      </w:r>
      <w:r w:rsidRPr="00B579D4">
        <w:t>reģionu informācijas bloks</w:t>
      </w:r>
    </w:p>
    <w:p w:rsidR="007D38A6" w:rsidRDefault="007D38A6" w:rsidP="00265B7C">
      <w:pPr>
        <w:pStyle w:val="Picture"/>
      </w:pPr>
      <w:r w:rsidRPr="00572096">
        <w:rPr>
          <w:noProof/>
        </w:rPr>
        <w:drawing>
          <wp:inline distT="0" distB="0" distL="0" distR="0" wp14:anchorId="21CD1011" wp14:editId="52EE2ED2">
            <wp:extent cx="4819650" cy="2257425"/>
            <wp:effectExtent l="19050" t="19050" r="0" b="9525"/>
            <wp:docPr id="91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19650" cy="2257425"/>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35</w:t>
      </w:r>
      <w:r w:rsidR="00C0359B">
        <w:rPr>
          <w:noProof/>
        </w:rPr>
        <w:fldChar w:fldCharType="end"/>
      </w:r>
      <w:r>
        <w:t>. Preces reģionu informācijas bloks</w:t>
      </w:r>
    </w:p>
    <w:p w:rsidR="007D38A6" w:rsidRPr="0078633D" w:rsidRDefault="007D38A6" w:rsidP="00265B7C">
      <w:pPr>
        <w:pStyle w:val="Pamatteksts1"/>
      </w:pPr>
      <w:r w:rsidRPr="0078633D">
        <w:t>Blokā tiek attēlota tabula ar visiem sistēmā reģistrētajiem reģioniem, kurā attēlo šādu informāciju:</w:t>
      </w:r>
    </w:p>
    <w:p w:rsidR="007D38A6" w:rsidRPr="0078633D" w:rsidRDefault="007D38A6" w:rsidP="00D576A0">
      <w:pPr>
        <w:pStyle w:val="Pamatteksts"/>
      </w:pPr>
      <w:r w:rsidRPr="0078633D">
        <w:rPr>
          <w:b/>
        </w:rPr>
        <w:lastRenderedPageBreak/>
        <w:t xml:space="preserve">Reģions </w:t>
      </w:r>
      <w:r w:rsidRPr="0078633D">
        <w:t>– tiek attēlots preces piegādes reģiona nosaukums.</w:t>
      </w:r>
    </w:p>
    <w:p w:rsidR="007D38A6" w:rsidRPr="00371865" w:rsidRDefault="007D38A6" w:rsidP="00D576A0">
      <w:pPr>
        <w:pStyle w:val="Pamatteksts"/>
      </w:pPr>
      <w:r>
        <w:rPr>
          <w:b/>
        </w:rPr>
        <w:t xml:space="preserve">Cena bez PVN (uzstādītajā valūtā) </w:t>
      </w:r>
      <w:r>
        <w:t xml:space="preserve">– ievadlauks preces cenas norādīšanai sistēmā uzstādītajā noklusētājā valūtā bez pievienotās vērtības nodokļa. Attēlojot vienības cenu, tiek attēlota cena, kuras valūta atbilst uzstādītajai un reģions atbilst </w:t>
      </w:r>
      <w:r w:rsidRPr="00371865">
        <w:t>"Reģions" attēlotajam reģionam.</w:t>
      </w:r>
    </w:p>
    <w:p w:rsidR="007D38A6" w:rsidRPr="0033460D" w:rsidRDefault="007D38A6" w:rsidP="00265B7C">
      <w:pPr>
        <w:pStyle w:val="Piezme"/>
      </w:pPr>
      <w:r w:rsidRPr="00CB662E">
        <w:rPr>
          <w:b/>
        </w:rPr>
        <w:t>Piezīme</w:t>
      </w:r>
      <w:r w:rsidRPr="00CB662E">
        <w:rPr>
          <w:b/>
          <w:color w:val="FF0000"/>
        </w:rPr>
        <w:t>!</w:t>
      </w:r>
      <w:r w:rsidRPr="0033460D">
        <w:t xml:space="preserve"> Lietotājs var mainīt cenas tikai tajos reģionos, kuros tas var piegādāt šo preci pēc piegādātāja VV pozīcijas datiem. </w:t>
      </w:r>
      <w:r>
        <w:t>R</w:t>
      </w:r>
      <w:r w:rsidRPr="0033460D">
        <w:t>eģioni sarakstā tiek attēloti visi</w:t>
      </w:r>
      <w:r>
        <w:t>, bet c</w:t>
      </w:r>
      <w:r w:rsidRPr="0033460D">
        <w:t>itos reģionos ievadlauki nav pieejami</w:t>
      </w:r>
      <w:r>
        <w:t xml:space="preserve"> datu ievadei.</w:t>
      </w:r>
    </w:p>
    <w:p w:rsidR="007D38A6" w:rsidRDefault="007D38A6" w:rsidP="00265B7C">
      <w:pPr>
        <w:pStyle w:val="Piezme"/>
      </w:pPr>
      <w:r w:rsidRPr="00CB662E">
        <w:rPr>
          <w:b/>
        </w:rPr>
        <w:t>Piezīme</w:t>
      </w:r>
      <w:r w:rsidRPr="00CB662E">
        <w:rPr>
          <w:b/>
          <w:color w:val="FF0000"/>
        </w:rPr>
        <w:t>!</w:t>
      </w:r>
      <w:r>
        <w:t xml:space="preserve"> </w:t>
      </w:r>
      <w:r w:rsidRPr="001A71BE">
        <w:t>Cenu ievadlauki ļauj ievadīt cenu ar tādu precizitāti un cenas tiek attēlotas ar tādu precizitāti, kāda ir noteikta attiecīgajā katalogā, pat ja pēdējie attēlojamie cipari ir nulles.</w:t>
      </w:r>
    </w:p>
    <w:p w:rsidR="007D38A6" w:rsidRPr="00441B30" w:rsidRDefault="007D38A6" w:rsidP="00265B7C">
      <w:pPr>
        <w:pStyle w:val="Piezme"/>
      </w:pPr>
      <w:r w:rsidRPr="00CB662E">
        <w:rPr>
          <w:b/>
        </w:rPr>
        <w:t>Piezīme</w:t>
      </w:r>
      <w:r w:rsidRPr="00CB662E">
        <w:rPr>
          <w:b/>
          <w:color w:val="FF0000"/>
        </w:rPr>
        <w:t>!</w:t>
      </w:r>
      <w:r>
        <w:t xml:space="preserve"> </w:t>
      </w:r>
      <w:r w:rsidRPr="00441B30">
        <w:t>Cena nevar pārsniegt maksimālo piegādes cenu, kas norādīta piegādātāja VV pozīcijas datos, norādītajā valūtā vai tās ekvivalentu citā valūtā</w:t>
      </w:r>
      <w:r>
        <w:t xml:space="preserve">, kur </w:t>
      </w:r>
      <w:r w:rsidRPr="00395920">
        <w:t>vērtību konvertēšana tiek veikta pēc kursa, kas ir spēkā uz konvertēšanas brīdi</w:t>
      </w:r>
      <w:r>
        <w:t>.</w:t>
      </w:r>
    </w:p>
    <w:p w:rsidR="007D38A6" w:rsidRDefault="007D38A6" w:rsidP="00D576A0">
      <w:pPr>
        <w:pStyle w:val="Pamatteksts"/>
      </w:pPr>
      <w:r>
        <w:rPr>
          <w:b/>
        </w:rPr>
        <w:t xml:space="preserve">Cenas pazīme </w:t>
      </w:r>
      <w:r>
        <w:t xml:space="preserve">– informācija par preces cenu, kas tiek aprēķināta un attēlota atverot preces rediģēšanas ekrānformu vai tiek pārrēķināta un attēlota pēc tam, kad uzklikšķināts uz spiedpogas </w:t>
      </w:r>
      <w:r w:rsidRPr="00572096">
        <w:rPr>
          <w:noProof/>
          <w:lang w:eastAsia="lv-LV"/>
        </w:rPr>
        <w:drawing>
          <wp:inline distT="0" distB="0" distL="0" distR="0" wp14:anchorId="1687158B" wp14:editId="57523482">
            <wp:extent cx="2609850" cy="200025"/>
            <wp:effectExtent l="0" t="0" r="0" b="0"/>
            <wp:docPr id="90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9850" cy="200025"/>
                    </a:xfrm>
                    <a:prstGeom prst="rect">
                      <a:avLst/>
                    </a:prstGeom>
                    <a:noFill/>
                    <a:ln>
                      <a:noFill/>
                    </a:ln>
                  </pic:spPr>
                </pic:pic>
              </a:graphicData>
            </a:graphic>
          </wp:inline>
        </w:drawing>
      </w:r>
      <w:r>
        <w:t>.</w:t>
      </w:r>
    </w:p>
    <w:p w:rsidR="007D38A6" w:rsidRDefault="007D38A6" w:rsidP="00265B7C">
      <w:pPr>
        <w:pStyle w:val="Pakrtots"/>
      </w:pPr>
      <w:r w:rsidRPr="00572096">
        <w:rPr>
          <w:noProof/>
          <w:lang w:eastAsia="lv-LV"/>
        </w:rPr>
        <w:drawing>
          <wp:inline distT="0" distB="0" distL="0" distR="0" wp14:anchorId="07B55637" wp14:editId="52B9408A">
            <wp:extent cx="161925" cy="171450"/>
            <wp:effectExtent l="0" t="0" r="0" b="0"/>
            <wp:docPr id="90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‘Prece ir vislētākā šajā reģionā’ </w:t>
      </w:r>
      <w:r w:rsidRPr="00567775">
        <w:t>-</w:t>
      </w:r>
      <w:r>
        <w:t xml:space="preserve"> j</w:t>
      </w:r>
      <w:r w:rsidRPr="0093314A">
        <w:t>a preces cena ir lētākā šajā VV pozīcijā</w:t>
      </w:r>
      <w:r>
        <w:t>,</w:t>
      </w:r>
      <w:r w:rsidRPr="0093314A">
        <w:t xml:space="preserve"> salīdzinot ar citu Piegādātāju aktīvajām precēm attiecīgajā reģionā</w:t>
      </w:r>
      <w:r>
        <w:t>.</w:t>
      </w:r>
    </w:p>
    <w:p w:rsidR="007D38A6" w:rsidRPr="00050A7E" w:rsidRDefault="007D38A6" w:rsidP="00265B7C">
      <w:pPr>
        <w:pStyle w:val="Pakrtots"/>
      </w:pPr>
      <w:r w:rsidRPr="007D38A6">
        <w:rPr>
          <w:noProof/>
          <w:szCs w:val="18"/>
          <w:lang w:eastAsia="lv-LV"/>
        </w:rPr>
        <w:drawing>
          <wp:inline distT="0" distB="0" distL="0" distR="0" wp14:anchorId="27EDCFB1" wp14:editId="69457FCE">
            <wp:extent cx="161925" cy="161925"/>
            <wp:effectExtent l="0" t="0" r="0" b="0"/>
            <wp:docPr id="90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7F4E8E">
        <w:rPr>
          <w:szCs w:val="18"/>
        </w:rPr>
        <w:t xml:space="preserve"> ‘Prece nav vislētākā šajā reģionā’ - ja preces cena nav lētākā šajā VV pozīcijā</w:t>
      </w:r>
      <w:r>
        <w:rPr>
          <w:szCs w:val="18"/>
        </w:rPr>
        <w:t>,</w:t>
      </w:r>
      <w:r w:rsidRPr="007F4E8E">
        <w:rPr>
          <w:szCs w:val="18"/>
        </w:rPr>
        <w:t xml:space="preserve"> salīdzinot</w:t>
      </w:r>
      <w:r w:rsidRPr="00050A7E">
        <w:rPr>
          <w:szCs w:val="18"/>
        </w:rPr>
        <w:t xml:space="preserve"> ar citu Piegādātāju aktīvajām precēm attiecīgajā reģionā</w:t>
      </w:r>
      <w:r>
        <w:rPr>
          <w:szCs w:val="18"/>
        </w:rPr>
        <w:t>.</w:t>
      </w:r>
    </w:p>
    <w:p w:rsidR="007D38A6" w:rsidRDefault="007D38A6" w:rsidP="00265B7C">
      <w:pPr>
        <w:pStyle w:val="Piezme"/>
      </w:pPr>
      <w:r w:rsidRPr="00CB662E">
        <w:rPr>
          <w:b/>
        </w:rPr>
        <w:t>Piezīme</w:t>
      </w:r>
      <w:r w:rsidRPr="00CB662E">
        <w:rPr>
          <w:b/>
          <w:color w:val="FF0000"/>
        </w:rPr>
        <w:t>!</w:t>
      </w:r>
      <w:r>
        <w:t xml:space="preserve"> Informatīvajā tekstā pie ikonas tiek attēlota konkrētajā</w:t>
      </w:r>
      <w:r w:rsidRPr="00E23CC0">
        <w:t xml:space="preserve"> reģionā lētākās preces vienības cen</w:t>
      </w:r>
      <w:r>
        <w:t xml:space="preserve">a </w:t>
      </w:r>
      <w:r w:rsidRPr="00E23CC0">
        <w:t>bez atlaides</w:t>
      </w:r>
      <w:r>
        <w:t xml:space="preserve"> un šīs preces </w:t>
      </w:r>
      <w:r w:rsidRPr="00E23CC0">
        <w:t>piegādātāja nosaukums</w:t>
      </w:r>
      <w:r>
        <w:t>.</w:t>
      </w:r>
    </w:p>
    <w:p w:rsidR="007D38A6" w:rsidRDefault="007D38A6" w:rsidP="00265B7C">
      <w:pPr>
        <w:pStyle w:val="Pamatteksts1"/>
      </w:pPr>
      <w:r>
        <w:t>Zem tabulas attēlo:</w:t>
      </w:r>
    </w:p>
    <w:p w:rsidR="007D38A6" w:rsidRDefault="007D38A6" w:rsidP="00D576A0">
      <w:pPr>
        <w:pStyle w:val="Pamatteksts"/>
      </w:pPr>
      <w:r>
        <w:rPr>
          <w:b/>
        </w:rPr>
        <w:t xml:space="preserve">PVN likme (%) </w:t>
      </w:r>
      <w:r w:rsidRPr="003C0BA3">
        <w:t>-</w:t>
      </w:r>
      <w:r>
        <w:t xml:space="preserve"> </w:t>
      </w:r>
      <w:r w:rsidRPr="00296261">
        <w:t>PVN likme tiek aizpildīta ar vērtību no piegādātāja VV pozīcijas PVN likmes</w:t>
      </w:r>
      <w:r>
        <w:t>.</w:t>
      </w:r>
    </w:p>
    <w:p w:rsidR="007D38A6" w:rsidRPr="00E05E4F" w:rsidRDefault="007D38A6" w:rsidP="00265B7C">
      <w:pPr>
        <w:pStyle w:val="Blokuapraksts"/>
      </w:pPr>
      <w:r w:rsidRPr="00E05E4F">
        <w:t xml:space="preserve">Preces </w:t>
      </w:r>
      <w:r w:rsidRPr="00B579D4">
        <w:t>specifisko īpašību</w:t>
      </w:r>
      <w:r w:rsidRPr="00E05E4F">
        <w:t xml:space="preserve"> bloks</w:t>
      </w:r>
    </w:p>
    <w:p w:rsidR="007D38A6" w:rsidRDefault="007D38A6" w:rsidP="00265B7C">
      <w:pPr>
        <w:pStyle w:val="Picture"/>
      </w:pPr>
      <w:r w:rsidRPr="00572096">
        <w:rPr>
          <w:noProof/>
        </w:rPr>
        <w:drawing>
          <wp:inline distT="0" distB="0" distL="0" distR="0" wp14:anchorId="2A44FF1E" wp14:editId="33FBF059">
            <wp:extent cx="5943600" cy="1152525"/>
            <wp:effectExtent l="0" t="0" r="0" b="0"/>
            <wp:docPr id="90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36</w:t>
      </w:r>
      <w:r w:rsidR="00C0359B">
        <w:rPr>
          <w:noProof/>
        </w:rPr>
        <w:fldChar w:fldCharType="end"/>
      </w:r>
      <w:r>
        <w:t>. Preces specifisko īpašību bloks</w:t>
      </w:r>
    </w:p>
    <w:p w:rsidR="007D38A6" w:rsidRDefault="007D38A6" w:rsidP="00265B7C">
      <w:pPr>
        <w:pStyle w:val="Pamatteksts1"/>
      </w:pPr>
      <w:r>
        <w:t>Saraksta veidā tiek attēlotas precei pievienotās īpašības, par katru īpašību attēlojot:</w:t>
      </w:r>
    </w:p>
    <w:p w:rsidR="007D38A6" w:rsidRDefault="007D38A6" w:rsidP="00D576A0">
      <w:pPr>
        <w:pStyle w:val="Pamatteksts"/>
      </w:pPr>
      <w:r>
        <w:rPr>
          <w:b/>
        </w:rPr>
        <w:t xml:space="preserve">Īpašības nosaukums </w:t>
      </w:r>
      <w:r w:rsidRPr="003C0BA3">
        <w:t>-</w:t>
      </w:r>
      <w:r>
        <w:t xml:space="preserve"> tiek attēlota precei pievienotās specifiskās īpašības nosaukums.</w:t>
      </w:r>
    </w:p>
    <w:p w:rsidR="007D38A6" w:rsidRPr="00092435" w:rsidRDefault="007D38A6" w:rsidP="00265B7C">
      <w:pPr>
        <w:pStyle w:val="Piezme"/>
      </w:pPr>
      <w:r w:rsidRPr="00CB662E">
        <w:rPr>
          <w:b/>
        </w:rPr>
        <w:t>Piezīme</w:t>
      </w:r>
      <w:r w:rsidRPr="00CB662E">
        <w:rPr>
          <w:b/>
          <w:color w:val="FF0000"/>
        </w:rPr>
        <w:t>!</w:t>
      </w:r>
      <w:r>
        <w:t xml:space="preserve"> </w:t>
      </w:r>
      <w:r w:rsidRPr="00482D34">
        <w:t>No specifiskajiem laukiem tiek attēloti tie lauki, kuri ir piesaistīti Preču veidam: n</w:t>
      </w:r>
      <w:r w:rsidRPr="00DE36C7">
        <w:t>o fiksētajiem īpašībām tiek attēlotas tās īpašības, kuras Preču veidā ir atzīmētas kā obligātas, bet specifiskās īpašības tiek attēlotas specifisko īpašību blokā tādā secībā</w:t>
      </w:r>
      <w:r>
        <w:t>,</w:t>
      </w:r>
      <w:r w:rsidRPr="00DE36C7">
        <w:t xml:space="preserve"> kā definēts preču veidā.</w:t>
      </w:r>
    </w:p>
    <w:p w:rsidR="007D38A6" w:rsidRDefault="007D38A6" w:rsidP="00D576A0">
      <w:pPr>
        <w:pStyle w:val="Pamatteksts"/>
      </w:pPr>
      <w:r>
        <w:rPr>
          <w:b/>
        </w:rPr>
        <w:lastRenderedPageBreak/>
        <w:t xml:space="preserve">Īpašības vērtība </w:t>
      </w:r>
      <w:r w:rsidRPr="003C0BA3">
        <w:t>-</w:t>
      </w:r>
      <w:r>
        <w:t xml:space="preserve"> tiek attēlota konkrētajai preces specifiskajai īpašībai norādītā vērtība.</w:t>
      </w:r>
    </w:p>
    <w:p w:rsidR="007D38A6" w:rsidRDefault="007D38A6" w:rsidP="00265B7C">
      <w:pPr>
        <w:pStyle w:val="Piezme"/>
      </w:pPr>
      <w:r w:rsidRPr="00CB662E">
        <w:rPr>
          <w:b/>
        </w:rPr>
        <w:t>Piezīme</w:t>
      </w:r>
      <w:r w:rsidRPr="00CB662E">
        <w:rPr>
          <w:b/>
          <w:color w:val="FF0000"/>
        </w:rPr>
        <w:t>!</w:t>
      </w:r>
      <w:r>
        <w:t xml:space="preserve"> </w:t>
      </w:r>
      <w:r w:rsidRPr="00092435">
        <w:t>Visos preces specifiskajos laukos, kuros bija definēta vērtība VV pozīcijā, šī vērtība tiek iekopēta no VV pozīcijas</w:t>
      </w:r>
      <w:r>
        <w:t>.</w:t>
      </w:r>
    </w:p>
    <w:p w:rsidR="007D38A6" w:rsidRPr="003C4553" w:rsidRDefault="007D38A6" w:rsidP="00265B7C">
      <w:pPr>
        <w:pStyle w:val="Piezme"/>
      </w:pPr>
      <w:r w:rsidRPr="00CB662E">
        <w:rPr>
          <w:b/>
        </w:rPr>
        <w:t>Piezīme</w:t>
      </w:r>
      <w:r w:rsidRPr="00CB662E">
        <w:rPr>
          <w:b/>
          <w:color w:val="FF0000"/>
        </w:rPr>
        <w:t>!</w:t>
      </w:r>
      <w:r>
        <w:t xml:space="preserve"> Ja īpašība ir pārskaitījuma tipa īpašība un </w:t>
      </w:r>
      <w:r w:rsidRPr="003C4553">
        <w:t>VV pozīcijā ir definēta šīs īpašības vērtība, tad šī īpašība precei formā nav maināma.</w:t>
      </w:r>
      <w:r>
        <w:t xml:space="preserve"> </w:t>
      </w:r>
      <w:r w:rsidRPr="000160C9">
        <w:t>Pretējā gadījumā attēlo sarakstu ar īpašības visām pieļaujamām vērtībām no preču īpašības definīcijas</w:t>
      </w:r>
      <w:r>
        <w:t>.</w:t>
      </w:r>
    </w:p>
    <w:p w:rsidR="007D38A6" w:rsidRDefault="007D38A6" w:rsidP="00265B7C">
      <w:pPr>
        <w:pStyle w:val="Piezme"/>
      </w:pPr>
      <w:r w:rsidRPr="00CB662E">
        <w:rPr>
          <w:b/>
        </w:rPr>
        <w:t>Piezīme</w:t>
      </w:r>
      <w:r w:rsidRPr="00CB662E">
        <w:rPr>
          <w:b/>
          <w:color w:val="FF0000"/>
        </w:rPr>
        <w:t>!</w:t>
      </w:r>
      <w:r>
        <w:t xml:space="preserve"> Ja īpašība ir klasifikācijas tipa īpašība ar svaru un </w:t>
      </w:r>
      <w:r w:rsidRPr="003C4553">
        <w:t xml:space="preserve">VV pozīcijā ir definēta šīs īpašības vērtība, tad </w:t>
      </w:r>
      <w:r w:rsidRPr="001B2963">
        <w:t>izvēles sarakstā attēlo tikai pieļaujamās vērtības ar šādu svaru vai lielāku svaru (tādas pašas vai "labākas" vērtības)</w:t>
      </w:r>
      <w:r w:rsidRPr="003C4553">
        <w:t>.</w:t>
      </w:r>
      <w:r>
        <w:t xml:space="preserve"> </w:t>
      </w:r>
      <w:r w:rsidRPr="001B2963">
        <w:t>Pretējā gadījumā attēlo sarakstu ar īpašības visām pieļaujamām vērtībām no preču īpašības definīcijas</w:t>
      </w:r>
      <w:r>
        <w:t>.</w:t>
      </w:r>
    </w:p>
    <w:p w:rsidR="007D38A6" w:rsidRDefault="007D38A6" w:rsidP="00265B7C">
      <w:pPr>
        <w:pStyle w:val="Piezme"/>
      </w:pPr>
      <w:r w:rsidRPr="00CB662E">
        <w:rPr>
          <w:b/>
        </w:rPr>
        <w:t>Piezīme</w:t>
      </w:r>
      <w:r w:rsidRPr="00CB662E">
        <w:rPr>
          <w:b/>
          <w:color w:val="FF0000"/>
        </w:rPr>
        <w:t>!</w:t>
      </w:r>
      <w:r>
        <w:t xml:space="preserve"> Ja īpašība ir klasifikācijas tipa īpašība ar grupēšanu un </w:t>
      </w:r>
      <w:r w:rsidRPr="003C4553">
        <w:t xml:space="preserve">VV pozīcijā ir definēta šīs īpašības vērtība, tad </w:t>
      </w:r>
      <w:r w:rsidRPr="001B2963">
        <w:t xml:space="preserve">izvēles sarakstā attēlo </w:t>
      </w:r>
      <w:r>
        <w:t>ti</w:t>
      </w:r>
      <w:r w:rsidRPr="00690D02">
        <w:t>kai pieļaujamās vērtības ar tādu pašu svaru (identiskās vērtības)</w:t>
      </w:r>
      <w:r w:rsidRPr="003C4553">
        <w:t>.</w:t>
      </w:r>
      <w:r>
        <w:t xml:space="preserve"> </w:t>
      </w:r>
      <w:r w:rsidRPr="001B2963">
        <w:t>Pretējā gadījumā attēlo sarakstu ar īpašības visām pieļaujamām vērtībām no preču īpašības definīcijas</w:t>
      </w:r>
      <w:r>
        <w:t>.</w:t>
      </w:r>
    </w:p>
    <w:p w:rsidR="007D38A6" w:rsidRPr="003C4553" w:rsidRDefault="007D38A6" w:rsidP="00265B7C">
      <w:pPr>
        <w:pStyle w:val="Piezme"/>
      </w:pPr>
      <w:r w:rsidRPr="00CB662E">
        <w:rPr>
          <w:b/>
        </w:rPr>
        <w:t>Piezīme</w:t>
      </w:r>
      <w:r w:rsidRPr="00CB662E">
        <w:rPr>
          <w:b/>
          <w:color w:val="FF0000"/>
        </w:rPr>
        <w:t>!</w:t>
      </w:r>
      <w:r>
        <w:t xml:space="preserve"> Ja īpašība ir teksta tipa īpašība, un </w:t>
      </w:r>
      <w:r w:rsidRPr="003C4553">
        <w:t xml:space="preserve">VV pozīcijā ir definēta šīs īpašības vērtība, tad </w:t>
      </w:r>
      <w:r>
        <w:t>īpašības vērtība nav rediģējama.</w:t>
      </w:r>
    </w:p>
    <w:p w:rsidR="007D38A6" w:rsidRPr="00E05E4F" w:rsidRDefault="007D38A6" w:rsidP="00265B7C">
      <w:pPr>
        <w:pStyle w:val="Blokuapraksts"/>
      </w:pPr>
      <w:r w:rsidRPr="00E05E4F">
        <w:t xml:space="preserve">Preces </w:t>
      </w:r>
      <w:r w:rsidRPr="00B579D4">
        <w:t>atlaižu informācijas</w:t>
      </w:r>
      <w:r w:rsidRPr="00E05E4F">
        <w:t xml:space="preserve"> bloks</w:t>
      </w:r>
    </w:p>
    <w:p w:rsidR="007D38A6" w:rsidRDefault="007D38A6" w:rsidP="00265B7C">
      <w:pPr>
        <w:pStyle w:val="Picture"/>
      </w:pPr>
      <w:r w:rsidRPr="00572096">
        <w:rPr>
          <w:noProof/>
        </w:rPr>
        <w:drawing>
          <wp:inline distT="0" distB="0" distL="0" distR="0" wp14:anchorId="634066FD" wp14:editId="38BBDDE3">
            <wp:extent cx="4924425" cy="2076450"/>
            <wp:effectExtent l="19050" t="19050" r="9525" b="0"/>
            <wp:docPr id="90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24425" cy="2076450"/>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37</w:t>
      </w:r>
      <w:r w:rsidR="00C0359B">
        <w:rPr>
          <w:noProof/>
        </w:rPr>
        <w:fldChar w:fldCharType="end"/>
      </w:r>
      <w:r>
        <w:t>. Preces atlaižu informācijas bloks</w:t>
      </w:r>
    </w:p>
    <w:p w:rsidR="007D38A6" w:rsidRDefault="007D38A6" w:rsidP="00265B7C">
      <w:pPr>
        <w:pStyle w:val="Pamatteksts1"/>
      </w:pPr>
      <w:r w:rsidRPr="00627A48">
        <w:t xml:space="preserve">Bloks, kurā tiek attēlots saraksts </w:t>
      </w:r>
      <w:r>
        <w:t>– tabulā t</w:t>
      </w:r>
      <w:r w:rsidRPr="00695A0D">
        <w:t>iek attēlotas atlaižu rindas, dodot iespēju ievadīt līdz 3 atlaižu pakāpēm</w:t>
      </w:r>
      <w:r>
        <w:t>, par katru definēto atlaides pakāpi attēlojot:</w:t>
      </w:r>
    </w:p>
    <w:p w:rsidR="007D38A6" w:rsidRDefault="007D38A6" w:rsidP="00D576A0">
      <w:pPr>
        <w:pStyle w:val="Pamatteksts"/>
      </w:pPr>
      <w:r>
        <w:rPr>
          <w:b/>
        </w:rPr>
        <w:t xml:space="preserve">Skaits </w:t>
      </w:r>
      <w:r>
        <w:t>– ievadlauks apjoma norādīšanai, pie kura precei tiek piemērota noteikta atlaide pēc skaita.</w:t>
      </w:r>
    </w:p>
    <w:p w:rsidR="007D38A6" w:rsidRDefault="007D38A6" w:rsidP="00265B7C">
      <w:pPr>
        <w:pStyle w:val="Piezme"/>
      </w:pPr>
      <w:r w:rsidRPr="00CB662E">
        <w:rPr>
          <w:b/>
        </w:rPr>
        <w:t>Piezīme</w:t>
      </w:r>
      <w:r w:rsidRPr="00CB662E">
        <w:rPr>
          <w:b/>
          <w:color w:val="FF0000"/>
        </w:rPr>
        <w:t>!</w:t>
      </w:r>
      <w:r>
        <w:t xml:space="preserve"> </w:t>
      </w:r>
      <w:r w:rsidRPr="00F104AB">
        <w:t>Atlaides preču skaits nevar būs mazāks par 2.</w:t>
      </w:r>
    </w:p>
    <w:p w:rsidR="007D38A6" w:rsidRDefault="007D38A6" w:rsidP="00265B7C">
      <w:pPr>
        <w:pStyle w:val="Piezme"/>
      </w:pPr>
      <w:r w:rsidRPr="00CB662E">
        <w:rPr>
          <w:b/>
        </w:rPr>
        <w:t>Piezīme</w:t>
      </w:r>
      <w:r w:rsidRPr="00CB662E">
        <w:rPr>
          <w:b/>
          <w:color w:val="FF0000"/>
        </w:rPr>
        <w:t>!</w:t>
      </w:r>
      <w:r>
        <w:t xml:space="preserve"> Visiem norādītajiem atlaižu skaitiem ir jābūt dažādiem.</w:t>
      </w:r>
    </w:p>
    <w:p w:rsidR="007D38A6" w:rsidRDefault="007D38A6" w:rsidP="00D576A0">
      <w:pPr>
        <w:pStyle w:val="Pamatteksts"/>
      </w:pPr>
      <w:r>
        <w:rPr>
          <w:b/>
        </w:rPr>
        <w:t xml:space="preserve">Atlaide (%) </w:t>
      </w:r>
      <w:r>
        <w:t xml:space="preserve">– ievadlauks </w:t>
      </w:r>
      <w:r w:rsidRPr="003F244C">
        <w:t>atlaides apjoms procentos</w:t>
      </w:r>
      <w:r>
        <w:t xml:space="preserve"> norādīšanai (</w:t>
      </w:r>
      <w:r w:rsidRPr="00950E1B">
        <w:t>ar precizitāti 2 cipari aiz komata</w:t>
      </w:r>
      <w:r>
        <w:t>)</w:t>
      </w:r>
      <w:r w:rsidRPr="003F244C">
        <w:t>, piemērojot atlaidi pēc preču skaita.</w:t>
      </w:r>
    </w:p>
    <w:p w:rsidR="007D38A6" w:rsidRDefault="007D38A6" w:rsidP="00265B7C">
      <w:pPr>
        <w:pStyle w:val="Piezme"/>
      </w:pPr>
      <w:r w:rsidRPr="00CB662E">
        <w:rPr>
          <w:b/>
        </w:rPr>
        <w:t>Piezīme</w:t>
      </w:r>
      <w:r w:rsidRPr="00CB662E">
        <w:rPr>
          <w:b/>
          <w:color w:val="FF0000"/>
        </w:rPr>
        <w:t>!</w:t>
      </w:r>
      <w:r>
        <w:t xml:space="preserve"> Atlaides lielumu var norādīt tikai tad, j</w:t>
      </w:r>
      <w:r w:rsidRPr="006D021D">
        <w:t>a ir ievadīts atlaides preču skaits</w:t>
      </w:r>
      <w:r>
        <w:t>.</w:t>
      </w:r>
    </w:p>
    <w:p w:rsidR="007D38A6" w:rsidRDefault="007D38A6" w:rsidP="00265B7C">
      <w:pPr>
        <w:pStyle w:val="Piezme"/>
      </w:pPr>
      <w:r w:rsidRPr="00CB662E">
        <w:rPr>
          <w:b/>
        </w:rPr>
        <w:t>Piezīme</w:t>
      </w:r>
      <w:r w:rsidRPr="00CB662E">
        <w:rPr>
          <w:b/>
          <w:color w:val="FF0000"/>
        </w:rPr>
        <w:t>!</w:t>
      </w:r>
      <w:r>
        <w:t xml:space="preserve"> </w:t>
      </w:r>
      <w:r w:rsidRPr="000872CE">
        <w:t>Preces atlaides datos pie lielāka skaita ir jābūt stingri lielākam atlaides lielumam (procentiem).</w:t>
      </w:r>
    </w:p>
    <w:p w:rsidR="007D38A6" w:rsidRDefault="007D38A6" w:rsidP="00D576A0">
      <w:pPr>
        <w:pStyle w:val="Pamatteksts"/>
      </w:pPr>
      <w:r>
        <w:rPr>
          <w:b/>
        </w:rPr>
        <w:lastRenderedPageBreak/>
        <w:t xml:space="preserve">Pazīme par lētāko cenu </w:t>
      </w:r>
      <w:r>
        <w:t>–</w:t>
      </w:r>
      <w:r w:rsidRPr="00FD0E47">
        <w:t xml:space="preserve"> </w:t>
      </w:r>
      <w:r>
        <w:t xml:space="preserve">informācija par lētāko cenu, kas tiek aprēķināta un attēlota atverot preces rediģēšanas ekrānformu vai tiek pārrēķināta un attēlota pēc tam, kad uzklikšķināts uz spiedpogas </w:t>
      </w:r>
      <w:r w:rsidRPr="00572096">
        <w:rPr>
          <w:noProof/>
          <w:lang w:eastAsia="lv-LV"/>
        </w:rPr>
        <w:drawing>
          <wp:inline distT="0" distB="0" distL="0" distR="0" wp14:anchorId="1A3C2F79" wp14:editId="11F5FEEA">
            <wp:extent cx="3200400" cy="190500"/>
            <wp:effectExtent l="0" t="0" r="0" b="0"/>
            <wp:docPr id="898"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4">
                      <a:extLst>
                        <a:ext uri="{28A0092B-C50C-407E-A947-70E740481C1C}">
                          <a14:useLocalDpi xmlns:a14="http://schemas.microsoft.com/office/drawing/2010/main" val="0"/>
                        </a:ext>
                      </a:extLst>
                    </a:blip>
                    <a:srcRect t="19946"/>
                    <a:stretch>
                      <a:fillRect/>
                    </a:stretch>
                  </pic:blipFill>
                  <pic:spPr bwMode="auto">
                    <a:xfrm>
                      <a:off x="0" y="0"/>
                      <a:ext cx="3200400" cy="190500"/>
                    </a:xfrm>
                    <a:prstGeom prst="rect">
                      <a:avLst/>
                    </a:prstGeom>
                    <a:noFill/>
                    <a:ln>
                      <a:noFill/>
                    </a:ln>
                  </pic:spPr>
                </pic:pic>
              </a:graphicData>
            </a:graphic>
          </wp:inline>
        </w:drawing>
      </w:r>
      <w:r>
        <w:t>.</w:t>
      </w:r>
    </w:p>
    <w:p w:rsidR="007D38A6" w:rsidRPr="005C387B" w:rsidRDefault="007D38A6" w:rsidP="00265B7C">
      <w:pPr>
        <w:pStyle w:val="Pakrtots"/>
        <w:rPr>
          <w:szCs w:val="18"/>
        </w:rPr>
      </w:pPr>
      <w:r w:rsidRPr="00572096">
        <w:rPr>
          <w:noProof/>
          <w:lang w:eastAsia="lv-LV"/>
        </w:rPr>
        <w:drawing>
          <wp:inline distT="0" distB="0" distL="0" distR="0" wp14:anchorId="25411533" wp14:editId="4CD7163A">
            <wp:extent cx="247650" cy="238125"/>
            <wp:effectExtent l="0" t="0" r="0" b="0"/>
            <wp:docPr id="89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xml:space="preserve">  ‘Prece ir vislētākā šajā reģionā’</w:t>
      </w:r>
      <w:r w:rsidRPr="009E0C04">
        <w:t xml:space="preserve"> </w:t>
      </w:r>
      <w:r w:rsidRPr="009E0C04">
        <w:rPr>
          <w:szCs w:val="18"/>
        </w:rPr>
        <w:t>-</w:t>
      </w:r>
      <w:r w:rsidRPr="005C387B">
        <w:rPr>
          <w:szCs w:val="18"/>
        </w:rPr>
        <w:t xml:space="preserve"> ja preces cena ir lētākā šajā VV pozīcijā</w:t>
      </w:r>
      <w:r>
        <w:rPr>
          <w:szCs w:val="18"/>
        </w:rPr>
        <w:t>,</w:t>
      </w:r>
      <w:r w:rsidRPr="005C387B">
        <w:rPr>
          <w:szCs w:val="18"/>
        </w:rPr>
        <w:t xml:space="preserve"> salīdzinot ar citu Piegādātāju aktīvajām precēm pie atlaidē noteiktā skaita pa visiem reģioniem.</w:t>
      </w:r>
    </w:p>
    <w:p w:rsidR="007D38A6" w:rsidRPr="000D4E50" w:rsidRDefault="007D38A6" w:rsidP="00265B7C">
      <w:pPr>
        <w:pStyle w:val="Pakrtots"/>
        <w:rPr>
          <w:szCs w:val="18"/>
        </w:rPr>
      </w:pPr>
      <w:r w:rsidRPr="007D38A6">
        <w:rPr>
          <w:noProof/>
          <w:szCs w:val="18"/>
          <w:lang w:eastAsia="lv-LV"/>
        </w:rPr>
        <w:drawing>
          <wp:inline distT="0" distB="0" distL="0" distR="0" wp14:anchorId="727C7A98" wp14:editId="2C781D05">
            <wp:extent cx="266700" cy="257175"/>
            <wp:effectExtent l="0" t="0" r="0" b="0"/>
            <wp:docPr id="894"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0D4E50">
        <w:rPr>
          <w:szCs w:val="18"/>
        </w:rPr>
        <w:t xml:space="preserve"> ‘Pie dotās atlaides un skaita prece ir lētākā noteiktos reģionos’ - ja preces cena prece ir lētākā šajā VV pozīcijā salīdzinot ar citu Piegādātāju aktīvajām precēm pie atlaidē noteiktā skaita vismaz vienā no reģioniem, bet ne visos.</w:t>
      </w:r>
    </w:p>
    <w:p w:rsidR="007D38A6" w:rsidRDefault="007D38A6" w:rsidP="00265B7C">
      <w:pPr>
        <w:pStyle w:val="Piezme"/>
      </w:pPr>
      <w:r w:rsidRPr="00CB662E">
        <w:rPr>
          <w:b/>
        </w:rPr>
        <w:t>Piezīme</w:t>
      </w:r>
      <w:r w:rsidRPr="00CB662E">
        <w:rPr>
          <w:b/>
          <w:color w:val="FF0000"/>
        </w:rPr>
        <w:t>!</w:t>
      </w:r>
      <w:r>
        <w:t xml:space="preserve"> Informatīvajā tekstā pie ikonas tiek attēlots </w:t>
      </w:r>
      <w:r w:rsidRPr="00ED76FE">
        <w:t>reģionu saraksts, kur prece ir lētākā</w:t>
      </w:r>
      <w:r>
        <w:t>.</w:t>
      </w:r>
    </w:p>
    <w:p w:rsidR="007D38A6" w:rsidRDefault="007D38A6" w:rsidP="00265B7C">
      <w:pPr>
        <w:pStyle w:val="Piezme"/>
      </w:pPr>
      <w:r>
        <w:t>Papildus k</w:t>
      </w:r>
      <w:r w:rsidRPr="00362E87">
        <w:t xml:space="preserve">atram reģionam, kurā šī prece pie šīs atlaides un skaita nav lētākā, </w:t>
      </w:r>
      <w:r>
        <w:t>attēlo r</w:t>
      </w:r>
      <w:r w:rsidRPr="00362E87">
        <w:t>eģiona nosaukum</w:t>
      </w:r>
      <w:r>
        <w:t>u, v</w:t>
      </w:r>
      <w:r w:rsidRPr="00362E87">
        <w:t>ienības cen</w:t>
      </w:r>
      <w:r>
        <w:t>u</w:t>
      </w:r>
      <w:r w:rsidRPr="00362E87">
        <w:t xml:space="preserve"> bez atlaides</w:t>
      </w:r>
      <w:r>
        <w:t>, atlaides procentus un šīs l</w:t>
      </w:r>
      <w:r w:rsidRPr="00362E87">
        <w:t>ēt</w:t>
      </w:r>
      <w:r>
        <w:t>ākās preces piegādātāja nosaukumu.</w:t>
      </w:r>
    </w:p>
    <w:p w:rsidR="007D38A6" w:rsidRPr="009265E2" w:rsidRDefault="007D38A6" w:rsidP="00265B7C">
      <w:pPr>
        <w:pStyle w:val="Pakrtots"/>
        <w:rPr>
          <w:szCs w:val="18"/>
        </w:rPr>
      </w:pPr>
      <w:r w:rsidRPr="007D38A6">
        <w:rPr>
          <w:noProof/>
          <w:szCs w:val="18"/>
          <w:lang w:eastAsia="lv-LV"/>
        </w:rPr>
        <w:drawing>
          <wp:inline distT="0" distB="0" distL="0" distR="0" wp14:anchorId="16FE0FC7" wp14:editId="2BAFF94B">
            <wp:extent cx="238125" cy="228600"/>
            <wp:effectExtent l="0" t="0" r="0" b="0"/>
            <wp:docPr id="89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F4E8E">
        <w:rPr>
          <w:szCs w:val="18"/>
        </w:rPr>
        <w:t xml:space="preserve"> </w:t>
      </w:r>
      <w:r>
        <w:rPr>
          <w:szCs w:val="18"/>
        </w:rPr>
        <w:t xml:space="preserve"> </w:t>
      </w:r>
      <w:r w:rsidRPr="007F4E8E">
        <w:rPr>
          <w:szCs w:val="18"/>
        </w:rPr>
        <w:t>‘Prece nav vislētākā šajā reģionā’</w:t>
      </w:r>
      <w:r>
        <w:rPr>
          <w:szCs w:val="18"/>
        </w:rPr>
        <w:t xml:space="preserve"> - </w:t>
      </w:r>
      <w:r w:rsidRPr="009265E2">
        <w:rPr>
          <w:szCs w:val="18"/>
        </w:rPr>
        <w:t>ja preces cena nav lētākā šajā VV pozīcijā</w:t>
      </w:r>
      <w:r>
        <w:rPr>
          <w:szCs w:val="18"/>
        </w:rPr>
        <w:t>,</w:t>
      </w:r>
      <w:r w:rsidRPr="009265E2">
        <w:rPr>
          <w:szCs w:val="18"/>
        </w:rPr>
        <w:t xml:space="preserve"> salīdzinot ar citu Piegādātāju aktīvajām precēm pie atlaidē noteiktā skaita nevienā no reģioniem</w:t>
      </w:r>
      <w:r>
        <w:rPr>
          <w:szCs w:val="18"/>
        </w:rPr>
        <w:t>.</w:t>
      </w:r>
    </w:p>
    <w:p w:rsidR="007D38A6" w:rsidRDefault="007D38A6" w:rsidP="00265B7C">
      <w:pPr>
        <w:pStyle w:val="Piezme"/>
      </w:pPr>
      <w:r w:rsidRPr="00CB662E">
        <w:rPr>
          <w:b/>
        </w:rPr>
        <w:t>Piezīme</w:t>
      </w:r>
      <w:r w:rsidRPr="00CB662E">
        <w:rPr>
          <w:b/>
          <w:color w:val="FF0000"/>
        </w:rPr>
        <w:t>!</w:t>
      </w:r>
      <w:r>
        <w:t xml:space="preserve"> Informatīvajā tekstā pie ikonas tiek attēlots </w:t>
      </w:r>
      <w:r w:rsidRPr="00ED76FE">
        <w:t xml:space="preserve">reģionu saraksts, kur </w:t>
      </w:r>
      <w:r>
        <w:t>k</w:t>
      </w:r>
      <w:r w:rsidRPr="00362E87">
        <w:t>atram reģionam</w:t>
      </w:r>
      <w:r>
        <w:t xml:space="preserve"> attēlo datus par lētāko preci: r</w:t>
      </w:r>
      <w:r w:rsidRPr="00362E87">
        <w:t>eģiona nosaukum</w:t>
      </w:r>
      <w:r>
        <w:t>u, v</w:t>
      </w:r>
      <w:r w:rsidRPr="00362E87">
        <w:t>ienības cen</w:t>
      </w:r>
      <w:r>
        <w:t>u</w:t>
      </w:r>
      <w:r w:rsidRPr="00362E87">
        <w:t xml:space="preserve"> bez atlaides</w:t>
      </w:r>
      <w:r>
        <w:t>, atlaides procentus un šīs l</w:t>
      </w:r>
      <w:r w:rsidRPr="00362E87">
        <w:t>ēt</w:t>
      </w:r>
      <w:r>
        <w:t>ākās preces piegādātāja nosaukumu.</w:t>
      </w:r>
    </w:p>
    <w:p w:rsidR="007D38A6" w:rsidRDefault="007D38A6" w:rsidP="00265B7C">
      <w:pPr>
        <w:pStyle w:val="Blokuapraksts"/>
      </w:pPr>
      <w:r>
        <w:t>Preces papildaprīkojuma bloks</w:t>
      </w:r>
    </w:p>
    <w:p w:rsidR="007D38A6" w:rsidRDefault="007D38A6" w:rsidP="00265B7C">
      <w:pPr>
        <w:pStyle w:val="Picture"/>
      </w:pPr>
      <w:r w:rsidRPr="00572096">
        <w:rPr>
          <w:noProof/>
        </w:rPr>
        <w:drawing>
          <wp:inline distT="0" distB="0" distL="0" distR="0" wp14:anchorId="18FB8E56" wp14:editId="059035CA">
            <wp:extent cx="5943600" cy="1438275"/>
            <wp:effectExtent l="19050" t="19050" r="0" b="9525"/>
            <wp:docPr id="89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38</w:t>
      </w:r>
      <w:r w:rsidR="00C0359B">
        <w:rPr>
          <w:noProof/>
        </w:rPr>
        <w:fldChar w:fldCharType="end"/>
      </w:r>
      <w:r>
        <w:t>. Preces papildaprīkojuma bloks</w:t>
      </w:r>
    </w:p>
    <w:p w:rsidR="007D38A6" w:rsidRDefault="007D38A6" w:rsidP="00265B7C">
      <w:pPr>
        <w:pStyle w:val="Piezme"/>
      </w:pPr>
      <w:r w:rsidRPr="00B46C30">
        <w:rPr>
          <w:b/>
          <w:bCs/>
          <w:iCs/>
        </w:rPr>
        <w:t>Piezīme</w:t>
      </w:r>
      <w:r w:rsidRPr="00A72800">
        <w:rPr>
          <w:b/>
          <w:bCs/>
          <w:iCs/>
          <w:color w:val="FF0000"/>
        </w:rPr>
        <w:t>!</w:t>
      </w:r>
      <w:r>
        <w:t xml:space="preserve"> Datu bloks tiek attēlots tikai tad, ja preču veidam ir piesaistītas īpašības ar tipu „papildaprīkojums” vai „papildaprīkojums ar izvēli”.</w:t>
      </w:r>
    </w:p>
    <w:p w:rsidR="007D38A6" w:rsidRDefault="007D38A6" w:rsidP="00265B7C">
      <w:pPr>
        <w:pStyle w:val="Pamatteksts1"/>
      </w:pPr>
      <w:r w:rsidRPr="004461AD">
        <w:t xml:space="preserve">Blokā </w:t>
      </w:r>
      <w:r>
        <w:t xml:space="preserve">saraksta veidā </w:t>
      </w:r>
      <w:r w:rsidRPr="004461AD">
        <w:t>tiek attēlot</w:t>
      </w:r>
      <w:r>
        <w:t xml:space="preserve">i visi preču veidam definētie </w:t>
      </w:r>
      <w:proofErr w:type="spellStart"/>
      <w:r>
        <w:t>papildaprīkojumi</w:t>
      </w:r>
      <w:proofErr w:type="spellEnd"/>
      <w:r>
        <w:t xml:space="preserve"> un </w:t>
      </w:r>
      <w:proofErr w:type="spellStart"/>
      <w:r>
        <w:t>papildaprīkojumiem</w:t>
      </w:r>
      <w:proofErr w:type="spellEnd"/>
      <w:r>
        <w:t xml:space="preserve"> ar izvēli – to pieļaujamās vērtības, par katru papildaprīkojumu un pieļaujamo vērtību attēlojot: </w:t>
      </w:r>
    </w:p>
    <w:p w:rsidR="007D38A6" w:rsidRDefault="007D38A6" w:rsidP="00D576A0">
      <w:pPr>
        <w:pStyle w:val="Pamatteksts"/>
      </w:pPr>
      <w:r w:rsidRPr="003F3DD6">
        <w:rPr>
          <w:b/>
        </w:rPr>
        <w:t>Papildaprīkojums</w:t>
      </w:r>
      <w:r>
        <w:t xml:space="preserve"> – tiek attēlots papildaprīkojuma nosaukums. </w:t>
      </w:r>
      <w:proofErr w:type="spellStart"/>
      <w:r>
        <w:t>Papildaprīko</w:t>
      </w:r>
      <w:r>
        <w:softHyphen/>
        <w:t>jumiem</w:t>
      </w:r>
      <w:proofErr w:type="spellEnd"/>
      <w:r>
        <w:t xml:space="preserve"> ar izvēli zem nosaukuma tiek attēloti iespējamo vērtību varianti (vizuāli nobīdīti pa labi).</w:t>
      </w:r>
    </w:p>
    <w:p w:rsidR="007D38A6" w:rsidRDefault="007D38A6" w:rsidP="00D576A0">
      <w:pPr>
        <w:pStyle w:val="Pamatteksts"/>
      </w:pPr>
      <w:r>
        <w:rPr>
          <w:b/>
        </w:rPr>
        <w:t xml:space="preserve">Cena bez PVN (noklusētajā valūtā) </w:t>
      </w:r>
      <w:r>
        <w:t>– ievadlauks papildaprīkojuma un katra papildaprīkojuma izvēles varianta cenas ievadei sistēmā noklusētajā valūtā (šobrīd – LVL). Papildaprīkojuma cena attiecas uz visiem reģioniem, kuros tiks piegādāta prece.</w:t>
      </w:r>
    </w:p>
    <w:p w:rsidR="007D38A6" w:rsidRDefault="007D38A6" w:rsidP="00265B7C">
      <w:pPr>
        <w:pStyle w:val="Piezme"/>
      </w:pPr>
      <w:r w:rsidRPr="00CB662E">
        <w:rPr>
          <w:b/>
        </w:rPr>
        <w:lastRenderedPageBreak/>
        <w:t>Piezīme</w:t>
      </w:r>
      <w:r w:rsidRPr="00CB662E">
        <w:rPr>
          <w:b/>
          <w:color w:val="FF0000"/>
        </w:rPr>
        <w:t>!</w:t>
      </w:r>
      <w:r>
        <w:t xml:space="preserve"> </w:t>
      </w:r>
      <w:r w:rsidRPr="001A71BE">
        <w:t>Cenu ievadlauki ļauj ievadīt cenu ar tādu precizitāti un cenas tiek attēlotas ar tādu precizitāti, kāda ir noteikta attiecīgajā katalogā, pat ja pēdējie attēlojamie cipari ir nulles.</w:t>
      </w:r>
    </w:p>
    <w:p w:rsidR="007D38A6" w:rsidRDefault="007D38A6" w:rsidP="00265B7C">
      <w:pPr>
        <w:pStyle w:val="Piezme"/>
      </w:pPr>
      <w:r>
        <w:rPr>
          <w:b/>
        </w:rPr>
        <w:t>Piezīme</w:t>
      </w:r>
      <w:r w:rsidRPr="005E3F6E">
        <w:rPr>
          <w:b/>
          <w:color w:val="FF0000"/>
        </w:rPr>
        <w:t>!</w:t>
      </w:r>
      <w:r>
        <w:t xml:space="preserve"> Cena jāievada katram papildaprīkojumam un katram papildaprīkojuma izvēles variantam. Papildaprīkojuma cena attiecas uz visiem reģioniem, kuros tiek piegādāta prece.</w:t>
      </w:r>
    </w:p>
    <w:p w:rsidR="007D38A6" w:rsidRDefault="007D38A6" w:rsidP="00265B7C">
      <w:pPr>
        <w:pStyle w:val="Piezme"/>
      </w:pPr>
      <w:r w:rsidRPr="006C0533">
        <w:rPr>
          <w:b/>
          <w:bCs/>
          <w:iCs/>
        </w:rPr>
        <w:t>Piezīme</w:t>
      </w:r>
      <w:r w:rsidRPr="006C0533">
        <w:rPr>
          <w:b/>
          <w:bCs/>
          <w:iCs/>
          <w:color w:val="FF0000"/>
        </w:rPr>
        <w:t>!</w:t>
      </w:r>
      <w:r w:rsidRPr="006C0533">
        <w:t xml:space="preserve"> Ja papildaprīkojuma cen</w:t>
      </w:r>
      <w:r>
        <w:t>u</w:t>
      </w:r>
      <w:r w:rsidRPr="006C0533">
        <w:t xml:space="preserve"> norāda 0, tas nozīmē, ka papildaprīkojums ir iekļauts pamata cenā jeb ir pieejams bez papildu samaksas.</w:t>
      </w:r>
    </w:p>
    <w:p w:rsidR="007D38A6" w:rsidRDefault="007D38A6" w:rsidP="00D576A0">
      <w:pPr>
        <w:pStyle w:val="Pamatteksts"/>
      </w:pPr>
      <w:r>
        <w:rPr>
          <w:b/>
        </w:rPr>
        <w:t>Pazīme par lētāko cenu</w:t>
      </w:r>
      <w:r w:rsidRPr="00BD0F1F">
        <w:t xml:space="preserve"> </w:t>
      </w:r>
      <w:r w:rsidRPr="002A1A23">
        <w:t>– informācija par papildaprīkojuma un papildaprīkojuma izvēles varianta cenu salīdzinājumā ar citu piegādātāju cenu atbilstošajam papildaprīkojumam un papildaprīkojuma izvēles variantam. Lētākās cenas indikatori tiek aprēķināti un attēloti, atverot formu atkārtoti – apskatei vai rediģēšanai, kā arī pēc uzklikšķināšanas u</w:t>
      </w:r>
      <w:r w:rsidRPr="00BD0F1F">
        <w:t>z spiedpogas</w:t>
      </w:r>
      <w:r>
        <w:t xml:space="preserve"> </w:t>
      </w:r>
      <w:r w:rsidRPr="00572096">
        <w:rPr>
          <w:noProof/>
          <w:lang w:eastAsia="lv-LV"/>
        </w:rPr>
        <w:drawing>
          <wp:inline distT="0" distB="0" distL="0" distR="0" wp14:anchorId="086C30DF" wp14:editId="399B8E1D">
            <wp:extent cx="2609850" cy="200025"/>
            <wp:effectExtent l="0" t="0" r="0" b="0"/>
            <wp:docPr id="88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9850" cy="200025"/>
                    </a:xfrm>
                    <a:prstGeom prst="rect">
                      <a:avLst/>
                    </a:prstGeom>
                    <a:noFill/>
                    <a:ln>
                      <a:noFill/>
                    </a:ln>
                  </pic:spPr>
                </pic:pic>
              </a:graphicData>
            </a:graphic>
          </wp:inline>
        </w:drawing>
      </w:r>
      <w:r w:rsidRPr="00BD0F1F">
        <w:t>.</w:t>
      </w:r>
    </w:p>
    <w:p w:rsidR="007D38A6" w:rsidRPr="005C387B" w:rsidRDefault="007D38A6" w:rsidP="00265B7C">
      <w:pPr>
        <w:pStyle w:val="Pakrtots"/>
      </w:pPr>
      <w:r w:rsidRPr="00572096">
        <w:rPr>
          <w:noProof/>
          <w:lang w:eastAsia="lv-LV"/>
        </w:rPr>
        <w:drawing>
          <wp:inline distT="0" distB="0" distL="0" distR="0" wp14:anchorId="1FA7C3BB" wp14:editId="020CA492">
            <wp:extent cx="247650" cy="238125"/>
            <wp:effectExtent l="0" t="0" r="0" b="0"/>
            <wp:docPr id="88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xml:space="preserve"> ‘Papildaprīkojums ir vislētākais (salīdzinot ar citiem Piegādātājiem)’</w:t>
      </w:r>
      <w:r w:rsidRPr="009E0C04">
        <w:t xml:space="preserve"> </w:t>
      </w:r>
      <w:r>
        <w:t>–</w:t>
      </w:r>
      <w:r w:rsidRPr="005C387B">
        <w:t xml:space="preserve"> ja </w:t>
      </w:r>
      <w:r>
        <w:t>papildaprīkojuma</w:t>
      </w:r>
      <w:r w:rsidRPr="005C387B">
        <w:t xml:space="preserve"> </w:t>
      </w:r>
      <w:r>
        <w:t xml:space="preserve">vai papildaprīkojuma izvēles varianta </w:t>
      </w:r>
      <w:r w:rsidRPr="005C387B">
        <w:t>cena ir lētākā šajā VV pozīcijā</w:t>
      </w:r>
      <w:r>
        <w:t>,</w:t>
      </w:r>
      <w:r w:rsidRPr="005C387B">
        <w:t xml:space="preserve"> salīdzinot ar citu Piegādātāju </w:t>
      </w:r>
      <w:r>
        <w:t>norādīto papildaprīkojuma vai papildaprīkojuma izvēles varianta cenu</w:t>
      </w:r>
      <w:r w:rsidRPr="005C387B">
        <w:t>.</w:t>
      </w:r>
    </w:p>
    <w:p w:rsidR="007D38A6" w:rsidRPr="009265E2" w:rsidRDefault="007D38A6" w:rsidP="00265B7C">
      <w:pPr>
        <w:pStyle w:val="Pakrtots"/>
      </w:pPr>
      <w:r w:rsidRPr="007D38A6">
        <w:rPr>
          <w:noProof/>
          <w:szCs w:val="18"/>
          <w:lang w:eastAsia="lv-LV"/>
        </w:rPr>
        <w:drawing>
          <wp:inline distT="0" distB="0" distL="0" distR="0" wp14:anchorId="3A121B07" wp14:editId="63A3B8E7">
            <wp:extent cx="238125" cy="228600"/>
            <wp:effectExtent l="0" t="0" r="0" b="0"/>
            <wp:docPr id="88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‘Papildaprīkojums nav vislētākais (salīdzinot ar citiem Piegādātājiem)’</w:t>
      </w:r>
      <w:r w:rsidRPr="009E0C04">
        <w:t xml:space="preserve"> </w:t>
      </w:r>
      <w:r>
        <w:t xml:space="preserve">– </w:t>
      </w:r>
      <w:r w:rsidRPr="009265E2">
        <w:t xml:space="preserve">ja </w:t>
      </w:r>
      <w:r>
        <w:t>papildaprīkojuma</w:t>
      </w:r>
      <w:r w:rsidRPr="005C387B">
        <w:t xml:space="preserve"> </w:t>
      </w:r>
      <w:r>
        <w:t>vai papildaprīkojuma izvēles varianta</w:t>
      </w:r>
      <w:r w:rsidRPr="009265E2">
        <w:t xml:space="preserve"> cena nav lētākā šajā VV pozīcijā</w:t>
      </w:r>
      <w:r>
        <w:t>,</w:t>
      </w:r>
      <w:r w:rsidRPr="009265E2">
        <w:t xml:space="preserve"> salīdzinot ar citu Piegādātāju </w:t>
      </w:r>
      <w:r>
        <w:t>norādīto papildaprīkojuma</w:t>
      </w:r>
      <w:r w:rsidRPr="005C387B">
        <w:t xml:space="preserve"> </w:t>
      </w:r>
      <w:r>
        <w:t>vai papildaprīkojuma izvēles varianta.</w:t>
      </w:r>
    </w:p>
    <w:p w:rsidR="007D38A6" w:rsidRDefault="007D38A6" w:rsidP="00265B7C">
      <w:pPr>
        <w:pStyle w:val="Piezme"/>
      </w:pPr>
      <w:r w:rsidRPr="00CB662E">
        <w:rPr>
          <w:b/>
        </w:rPr>
        <w:t>Piezīme</w:t>
      </w:r>
      <w:r w:rsidRPr="00CB662E">
        <w:rPr>
          <w:b/>
          <w:color w:val="FF0000"/>
        </w:rPr>
        <w:t>!</w:t>
      </w:r>
      <w:r>
        <w:t xml:space="preserve"> Informatīvajā tekstā pie ikonas tiek attēlota informācija par to, kura Piegādātāja norādītā papildaprīkojuma vai papildaprīkojuma izvēles varianta piegādes cena ir vislētākā šajā VV pozīcijā.</w:t>
      </w:r>
    </w:p>
    <w:p w:rsidR="007D38A6" w:rsidRDefault="007D38A6" w:rsidP="00265B7C">
      <w:pPr>
        <w:pStyle w:val="Pamatteksts1"/>
      </w:pPr>
      <w:r>
        <w:t>Zem papildaprīkojumu saraksta tiek attēloti šādi lauki:</w:t>
      </w:r>
    </w:p>
    <w:p w:rsidR="007D38A6" w:rsidRDefault="007D38A6" w:rsidP="00D576A0">
      <w:pPr>
        <w:pStyle w:val="Pamatteksts"/>
      </w:pPr>
      <w:r>
        <w:rPr>
          <w:b/>
        </w:rPr>
        <w:t xml:space="preserve">Papildaprīkojuma kopējā cena (summa) </w:t>
      </w:r>
      <w:r>
        <w:t xml:space="preserve">– lauku aizpilda sistēma, aprēķinot papildaprīkojumu kopējo cenu. Šī cena tiek aprēķināta, summējot visu papildaprīkojumu cenas. </w:t>
      </w:r>
      <w:r w:rsidRPr="0016557F">
        <w:t xml:space="preserve">Papildaprīkojuma ar izvēli gadījumā kā šī </w:t>
      </w:r>
      <w:r>
        <w:t>papildaprīkojuma</w:t>
      </w:r>
      <w:r w:rsidRPr="0016557F">
        <w:t xml:space="preserve"> cena tiek ņemta dārgākās iespējamās </w:t>
      </w:r>
      <w:r>
        <w:t xml:space="preserve">izvēles </w:t>
      </w:r>
      <w:r w:rsidRPr="0016557F">
        <w:t>vērtības cena</w:t>
      </w:r>
      <w:r>
        <w:t>.</w:t>
      </w:r>
    </w:p>
    <w:p w:rsidR="007D38A6" w:rsidRDefault="007D38A6" w:rsidP="00D576A0">
      <w:pPr>
        <w:pStyle w:val="Pamatteksts"/>
      </w:pPr>
      <w:r>
        <w:rPr>
          <w:b/>
        </w:rPr>
        <w:t xml:space="preserve">Maksimālā atļautā papildaprīkojuma kopējā cena (summa) </w:t>
      </w:r>
      <w:r>
        <w:t>– laukā tiek attēlota Piegādātāja VV pozīcijā norādītā maksimālā papildaprīkojuma piegādes cena.</w:t>
      </w:r>
    </w:p>
    <w:p w:rsidR="007D38A6" w:rsidRDefault="007D38A6" w:rsidP="00265B7C">
      <w:pPr>
        <w:pStyle w:val="Piezme"/>
      </w:pPr>
      <w:r>
        <w:rPr>
          <w:b/>
        </w:rPr>
        <w:t>Piezīme</w:t>
      </w:r>
      <w:r w:rsidRPr="0016557F">
        <w:rPr>
          <w:b/>
          <w:bCs/>
          <w:iCs/>
          <w:color w:val="FF0000"/>
        </w:rPr>
        <w:t>!</w:t>
      </w:r>
      <w:r>
        <w:t xml:space="preserve"> Saglabājot preces informāciju</w:t>
      </w:r>
      <w:r w:rsidRPr="00190535">
        <w:t xml:space="preserve">, sistēma salīdzina papildaprīkojuma kopējo cenu ar piegādātāja VV pozīcijā noteikto </w:t>
      </w:r>
      <w:r>
        <w:t xml:space="preserve">maksimāli atļauto papildaprīkojuma kopējo </w:t>
      </w:r>
      <w:r w:rsidRPr="00190535">
        <w:t>cenu</w:t>
      </w:r>
      <w:r>
        <w:t>.</w:t>
      </w:r>
      <w:r w:rsidRPr="00190535">
        <w:t xml:space="preserve"> </w:t>
      </w:r>
      <w:r>
        <w:t>Ja preces kartiņā norādītā papildaprīkojuma kopējā cena pārsniedz Piegādātāja VV norādīto cenu, saglabājot preces informāciju, tiek attēlots atbilstošs paziņojums.</w:t>
      </w:r>
    </w:p>
    <w:p w:rsidR="007D38A6" w:rsidRDefault="007D38A6" w:rsidP="00265B7C">
      <w:pPr>
        <w:pStyle w:val="Picture"/>
      </w:pPr>
      <w:r w:rsidRPr="00572096">
        <w:rPr>
          <w:noProof/>
        </w:rPr>
        <w:drawing>
          <wp:inline distT="0" distB="0" distL="0" distR="0" wp14:anchorId="1AF97333" wp14:editId="6EC539FA">
            <wp:extent cx="5943600" cy="581025"/>
            <wp:effectExtent l="0" t="0" r="0" b="0"/>
            <wp:docPr id="88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581025"/>
                    </a:xfrm>
                    <a:prstGeom prst="rect">
                      <a:avLst/>
                    </a:prstGeom>
                    <a:noFill/>
                    <a:ln>
                      <a:noFill/>
                    </a:ln>
                  </pic:spPr>
                </pic:pic>
              </a:graphicData>
            </a:graphic>
          </wp:inline>
        </w:drawing>
      </w:r>
    </w:p>
    <w:p w:rsidR="007D38A6" w:rsidRPr="002A1A23"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22</w:t>
      </w:r>
      <w:r w:rsidR="00C0359B">
        <w:rPr>
          <w:noProof/>
        </w:rPr>
        <w:fldChar w:fldCharType="end"/>
      </w:r>
      <w:r>
        <w:t>. Kļūdas paziņojums par pārsniegto atļauto papildaprīkojuma kopējo cenu</w:t>
      </w:r>
    </w:p>
    <w:p w:rsidR="007D38A6" w:rsidRPr="003F244C" w:rsidRDefault="007D38A6" w:rsidP="00265B7C">
      <w:pPr>
        <w:pStyle w:val="Blokuapraksts"/>
      </w:pPr>
      <w:r w:rsidRPr="003F244C">
        <w:t xml:space="preserve">Preces </w:t>
      </w:r>
      <w:r>
        <w:t>rediģēšanas</w:t>
      </w:r>
      <w:r w:rsidRPr="003F244C">
        <w:t xml:space="preserve"> spiedpogu darbība</w:t>
      </w:r>
    </w:p>
    <w:p w:rsidR="007D38A6" w:rsidRPr="00F06257" w:rsidRDefault="007D38A6" w:rsidP="00D576A0">
      <w:pPr>
        <w:pStyle w:val="Pamatteksts"/>
        <w:rPr>
          <w:b/>
        </w:rPr>
      </w:pPr>
      <w:r>
        <w:lastRenderedPageBreak/>
        <w:t>U</w:t>
      </w:r>
      <w:r w:rsidRPr="00FE5231">
        <w:t xml:space="preserve">zklikšķinot </w:t>
      </w:r>
      <w:r>
        <w:t xml:space="preserve">uz spiedpogas </w:t>
      </w:r>
      <w:r w:rsidRPr="00572096">
        <w:rPr>
          <w:noProof/>
          <w:lang w:eastAsia="lv-LV"/>
        </w:rPr>
        <w:drawing>
          <wp:inline distT="0" distB="0" distL="0" distR="0" wp14:anchorId="1F4E0C7B" wp14:editId="10418A73">
            <wp:extent cx="2609850" cy="200025"/>
            <wp:effectExtent l="0" t="0" r="0" b="0"/>
            <wp:docPr id="8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9850" cy="200025"/>
                    </a:xfrm>
                    <a:prstGeom prst="rect">
                      <a:avLst/>
                    </a:prstGeom>
                    <a:noFill/>
                    <a:ln>
                      <a:noFill/>
                    </a:ln>
                  </pic:spPr>
                </pic:pic>
              </a:graphicData>
            </a:graphic>
          </wp:inline>
        </w:drawing>
      </w:r>
      <w:r w:rsidRPr="00FE5231">
        <w:t>,</w:t>
      </w:r>
      <w:r>
        <w:rPr>
          <w:b/>
        </w:rPr>
        <w:t xml:space="preserve"> </w:t>
      </w:r>
      <w:r w:rsidRPr="00FE5231">
        <w:t>s</w:t>
      </w:r>
      <w:r w:rsidRPr="002D574D">
        <w:t>istēma pārrēķina lētāko cenu indika</w:t>
      </w:r>
      <w:r>
        <w:t xml:space="preserve">torus un attēlo datiem atbilstošas ikonas ekrānformas </w:t>
      </w:r>
      <w:r w:rsidRPr="003A0053">
        <w:t xml:space="preserve">Preces </w:t>
      </w:r>
      <w:r w:rsidRPr="00B579D4">
        <w:t>reģionu informācijas</w:t>
      </w:r>
      <w:r>
        <w:t xml:space="preserve"> blokā, </w:t>
      </w:r>
      <w:r w:rsidRPr="00E05E4F">
        <w:t xml:space="preserve">Preces </w:t>
      </w:r>
      <w:r w:rsidRPr="00B579D4">
        <w:t>atlaižu informācijas</w:t>
      </w:r>
      <w:r>
        <w:t xml:space="preserve"> blokā un Preces papildaprīkojuma blokā.</w:t>
      </w:r>
    </w:p>
    <w:p w:rsidR="007D38A6" w:rsidRDefault="007D38A6" w:rsidP="00265B7C">
      <w:pPr>
        <w:pStyle w:val="Piezme"/>
      </w:pPr>
      <w:r w:rsidRPr="00CB662E">
        <w:rPr>
          <w:b/>
        </w:rPr>
        <w:t>Piezīme</w:t>
      </w:r>
      <w:r w:rsidRPr="00CB662E">
        <w:rPr>
          <w:b/>
          <w:color w:val="FF0000"/>
        </w:rPr>
        <w:t>!</w:t>
      </w:r>
      <w:r>
        <w:t xml:space="preserve"> Lai veiksmīgi veiktu lētākās cenas indikatoru pārrēķināšanu, visiem ekrānformas </w:t>
      </w:r>
      <w:r w:rsidRPr="003A0053">
        <w:t xml:space="preserve">Preces </w:t>
      </w:r>
      <w:r w:rsidRPr="00B579D4">
        <w:t>reģionu informācijas</w:t>
      </w:r>
      <w:r>
        <w:t xml:space="preserve"> blokā, </w:t>
      </w:r>
      <w:r w:rsidRPr="00E05E4F">
        <w:t xml:space="preserve">Preces </w:t>
      </w:r>
      <w:r w:rsidRPr="00B579D4">
        <w:t>atlaižu informācijas</w:t>
      </w:r>
      <w:r>
        <w:t xml:space="preserve"> blokā un Preces papildaprīkojuma blokā ievadītajiem datiem ir jābūt aizpildītiem korekti.</w:t>
      </w:r>
    </w:p>
    <w:p w:rsidR="007D38A6" w:rsidRPr="002D4862" w:rsidRDefault="007D38A6" w:rsidP="00D576A0">
      <w:pPr>
        <w:pStyle w:val="Pamatteksts"/>
        <w:rPr>
          <w:b/>
        </w:rPr>
      </w:pPr>
      <w:r>
        <w:t xml:space="preserve">Uzklikšķinot uz </w:t>
      </w:r>
      <w:r w:rsidRPr="006E5386">
        <w:t>spiedpog</w:t>
      </w:r>
      <w:r>
        <w:t xml:space="preserve">as </w:t>
      </w:r>
      <w:r w:rsidRPr="00572096">
        <w:rPr>
          <w:noProof/>
          <w:lang w:eastAsia="lv-LV"/>
        </w:rPr>
        <w:drawing>
          <wp:inline distT="0" distB="0" distL="0" distR="0" wp14:anchorId="3D69275B" wp14:editId="0617B623">
            <wp:extent cx="771525" cy="171450"/>
            <wp:effectExtent l="0" t="0" r="0" b="0"/>
            <wp:docPr id="8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saglabāt</w:t>
      </w:r>
      <w:r w:rsidRPr="00640A8C">
        <w:t>i</w:t>
      </w:r>
      <w:r>
        <w:t xml:space="preserve"> preces dati, un ekrānformas logs tiek aizvērts, attēlojot atjaunotu iepriekš attēloto preču sarakstu.</w:t>
      </w:r>
    </w:p>
    <w:p w:rsidR="007D38A6" w:rsidRDefault="007D38A6" w:rsidP="00265B7C">
      <w:pPr>
        <w:pStyle w:val="Piezme"/>
      </w:pPr>
      <w:r w:rsidRPr="00CB662E">
        <w:rPr>
          <w:b/>
        </w:rPr>
        <w:t>Piezīme</w:t>
      </w:r>
      <w:r w:rsidRPr="00CB662E">
        <w:rPr>
          <w:b/>
          <w:color w:val="FF0000"/>
        </w:rPr>
        <w:t>!</w:t>
      </w:r>
      <w:r>
        <w:t xml:space="preserve"> Nevar saglabāt preci, kurai nav aizpildīts fiksētais lauks, kurš preču veidā ir atzīmēts kā obligāts. Izņēmumi ir: ‘Komentāri’, ‘Attēls’ un ‘Atslēgas vārdi’.</w:t>
      </w:r>
    </w:p>
    <w:p w:rsidR="007D38A6" w:rsidRDefault="007D38A6" w:rsidP="00265B7C">
      <w:pPr>
        <w:pStyle w:val="Piezme"/>
      </w:pPr>
      <w:r w:rsidRPr="00CB662E">
        <w:rPr>
          <w:b/>
        </w:rPr>
        <w:t>Piezīme</w:t>
      </w:r>
      <w:r w:rsidRPr="00CB662E">
        <w:rPr>
          <w:b/>
          <w:color w:val="FF0000"/>
        </w:rPr>
        <w:t>!</w:t>
      </w:r>
      <w:r>
        <w:t xml:space="preserve"> Nevar saglabāt preci,</w:t>
      </w:r>
      <w:r w:rsidRPr="00A57812">
        <w:t xml:space="preserve"> kurai </w:t>
      </w:r>
      <w:r>
        <w:t xml:space="preserve">klasifikācijas </w:t>
      </w:r>
      <w:r w:rsidRPr="00A57812">
        <w:t xml:space="preserve">ar svaru (labāks-sliktākas) īpašībā ir ievadīta vērtība ar mazāku svaru (sliktāku) nekā šai īpašībai noteikts VV pozīcijā. </w:t>
      </w:r>
      <w:r>
        <w:t>Sistēma veic pārbaudi tikai</w:t>
      </w:r>
      <w:r w:rsidRPr="00A57812">
        <w:t>, ja VV pozīcijā vērtība ir definēta</w:t>
      </w:r>
      <w:r>
        <w:t>.</w:t>
      </w:r>
    </w:p>
    <w:p w:rsidR="007D38A6" w:rsidRDefault="007D38A6" w:rsidP="00265B7C">
      <w:pPr>
        <w:pStyle w:val="Piezme"/>
      </w:pPr>
      <w:r w:rsidRPr="00CB662E">
        <w:rPr>
          <w:b/>
        </w:rPr>
        <w:t>Piezīme</w:t>
      </w:r>
      <w:r w:rsidRPr="00CB662E">
        <w:rPr>
          <w:b/>
          <w:color w:val="FF0000"/>
        </w:rPr>
        <w:t>!</w:t>
      </w:r>
      <w:r>
        <w:t xml:space="preserve"> Nevar s</w:t>
      </w:r>
      <w:r w:rsidRPr="00E47AEC">
        <w:t xml:space="preserve">aglabāt preci, kurai </w:t>
      </w:r>
      <w:r>
        <w:t>klasifikācijas</w:t>
      </w:r>
      <w:r w:rsidRPr="00E47AEC">
        <w:t xml:space="preserve"> ar grupēšanu (vienāds - nevienāds) īpašībā ir ievadīta vērtība ar atšķirīgu svaru (ne identisku) nekā šai īpašībai noteikts VV pozīcijā</w:t>
      </w:r>
      <w:r>
        <w:t>. Sistēma veic pārbaudi tikai</w:t>
      </w:r>
      <w:r w:rsidRPr="00A57812">
        <w:t>, ja VV pozīcijā vērtība ir definēta</w:t>
      </w:r>
      <w:r>
        <w:t>.</w:t>
      </w:r>
    </w:p>
    <w:p w:rsidR="007D38A6" w:rsidRDefault="007D38A6" w:rsidP="00265B7C">
      <w:pPr>
        <w:pStyle w:val="Piezme"/>
      </w:pPr>
      <w:r w:rsidRPr="00CB662E">
        <w:rPr>
          <w:b/>
        </w:rPr>
        <w:t>Piezīme</w:t>
      </w:r>
      <w:r w:rsidRPr="00CB662E">
        <w:rPr>
          <w:b/>
          <w:color w:val="FF0000"/>
        </w:rPr>
        <w:t>!</w:t>
      </w:r>
      <w:r w:rsidRPr="000E152F">
        <w:t xml:space="preserve"> </w:t>
      </w:r>
      <w:r>
        <w:t xml:space="preserve">Nevar </w:t>
      </w:r>
      <w:r w:rsidRPr="000E152F">
        <w:t>saglabāt preci, kurai tekst</w:t>
      </w:r>
      <w:r>
        <w:t>a</w:t>
      </w:r>
      <w:r w:rsidRPr="000E152F">
        <w:t>, skaitliska, datum</w:t>
      </w:r>
      <w:r>
        <w:t>a vai</w:t>
      </w:r>
      <w:r w:rsidRPr="000E152F">
        <w:t xml:space="preserve"> </w:t>
      </w:r>
      <w:r>
        <w:t>pārskaitījuma</w:t>
      </w:r>
      <w:r w:rsidRPr="000E152F">
        <w:t xml:space="preserve"> īpašībā ir ievadīta vērtība, kas neatbilst VV pozīcijā noteiktajam, ņemot vērā salīdzināšanas operandu (skaitliskām un datuma tipa īpašībām). </w:t>
      </w:r>
      <w:r>
        <w:t>Sistēma veic pārbaudi tikai</w:t>
      </w:r>
      <w:r w:rsidRPr="00A57812">
        <w:t>, ja VV pozīcijā vērtība ir definēta</w:t>
      </w:r>
      <w:r>
        <w:t xml:space="preserve">, neveicot pārbaudi </w:t>
      </w:r>
      <w:r w:rsidRPr="000E152F">
        <w:t>VV pozīcijas īpašībām</w:t>
      </w:r>
      <w:r>
        <w:t xml:space="preserve"> ‘Ražotājs’ un ‘Ražotāja kods’.</w:t>
      </w:r>
    </w:p>
    <w:p w:rsidR="007D38A6" w:rsidRDefault="007D38A6" w:rsidP="00265B7C">
      <w:pPr>
        <w:pStyle w:val="Piezme"/>
      </w:pPr>
      <w:r>
        <w:rPr>
          <w:b/>
        </w:rPr>
        <w:t>Piezīme</w:t>
      </w:r>
      <w:r w:rsidRPr="00CB662E">
        <w:rPr>
          <w:b/>
          <w:color w:val="FF0000"/>
        </w:rPr>
        <w:t>!</w:t>
      </w:r>
      <w:r>
        <w:t xml:space="preserve"> Nevar saglabāt preci, ja lietotājs ir sasniedzis vai pārsniedzis atļauto mainīšanas reižu skaitu ievadlaukos ‘Cena bez PVN, (LVL)’ un ‘Atlaide %’, kas iestatīts konfigurācijas parametrā CTL_PRICE_CHNG_MAX_COUNT attiecīgajā katalogā. Līdz ko ir sasniegts vai pārsniegts, tā sistēma glabājot preces datus, nesaglabā cenas un atlaižu informācijas izmaiņas un attēlo atbilstošu paziņojumu. Papildaprīkojuma cenu maiņu skaitu sistēma nekontrolē.</w:t>
      </w:r>
    </w:p>
    <w:p w:rsidR="007D38A6" w:rsidRDefault="007D38A6" w:rsidP="00265B7C">
      <w:pPr>
        <w:pStyle w:val="Picture"/>
      </w:pPr>
      <w:r w:rsidRPr="00572096">
        <w:rPr>
          <w:noProof/>
        </w:rPr>
        <w:drawing>
          <wp:inline distT="0" distB="0" distL="0" distR="0" wp14:anchorId="56B31BA7" wp14:editId="3038C5B0">
            <wp:extent cx="5915025" cy="552450"/>
            <wp:effectExtent l="0" t="0" r="0" b="0"/>
            <wp:docPr id="87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15025" cy="552450"/>
                    </a:xfrm>
                    <a:prstGeom prst="rect">
                      <a:avLst/>
                    </a:prstGeom>
                    <a:noFill/>
                    <a:ln>
                      <a:noFill/>
                    </a:ln>
                  </pic:spPr>
                </pic:pic>
              </a:graphicData>
            </a:graphic>
          </wp:inline>
        </w:drawing>
      </w:r>
    </w:p>
    <w:p w:rsidR="007D38A6" w:rsidRPr="00BA76A0" w:rsidRDefault="007D38A6" w:rsidP="00265B7C">
      <w:pPr>
        <w:pStyle w:val="Caption"/>
        <w:rPr>
          <w:rFonts w:ascii="Calibri" w:hAnsi="Calibri"/>
        </w:rPr>
      </w:pPr>
      <w:r>
        <w:t xml:space="preserve">Paziņojums </w:t>
      </w:r>
      <w:r w:rsidR="00C0359B">
        <w:fldChar w:fldCharType="begin"/>
      </w:r>
      <w:r w:rsidR="00C0359B">
        <w:instrText xml:space="preserve"> SEQ Paziņojums \* ARABIC </w:instrText>
      </w:r>
      <w:r w:rsidR="00C0359B">
        <w:fldChar w:fldCharType="separate"/>
      </w:r>
      <w:r w:rsidR="00042823">
        <w:rPr>
          <w:noProof/>
        </w:rPr>
        <w:t>23</w:t>
      </w:r>
      <w:r w:rsidR="00C0359B">
        <w:rPr>
          <w:noProof/>
        </w:rPr>
        <w:fldChar w:fldCharType="end"/>
      </w:r>
      <w:r>
        <w:t>. Par pārsniegto ievadlaukos ‘Cena bez PVN, (LVL)’ un ‘Atlaides %’ mainīšanas reižu skaitu</w:t>
      </w:r>
    </w:p>
    <w:p w:rsidR="007D38A6" w:rsidRPr="008770A6" w:rsidRDefault="007D38A6" w:rsidP="00265B7C">
      <w:pPr>
        <w:pStyle w:val="Piezme"/>
      </w:pPr>
      <w:r>
        <w:rPr>
          <w:b/>
        </w:rPr>
        <w:t>Piezīme</w:t>
      </w:r>
      <w:r w:rsidRPr="000966CF">
        <w:rPr>
          <w:b/>
          <w:bCs/>
          <w:iCs/>
          <w:color w:val="FF0000"/>
        </w:rPr>
        <w:t>!</w:t>
      </w:r>
      <w:r>
        <w:t xml:space="preserve"> Ja gadījumā laikā, kamēr tiek ievadīta preces informācija, sistēmā ir dzēsta Piegādātāja VV pozīcija, sistēma attēlo atbilstošu paziņojumu.</w:t>
      </w:r>
    </w:p>
    <w:p w:rsidR="007D38A6" w:rsidRPr="00A235E8" w:rsidRDefault="007D38A6" w:rsidP="00D576A0">
      <w:pPr>
        <w:pStyle w:val="Pamatteksts"/>
      </w:pPr>
      <w:r>
        <w:t xml:space="preserve">Uzklikšķinot uz </w:t>
      </w:r>
      <w:r w:rsidRPr="006E5386">
        <w:t>spiedpog</w:t>
      </w:r>
      <w:r>
        <w:t xml:space="preserve">as </w:t>
      </w:r>
      <w:r w:rsidRPr="00572096">
        <w:rPr>
          <w:noProof/>
          <w:lang w:eastAsia="lv-LV"/>
        </w:rPr>
        <w:drawing>
          <wp:inline distT="0" distB="0" distL="0" distR="0" wp14:anchorId="0D04B99F" wp14:editId="0951C396">
            <wp:extent cx="695325" cy="180975"/>
            <wp:effectExtent l="0" t="0" r="0" b="0"/>
            <wp:docPr id="87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xml:space="preserve">, tiek izsaukta preces </w:t>
      </w:r>
      <w:r w:rsidRPr="00833EB7">
        <w:t>dzēšana (skat. aprakstu Preces dzēšana</w:t>
      </w:r>
      <w:r w:rsidRPr="00833EB7">
        <w:rPr>
          <w:vanish/>
        </w:rPr>
        <w:t>|tag=Preces dzēšana;document=WordDocuments\Preces dzēšana (Pilna dok.).doc</w:t>
      </w:r>
      <w:r w:rsidRPr="00833EB7">
        <w:t>).</w:t>
      </w:r>
    </w:p>
    <w:p w:rsidR="007D38A6" w:rsidRDefault="007D38A6" w:rsidP="00D576A0">
      <w:pPr>
        <w:pStyle w:val="Pamatteksts"/>
      </w:pPr>
      <w:r>
        <w:t xml:space="preserve">Uzklikšķinot uz </w:t>
      </w:r>
      <w:r w:rsidRPr="006E5386">
        <w:t>spiedpog</w:t>
      </w:r>
      <w:r>
        <w:t>as</w:t>
      </w:r>
      <w:r w:rsidRPr="00277301">
        <w:t xml:space="preserve"> </w:t>
      </w:r>
      <w:r w:rsidRPr="00572096">
        <w:rPr>
          <w:noProof/>
          <w:lang w:eastAsia="lv-LV"/>
        </w:rPr>
        <w:drawing>
          <wp:inline distT="0" distB="0" distL="0" distR="0" wp14:anchorId="20C8F529" wp14:editId="5871EB0D">
            <wp:extent cx="723900" cy="152400"/>
            <wp:effectExtent l="0" t="0" r="0" b="0"/>
            <wp:docPr id="87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xml:space="preserve"> vai ikonas </w:t>
      </w:r>
      <w:r w:rsidRPr="00572096">
        <w:rPr>
          <w:noProof/>
          <w:lang w:eastAsia="lv-LV"/>
        </w:rPr>
        <w:drawing>
          <wp:inline distT="0" distB="0" distL="0" distR="0" wp14:anchorId="255344AA" wp14:editId="067DF9AA">
            <wp:extent cx="190500" cy="190500"/>
            <wp:effectExtent l="0" t="0" r="0" b="0"/>
            <wp:docPr id="8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tiek aizvērts ekrānformas logs.</w:t>
      </w:r>
    </w:p>
    <w:p w:rsidR="007D38A6" w:rsidRDefault="007D38A6" w:rsidP="0087279F">
      <w:pPr>
        <w:pStyle w:val="Heading2"/>
      </w:pPr>
      <w:bookmarkStart w:id="195" w:name="_D2HTopic_3153"/>
      <w:bookmarkStart w:id="196" w:name="_Toc179451702"/>
      <w:r w:rsidRPr="002F2044">
        <w:t>Preces dzēšana</w:t>
      </w:r>
      <w:bookmarkEnd w:id="195"/>
      <w:bookmarkEnd w:id="196"/>
    </w:p>
    <w:p w:rsidR="007D38A6" w:rsidRPr="00BE492A" w:rsidRDefault="007D38A6" w:rsidP="00265B7C">
      <w:pPr>
        <w:rPr>
          <w:vanish/>
        </w:rPr>
      </w:pPr>
      <w:r>
        <w:fldChar w:fldCharType="begin"/>
      </w:r>
      <w:r>
        <w:instrText xml:space="preserve"> XE "Prece" </w:instrText>
      </w:r>
      <w:r>
        <w:fldChar w:fldCharType="end"/>
      </w:r>
    </w:p>
    <w:p w:rsidR="007D38A6" w:rsidRPr="00E156F4" w:rsidRDefault="007D38A6" w:rsidP="00265B7C">
      <w:pPr>
        <w:pStyle w:val="Apaknodaas"/>
      </w:pPr>
      <w:r w:rsidRPr="00E156F4">
        <w:t>Apraksts</w:t>
      </w:r>
    </w:p>
    <w:p w:rsidR="007D38A6" w:rsidRPr="0001592E" w:rsidRDefault="007D38A6" w:rsidP="00265B7C">
      <w:pPr>
        <w:pStyle w:val="Pamatteksts1"/>
      </w:pPr>
      <w:r w:rsidRPr="0001592E">
        <w:t>Sistēmā tiek nodrošināta iespēja dzēst izvēlētas preces datus.</w:t>
      </w:r>
    </w:p>
    <w:p w:rsidR="007D38A6" w:rsidRPr="00E156F4" w:rsidRDefault="007D38A6" w:rsidP="00265B7C">
      <w:pPr>
        <w:pStyle w:val="Apaknodaas"/>
      </w:pPr>
      <w:r w:rsidRPr="00E156F4">
        <w:lastRenderedPageBreak/>
        <w:t>Piekļūšanas nosacījumi</w:t>
      </w:r>
    </w:p>
    <w:p w:rsidR="007D38A6" w:rsidRDefault="007D38A6" w:rsidP="00F70249">
      <w:pPr>
        <w:pStyle w:val="Pamatteksts1"/>
      </w:pPr>
      <w:r>
        <w:t>Preces datu dzēšana</w:t>
      </w:r>
      <w:r>
        <w:fldChar w:fldCharType="begin"/>
      </w:r>
      <w:r>
        <w:instrText xml:space="preserve"> XE "Preces</w:instrText>
      </w:r>
      <w:r w:rsidRPr="00873698">
        <w:instrText xml:space="preserve"> dzēšana</w:instrText>
      </w:r>
      <w:r>
        <w:instrText xml:space="preserve">" </w:instrText>
      </w:r>
      <w:r>
        <w:fldChar w:fldCharType="end"/>
      </w:r>
      <w:r>
        <w:t xml:space="preserve"> ir pieejama tikai autorizētiem sistēmas lietotājiem ar </w:t>
      </w:r>
      <w:r w:rsidRPr="00212436">
        <w:t xml:space="preserve">Piegādātāja, Kataloga vadītāja </w:t>
      </w:r>
      <w:r>
        <w:t xml:space="preserve">vai </w:t>
      </w:r>
      <w:r w:rsidRPr="00212436">
        <w:t>Nozares eksperta</w:t>
      </w:r>
      <w:r>
        <w:t xml:space="preserve"> lomu.</w:t>
      </w:r>
    </w:p>
    <w:p w:rsidR="007D38A6" w:rsidRDefault="007D38A6" w:rsidP="00265B7C">
      <w:pPr>
        <w:pStyle w:val="Piezme"/>
      </w:pPr>
      <w:r w:rsidRPr="001C1669">
        <w:rPr>
          <w:b/>
        </w:rPr>
        <w:t>Piezīme</w:t>
      </w:r>
      <w:r w:rsidRPr="0037299B">
        <w:rPr>
          <w:b/>
          <w:color w:val="FF0000"/>
        </w:rPr>
        <w:t>!</w:t>
      </w:r>
      <w:r>
        <w:t xml:space="preserve"> Autorizēts sistēmas l</w:t>
      </w:r>
      <w:r w:rsidRPr="00A24A72">
        <w:t xml:space="preserve">ietotājs ir ar lomu </w:t>
      </w:r>
      <w:r>
        <w:t>Piegādātājs</w:t>
      </w:r>
      <w:r w:rsidRPr="00A24A72">
        <w:t xml:space="preserve"> preci var dzēst, ja </w:t>
      </w:r>
      <w:r w:rsidRPr="004563B4">
        <w:t>Piegādātājs</w:t>
      </w:r>
      <w:r>
        <w:t xml:space="preserve"> ir</w:t>
      </w:r>
      <w:r w:rsidRPr="004563B4">
        <w:t xml:space="preserve"> no organizācijas, kurai šī prece pieder</w:t>
      </w:r>
      <w:r w:rsidRPr="00A24A72">
        <w:t>.</w:t>
      </w:r>
    </w:p>
    <w:p w:rsidR="007D38A6" w:rsidRPr="00E156F4" w:rsidRDefault="007D38A6" w:rsidP="00265B7C">
      <w:pPr>
        <w:pStyle w:val="Apaknodaas"/>
      </w:pPr>
      <w:r w:rsidRPr="00E156F4">
        <w:t>Piekļūšana</w:t>
      </w:r>
    </w:p>
    <w:p w:rsidR="007D38A6" w:rsidRDefault="007D38A6" w:rsidP="00265B7C">
      <w:pPr>
        <w:pStyle w:val="Pamatteksts1"/>
      </w:pPr>
      <w:r w:rsidRPr="00310F72">
        <w:t xml:space="preserve">Preces dzēšanu ir iespējams izsaukt no preces apskates ekrānformas (skat. aprakstu </w:t>
      </w:r>
      <w:r w:rsidRPr="007D38A6">
        <w:t>Preces apskatīšana</w:t>
      </w:r>
      <w:r w:rsidRPr="00310F72">
        <w:t xml:space="preserve">) vai no preces rediģēšanas ekrānformas (skat. aprakstu </w:t>
      </w:r>
      <w:r w:rsidRPr="007D38A6">
        <w:t>Preces rediģēšana</w:t>
      </w:r>
      <w:r w:rsidRPr="00310F72">
        <w:t>), kas ir pieejama lietotājam atbilstoši tam piešķirtajām tiesībām, uzklikšķinot spiedpogai</w:t>
      </w:r>
      <w:r>
        <w:t xml:space="preserve"> </w:t>
      </w:r>
      <w:r w:rsidRPr="00572096">
        <w:rPr>
          <w:noProof/>
          <w:lang w:eastAsia="lv-LV"/>
        </w:rPr>
        <w:drawing>
          <wp:inline distT="0" distB="0" distL="0" distR="0" wp14:anchorId="29DFA24F" wp14:editId="03628958">
            <wp:extent cx="695325" cy="180975"/>
            <wp:effectExtent l="0" t="0" r="0" b="0"/>
            <wp:docPr id="86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310F72">
        <w:t>.</w:t>
      </w:r>
    </w:p>
    <w:p w:rsidR="007D38A6" w:rsidRPr="00E156F4" w:rsidRDefault="007D38A6" w:rsidP="00265B7C">
      <w:pPr>
        <w:pStyle w:val="Apaknodaas"/>
      </w:pPr>
      <w:r w:rsidRPr="00E156F4">
        <w:t>Izpildes scenārijs</w:t>
      </w:r>
    </w:p>
    <w:p w:rsidR="007D38A6" w:rsidRPr="0001592E" w:rsidRDefault="007D38A6" w:rsidP="00265B7C">
      <w:pPr>
        <w:pStyle w:val="Pamatteksts1"/>
      </w:pPr>
      <w:r w:rsidRPr="0001592E">
        <w:t>Izsaucot preces datu dzēšanu (uzklikšķinot spiedpogai</w:t>
      </w:r>
      <w:r>
        <w:t xml:space="preserve"> </w:t>
      </w:r>
      <w:r w:rsidRPr="00572096">
        <w:rPr>
          <w:noProof/>
          <w:lang w:eastAsia="lv-LV"/>
        </w:rPr>
        <w:drawing>
          <wp:inline distT="0" distB="0" distL="0" distR="0" wp14:anchorId="763BA3DF" wp14:editId="690A96F9">
            <wp:extent cx="695325" cy="180975"/>
            <wp:effectExtent l="0" t="0" r="0" b="0"/>
            <wp:docPr id="86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01592E">
        <w:t xml:space="preserve">), sistēma attēlo brīdinājuma paziņojumu. Ja lietotājs apstiprina preces dzēšanas brīdinājuma paziņojumu, tad izvēlētais ieraksts no sistēmas tiek dzēsts. </w:t>
      </w:r>
      <w:r>
        <w:t>Pēc veiksmīgas preces dzēšanas, lietotājam tiek attēlots atjaunots iepriekš attēloto preču saraksts, no kura tikai veikta preces apskatīšana vai datu rediģēšana.</w:t>
      </w:r>
    </w:p>
    <w:p w:rsidR="007D38A6" w:rsidRPr="0001592E" w:rsidRDefault="007D38A6" w:rsidP="00265B7C">
      <w:pPr>
        <w:pStyle w:val="Pamatteksts1"/>
      </w:pPr>
      <w:r w:rsidRPr="0001592E">
        <w:t>Ja lietotājs neapstiprina preces dzēšanas brīdinājuma paziņojumu, tad dzēšanas darbības izpilde tiek atcelta, neveicot ieraksta dzēšanu.</w:t>
      </w:r>
    </w:p>
    <w:p w:rsidR="007D38A6" w:rsidRDefault="007D38A6" w:rsidP="0087279F">
      <w:pPr>
        <w:pStyle w:val="Heading2"/>
      </w:pPr>
      <w:bookmarkStart w:id="197" w:name="_Toc179451703"/>
      <w:bookmarkStart w:id="198" w:name="_D2HTopic_2041"/>
      <w:r w:rsidRPr="00774097">
        <w:t>Preču masveida apstrāde</w:t>
      </w:r>
      <w:bookmarkEnd w:id="197"/>
      <w:r w:rsidRPr="00774097">
        <w:fldChar w:fldCharType="begin"/>
      </w:r>
      <w:r w:rsidRPr="00774097">
        <w:instrText xml:space="preserve"> XE "Preču masveida apstrāde" </w:instrText>
      </w:r>
      <w:r w:rsidRPr="00774097">
        <w:fldChar w:fldCharType="end"/>
      </w:r>
      <w:bookmarkEnd w:id="198"/>
    </w:p>
    <w:p w:rsidR="007D38A6" w:rsidRPr="00AF4455" w:rsidRDefault="007D38A6" w:rsidP="00265B7C">
      <w:pPr>
        <w:rPr>
          <w:vanish/>
        </w:rPr>
      </w:pPr>
      <w:r>
        <w:fldChar w:fldCharType="begin"/>
      </w:r>
      <w:r>
        <w:instrText xml:space="preserve"> XE "Preču masveida apstrāde XE \"Preču masveida apstrāde\" " </w:instrText>
      </w:r>
      <w:r>
        <w:fldChar w:fldCharType="end"/>
      </w:r>
    </w:p>
    <w:p w:rsidR="007D38A6" w:rsidRDefault="007D38A6" w:rsidP="007D38A6">
      <w:pPr>
        <w:pStyle w:val="Heading3"/>
        <w:numPr>
          <w:ilvl w:val="2"/>
          <w:numId w:val="1"/>
        </w:numPr>
      </w:pPr>
      <w:bookmarkStart w:id="199" w:name="_D2HTopic_1855"/>
      <w:bookmarkStart w:id="200" w:name="_Toc179451704"/>
      <w:r w:rsidRPr="00774097">
        <w:t>Preču eksportējamo datņu saraksta apskatīšana</w:t>
      </w:r>
      <w:bookmarkEnd w:id="199"/>
      <w:bookmarkEnd w:id="200"/>
    </w:p>
    <w:p w:rsidR="007D38A6" w:rsidRPr="00AF4455" w:rsidRDefault="007D38A6" w:rsidP="00265B7C">
      <w:pPr>
        <w:rPr>
          <w:vanish/>
        </w:rPr>
      </w:pPr>
      <w:r>
        <w:fldChar w:fldCharType="begin"/>
      </w:r>
      <w:r>
        <w:instrText xml:space="preserve"> XE "Preču eksports" </w:instrText>
      </w:r>
      <w:r>
        <w:fldChar w:fldCharType="end"/>
      </w:r>
      <w:r>
        <w:fldChar w:fldCharType="begin"/>
      </w:r>
      <w:r>
        <w:instrText xml:space="preserve"> XE "Preču eksportējamo datņu saraksts" </w:instrText>
      </w:r>
      <w:r>
        <w:fldChar w:fldCharType="end"/>
      </w:r>
      <w:r>
        <w:fldChar w:fldCharType="begin"/>
      </w:r>
      <w:r>
        <w:instrText xml:space="preserve"> XE "Preču eksportējamā datne" </w:instrText>
      </w:r>
      <w:r>
        <w:fldChar w:fldCharType="end"/>
      </w:r>
      <w:r>
        <w:fldChar w:fldCharType="begin"/>
      </w:r>
      <w:r>
        <w:instrText xml:space="preserve"> XE "Preču masveida apstrāde" </w:instrText>
      </w:r>
      <w:r>
        <w:fldChar w:fldCharType="end"/>
      </w:r>
    </w:p>
    <w:p w:rsidR="007D38A6" w:rsidRPr="001877A1" w:rsidRDefault="007D38A6" w:rsidP="00265B7C">
      <w:pPr>
        <w:pStyle w:val="Apaknodaas"/>
      </w:pPr>
      <w:r w:rsidRPr="001877A1">
        <w:t>Apraksts</w:t>
      </w:r>
    </w:p>
    <w:p w:rsidR="007D38A6" w:rsidRPr="0080029E" w:rsidRDefault="007D38A6" w:rsidP="00265B7C">
      <w:pPr>
        <w:pStyle w:val="Pamatteksts1"/>
      </w:pPr>
      <w:r w:rsidRPr="0080029E">
        <w:t>Sistēmā tiek nodrošināta iespēja</w:t>
      </w:r>
      <w:r>
        <w:t xml:space="preserve"> apskatīt sarakstu ar pieprasītājam un jau sistēmas sagatavotajām </w:t>
      </w:r>
      <w:r w:rsidRPr="00B93C55">
        <w:t>eksportējamo preču datnēm</w:t>
      </w:r>
      <w:r>
        <w:t xml:space="preserve">. Sarakstā tiek nodrošināta iespēja veikt jaunu pieprasījumu eksportējamo preču datnes sagatavošanai vai arī veikt jau ģenerētas datnes </w:t>
      </w:r>
      <w:r w:rsidRPr="00FD2664">
        <w:t>lejupielādi</w:t>
      </w:r>
      <w:r w:rsidRPr="0080029E">
        <w:t>.</w:t>
      </w:r>
    </w:p>
    <w:p w:rsidR="007D38A6" w:rsidRPr="001877A1" w:rsidRDefault="007D38A6" w:rsidP="00265B7C">
      <w:pPr>
        <w:pStyle w:val="Apaknodaas"/>
      </w:pPr>
      <w:r w:rsidRPr="001877A1">
        <w:t>Piekļūšanas nosacījumi</w:t>
      </w:r>
    </w:p>
    <w:p w:rsidR="007D38A6" w:rsidRDefault="007D38A6" w:rsidP="00265B7C">
      <w:pPr>
        <w:pStyle w:val="Pamatteksts1"/>
      </w:pPr>
      <w:r>
        <w:t xml:space="preserve">Preču eksportējamo datņu saraksta apskate </w:t>
      </w:r>
      <w:r>
        <w:fldChar w:fldCharType="begin"/>
      </w:r>
      <w:r>
        <w:instrText xml:space="preserve"> XE "Preču eksportējamo datņu saraksta apskate" </w:instrText>
      </w:r>
      <w:r>
        <w:fldChar w:fldCharType="end"/>
      </w:r>
      <w:r>
        <w:t xml:space="preserve"> ir pieejama autorizētiem sistēmas lietotājiem ar lomu </w:t>
      </w:r>
      <w:r w:rsidRPr="00D75AE1">
        <w:t>Kataloga vadītājs vai Piegādātājs</w:t>
      </w:r>
      <w:r>
        <w:t>.</w:t>
      </w:r>
    </w:p>
    <w:p w:rsidR="007D38A6" w:rsidRPr="001877A1" w:rsidRDefault="007D38A6" w:rsidP="00265B7C">
      <w:pPr>
        <w:pStyle w:val="Apaknodaas"/>
      </w:pPr>
      <w:r w:rsidRPr="001877A1">
        <w:t>Piekļūšana</w:t>
      </w:r>
    </w:p>
    <w:p w:rsidR="007D38A6" w:rsidRDefault="007D38A6" w:rsidP="00451200">
      <w:pPr>
        <w:pStyle w:val="Pamatteksts1"/>
      </w:pPr>
      <w:r>
        <w:t>Preču eksportējamo datņu saraksta apskatīšanu var veikt</w:t>
      </w:r>
      <w:r w:rsidRPr="00DF73E2">
        <w:t xml:space="preserve"> </w:t>
      </w:r>
      <w:r>
        <w:t xml:space="preserve">e-pasūtījumu apakšsistēmā, izvēloties bloka ‘Eksports/Imports’ hipersaiti </w:t>
      </w:r>
      <w:r>
        <w:rPr>
          <w:rStyle w:val="Hipersaite"/>
        </w:rPr>
        <w:t>Preču eksports</w:t>
      </w:r>
      <w:r>
        <w:t>.</w:t>
      </w:r>
    </w:p>
    <w:p w:rsidR="007D38A6" w:rsidRPr="001877A1" w:rsidRDefault="007D38A6" w:rsidP="00265B7C">
      <w:pPr>
        <w:pStyle w:val="Apaknodaas"/>
      </w:pPr>
      <w:r w:rsidRPr="001877A1">
        <w:t>Izpildes scenārijs</w:t>
      </w:r>
    </w:p>
    <w:p w:rsidR="007D38A6" w:rsidRDefault="007D38A6" w:rsidP="00265B7C">
      <w:pPr>
        <w:pStyle w:val="Pamatteksts1"/>
      </w:pPr>
      <w:r>
        <w:t>Preču eksportējamo datņu saraksta apskatīšanai nav specifiska izpildes scenārija.</w:t>
      </w:r>
    </w:p>
    <w:p w:rsidR="007D38A6" w:rsidRDefault="007D38A6" w:rsidP="00265B7C">
      <w:pPr>
        <w:pStyle w:val="Apaknodaas"/>
      </w:pPr>
      <w:r>
        <w:t>Ekrānformas apraksts</w:t>
      </w:r>
    </w:p>
    <w:p w:rsidR="007D38A6" w:rsidRPr="00A07C6F" w:rsidRDefault="007D38A6" w:rsidP="00265B7C">
      <w:pPr>
        <w:pStyle w:val="Blokuapraksts"/>
      </w:pPr>
      <w:r>
        <w:t>Sākumlapas datu bloks ‘Eksports/Imports’</w:t>
      </w:r>
    </w:p>
    <w:p w:rsidR="007D38A6" w:rsidRDefault="007D38A6" w:rsidP="00265B7C">
      <w:pPr>
        <w:pStyle w:val="Picture"/>
      </w:pPr>
      <w:r w:rsidRPr="00572096">
        <w:rPr>
          <w:noProof/>
        </w:rPr>
        <w:lastRenderedPageBreak/>
        <w:drawing>
          <wp:inline distT="0" distB="0" distL="0" distR="0" wp14:anchorId="564EBD20" wp14:editId="25BA5955">
            <wp:extent cx="1571625" cy="781050"/>
            <wp:effectExtent l="0" t="0" r="0" b="0"/>
            <wp:docPr id="864"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71625" cy="781050"/>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39</w:t>
      </w:r>
      <w:r w:rsidR="00C0359B">
        <w:rPr>
          <w:noProof/>
        </w:rPr>
        <w:fldChar w:fldCharType="end"/>
      </w:r>
      <w:r>
        <w:t>. Sākumlapas datu bloks ‘Eksports/Imports’</w:t>
      </w:r>
    </w:p>
    <w:p w:rsidR="007D38A6" w:rsidRPr="0067166C" w:rsidRDefault="007D38A6" w:rsidP="00D576A0">
      <w:pPr>
        <w:pStyle w:val="Pamatteksts"/>
      </w:pPr>
      <w:r>
        <w:rPr>
          <w:rStyle w:val="Hipersaite"/>
        </w:rPr>
        <w:t xml:space="preserve">Preču </w:t>
      </w:r>
      <w:r w:rsidRPr="00EC028D">
        <w:rPr>
          <w:rStyle w:val="Hipersaite"/>
        </w:rPr>
        <w:t>eksports</w:t>
      </w:r>
      <w:r>
        <w:t xml:space="preserve"> – hipersaite, uz kuras uzklikšķinot, tiek </w:t>
      </w:r>
      <w:r w:rsidRPr="00590B4F">
        <w:t>attēlots Preču eksportējamo datņu sarakst</w:t>
      </w:r>
      <w:r>
        <w:t>s</w:t>
      </w:r>
      <w:r w:rsidRPr="00590B4F">
        <w:t>:</w:t>
      </w:r>
    </w:p>
    <w:p w:rsidR="007D38A6" w:rsidRDefault="007D38A6" w:rsidP="00265B7C">
      <w:pPr>
        <w:pStyle w:val="Picture"/>
      </w:pPr>
      <w:r w:rsidRPr="007D38A6">
        <w:rPr>
          <w:noProof/>
          <w:bdr w:val="single" w:sz="4" w:space="0" w:color="A6A6A6"/>
        </w:rPr>
        <w:drawing>
          <wp:inline distT="0" distB="0" distL="0" distR="0" wp14:anchorId="7901CA26" wp14:editId="54B4FD74">
            <wp:extent cx="5943600" cy="1790700"/>
            <wp:effectExtent l="19050" t="19050" r="0" b="0"/>
            <wp:docPr id="86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w="6350" cmpd="sng">
                      <a:solidFill>
                        <a:srgbClr val="A6A6A6"/>
                      </a:solidFill>
                      <a:miter lim="800000"/>
                      <a:headEnd/>
                      <a:tailEnd/>
                    </a:ln>
                    <a:effectLst/>
                  </pic:spPr>
                </pic:pic>
              </a:graphicData>
            </a:graphic>
          </wp:inline>
        </w:drawing>
      </w:r>
    </w:p>
    <w:p w:rsidR="007D38A6" w:rsidRDefault="007D38A6" w:rsidP="00265B7C">
      <w:pPr>
        <w:pStyle w:val="Caption"/>
      </w:pPr>
      <w:bookmarkStart w:id="201" w:name="_Toc179451819"/>
      <w:r>
        <w:t xml:space="preserve">Ekrānforma </w:t>
      </w:r>
      <w:r w:rsidR="00C0359B">
        <w:fldChar w:fldCharType="begin"/>
      </w:r>
      <w:r w:rsidR="00C0359B">
        <w:instrText xml:space="preserve"> SEQ Ekrānforma \* ARABIC </w:instrText>
      </w:r>
      <w:r w:rsidR="00C0359B">
        <w:fldChar w:fldCharType="separate"/>
      </w:r>
      <w:r w:rsidR="00042823">
        <w:rPr>
          <w:noProof/>
        </w:rPr>
        <w:t>28</w:t>
      </w:r>
      <w:r w:rsidR="00C0359B">
        <w:rPr>
          <w:noProof/>
        </w:rPr>
        <w:fldChar w:fldCharType="end"/>
      </w:r>
      <w:r>
        <w:t>. Preču eksportējamo datņu saraksts</w:t>
      </w:r>
      <w:bookmarkEnd w:id="201"/>
    </w:p>
    <w:p w:rsidR="007D38A6" w:rsidRDefault="007D38A6" w:rsidP="00265B7C">
      <w:pPr>
        <w:pStyle w:val="Piezme"/>
      </w:pPr>
      <w:r w:rsidRPr="00285558">
        <w:rPr>
          <w:b/>
          <w:bCs/>
          <w:iCs/>
        </w:rPr>
        <w:t>Piezīme</w:t>
      </w:r>
      <w:r w:rsidRPr="00285558">
        <w:rPr>
          <w:b/>
          <w:bCs/>
          <w:iCs/>
          <w:color w:val="FF0000"/>
        </w:rPr>
        <w:t>!</w:t>
      </w:r>
      <w:r>
        <w:t xml:space="preserve"> Pirmo reizi lietotāja sesijas laikā atverot šo ekrānformu, Preču eksportējamo datņu saraksts tiek atlasīts un attēlots atbilstoši pašreizējā lietotāja organizācijai un pašreizējam lietotājam</w:t>
      </w:r>
      <w:r w:rsidRPr="00557E3A">
        <w:t>.</w:t>
      </w:r>
    </w:p>
    <w:p w:rsidR="007D38A6" w:rsidRDefault="007D38A6" w:rsidP="00265B7C">
      <w:pPr>
        <w:pStyle w:val="Blokuapraksts"/>
      </w:pPr>
      <w:r>
        <w:t>Preču eksportējamo datņu saraksta filtrs</w:t>
      </w:r>
    </w:p>
    <w:p w:rsidR="007D38A6" w:rsidRDefault="007D38A6" w:rsidP="00265B7C">
      <w:pPr>
        <w:pStyle w:val="Pamatteksts1"/>
      </w:pPr>
      <w:r>
        <w:t xml:space="preserve">Virs </w:t>
      </w:r>
      <w:r w:rsidRPr="00590B4F">
        <w:t>Preču eksportējamo datņu sarakst</w:t>
      </w:r>
      <w:r>
        <w:t xml:space="preserve">a tiek attēlots </w:t>
      </w:r>
      <w:r w:rsidRPr="00590B4F">
        <w:t>filtrēšanas bloks, nepieciešamo datņu atlasīšanai:</w:t>
      </w:r>
    </w:p>
    <w:p w:rsidR="007D38A6" w:rsidRDefault="007D38A6" w:rsidP="00265B7C">
      <w:pPr>
        <w:pStyle w:val="Picture"/>
      </w:pPr>
      <w:r w:rsidRPr="00572096">
        <w:rPr>
          <w:noProof/>
        </w:rPr>
        <w:drawing>
          <wp:inline distT="0" distB="0" distL="0" distR="0" wp14:anchorId="3E6C297A" wp14:editId="567FFB18">
            <wp:extent cx="4848225" cy="2133600"/>
            <wp:effectExtent l="0" t="0" r="0" b="0"/>
            <wp:docPr id="86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48225" cy="2133600"/>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40</w:t>
      </w:r>
      <w:r w:rsidR="00C0359B">
        <w:rPr>
          <w:noProof/>
        </w:rPr>
        <w:fldChar w:fldCharType="end"/>
      </w:r>
      <w:r>
        <w:t>. Preču eksportējamo datņu saraksta filtrs</w:t>
      </w:r>
    </w:p>
    <w:p w:rsidR="007D38A6" w:rsidRDefault="007D38A6" w:rsidP="00265B7C">
      <w:pPr>
        <w:pStyle w:val="Pamatteksts1"/>
      </w:pPr>
      <w:r w:rsidRPr="00590B4F">
        <w:t>Preču eksportējamo datņu sarakst</w:t>
      </w:r>
      <w:r>
        <w:t>u ir iespējams filtrēt pēc:</w:t>
      </w:r>
    </w:p>
    <w:p w:rsidR="007D38A6" w:rsidRDefault="007D38A6" w:rsidP="00D576A0">
      <w:pPr>
        <w:pStyle w:val="Pamatteksts"/>
      </w:pPr>
      <w:r>
        <w:rPr>
          <w:b/>
        </w:rPr>
        <w:t>Katalogs</w:t>
      </w:r>
      <w:r>
        <w:t xml:space="preserve"> – kā izvēle no katalogu saraksta, kur par katru katalogu tiek attēlots tā </w:t>
      </w:r>
      <w:r w:rsidRPr="00BC4DFD">
        <w:t>pašreizējo nosaukumu un kataloga numuru</w:t>
      </w:r>
      <w:r>
        <w:t xml:space="preserve">. </w:t>
      </w:r>
      <w:r w:rsidRPr="009C30B3">
        <w:t>Katalogi savstarpēji ir sakārtoti pēc kataloga numura alfabētiski augošā secībā</w:t>
      </w:r>
      <w:r>
        <w:t>.</w:t>
      </w:r>
    </w:p>
    <w:p w:rsidR="007D38A6" w:rsidRDefault="007D38A6" w:rsidP="00265B7C">
      <w:pPr>
        <w:pStyle w:val="Piezme"/>
      </w:pPr>
      <w:r w:rsidRPr="00285558">
        <w:rPr>
          <w:b/>
          <w:bCs/>
          <w:iCs/>
        </w:rPr>
        <w:t>Piezīme</w:t>
      </w:r>
      <w:r w:rsidRPr="00285558">
        <w:rPr>
          <w:b/>
          <w:bCs/>
          <w:iCs/>
          <w:color w:val="FF0000"/>
        </w:rPr>
        <w:t>!</w:t>
      </w:r>
      <w:r>
        <w:t xml:space="preserve"> T</w:t>
      </w:r>
      <w:r w:rsidRPr="008065AD">
        <w:t xml:space="preserve">iek attēlots tikai to katalogu saraksts, uz kuriem </w:t>
      </w:r>
      <w:r>
        <w:t xml:space="preserve">pašreizējā momentā </w:t>
      </w:r>
      <w:r w:rsidRPr="008065AD">
        <w:t>viņa Organizācijai ir aktīvi vai neaktīvi dalības nosacījumi</w:t>
      </w:r>
      <w:r w:rsidRPr="00557E3A">
        <w:t>.</w:t>
      </w:r>
    </w:p>
    <w:p w:rsidR="007D38A6" w:rsidRDefault="007D38A6" w:rsidP="00D576A0">
      <w:pPr>
        <w:pStyle w:val="Pamatteksts"/>
      </w:pPr>
      <w:r>
        <w:rPr>
          <w:b/>
        </w:rPr>
        <w:lastRenderedPageBreak/>
        <w:t xml:space="preserve">Organizācija – </w:t>
      </w:r>
      <w:r>
        <w:t xml:space="preserve">sarakstā attēlo tikai Piegādātāja lietotāja organizācijas nosaukumu, organizācija </w:t>
      </w:r>
      <w:r w:rsidRPr="00E5349B">
        <w:t>ir vienmēr izvēlēta un sarakstā šo vērtību nevar mainīt</w:t>
      </w:r>
      <w:r w:rsidRPr="00557E3A">
        <w:t>.</w:t>
      </w:r>
    </w:p>
    <w:p w:rsidR="007D38A6" w:rsidRDefault="007D38A6" w:rsidP="00D576A0">
      <w:pPr>
        <w:pStyle w:val="Pamatteksts"/>
      </w:pPr>
      <w:r w:rsidRPr="00D45F65">
        <w:rPr>
          <w:b/>
        </w:rPr>
        <w:t>Lietotājs</w:t>
      </w:r>
      <w:r>
        <w:t xml:space="preserve"> - kā izvēle no organizācijas lietotāju – piegādātāju - saraksta, p</w:t>
      </w:r>
      <w:r w:rsidRPr="002B7D11">
        <w:t>ar katru lietotāju attēlo</w:t>
      </w:r>
      <w:r>
        <w:t>jot</w:t>
      </w:r>
      <w:r w:rsidRPr="002B7D11">
        <w:t xml:space="preserve"> tā </w:t>
      </w:r>
      <w:r>
        <w:t xml:space="preserve">lietotājvārdu un personas </w:t>
      </w:r>
      <w:r w:rsidRPr="002B7D11">
        <w:t xml:space="preserve">vārdu un uzvārdu </w:t>
      </w:r>
      <w:r>
        <w:t xml:space="preserve">iekavās. Ieraksti </w:t>
      </w:r>
      <w:r w:rsidRPr="009C30B3">
        <w:t xml:space="preserve">ir sakārtoti pēc </w:t>
      </w:r>
      <w:r>
        <w:t>lietotājvārda</w:t>
      </w:r>
      <w:r w:rsidRPr="009C30B3">
        <w:t xml:space="preserve"> alfabētiski augošā secībā</w:t>
      </w:r>
      <w:r>
        <w:t>.</w:t>
      </w:r>
    </w:p>
    <w:p w:rsidR="007D38A6" w:rsidRPr="00867054" w:rsidRDefault="007D38A6" w:rsidP="00D576A0">
      <w:pPr>
        <w:pStyle w:val="Pamatteksts"/>
      </w:pPr>
      <w:r>
        <w:rPr>
          <w:b/>
        </w:rPr>
        <w:t xml:space="preserve">Pieprasīšanas datums no - līdz </w:t>
      </w:r>
      <w:r w:rsidRPr="00F40C83">
        <w:t xml:space="preserve">– kā </w:t>
      </w:r>
      <w:r>
        <w:t>datumu ievadlauki, eksportējamās datnes veidošanas (pieprasīšanas) datumu intervāla norādīšanai.</w:t>
      </w:r>
    </w:p>
    <w:p w:rsidR="007D38A6" w:rsidRDefault="007D38A6" w:rsidP="00D576A0">
      <w:pPr>
        <w:pStyle w:val="Pamatteksts"/>
      </w:pPr>
      <w:r>
        <w:rPr>
          <w:b/>
        </w:rPr>
        <w:t xml:space="preserve">Statuss </w:t>
      </w:r>
      <w:r w:rsidRPr="00F40C83">
        <w:t xml:space="preserve">– kā izvēle no iespējamo </w:t>
      </w:r>
      <w:r>
        <w:t>ģ</w:t>
      </w:r>
      <w:r w:rsidRPr="00F40C83">
        <w:t>enerējam</w:t>
      </w:r>
      <w:r>
        <w:t>o</w:t>
      </w:r>
      <w:r w:rsidRPr="00F40C83">
        <w:t xml:space="preserve"> dat</w:t>
      </w:r>
      <w:r>
        <w:t xml:space="preserve">ņu </w:t>
      </w:r>
      <w:r w:rsidRPr="00F40C83">
        <w:t>status</w:t>
      </w:r>
      <w:r>
        <w:t>u nosaukumiem: Gaida rindā, Ir notikusi kļūda, Nosūtīts uz e-pastu, Tiek ģenerēts.</w:t>
      </w:r>
    </w:p>
    <w:p w:rsidR="007D38A6" w:rsidRDefault="007D38A6" w:rsidP="00D576A0">
      <w:pPr>
        <w:pStyle w:val="Pamatteksts"/>
      </w:pPr>
      <w:r w:rsidRPr="00572096">
        <w:rPr>
          <w:noProof/>
          <w:lang w:eastAsia="lv-LV"/>
        </w:rPr>
        <w:drawing>
          <wp:inline distT="0" distB="0" distL="0" distR="0" wp14:anchorId="06D0B664" wp14:editId="0FF1D8AC">
            <wp:extent cx="619125" cy="171450"/>
            <wp:effectExtent l="0" t="0" r="0" b="0"/>
            <wp:docPr id="85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xml:space="preserve"> </w:t>
      </w:r>
      <w:r w:rsidRPr="00F40C83">
        <w:t xml:space="preserve">– </w:t>
      </w:r>
      <w:r>
        <w:t>uzklikšķinot spiedpogai, tiek veikta preču eksportējamo datņu saraksta atlasīšana un attēlošana atbilstoši uzdotajiem filtrēšanas parametriem.</w:t>
      </w:r>
    </w:p>
    <w:p w:rsidR="007D38A6" w:rsidRDefault="007D38A6" w:rsidP="00265B7C">
      <w:pPr>
        <w:pStyle w:val="Blokuapraksts"/>
      </w:pPr>
      <w:r>
        <w:t>Preču eksportējamo datņu saraksts</w:t>
      </w:r>
    </w:p>
    <w:p w:rsidR="007D38A6" w:rsidRDefault="007D38A6" w:rsidP="00265B7C">
      <w:pPr>
        <w:pStyle w:val="Picture"/>
      </w:pPr>
      <w:r w:rsidRPr="00572096">
        <w:rPr>
          <w:noProof/>
        </w:rPr>
        <w:drawing>
          <wp:inline distT="0" distB="0" distL="0" distR="0" wp14:anchorId="4C11F6C1" wp14:editId="683433C3">
            <wp:extent cx="5934075" cy="409575"/>
            <wp:effectExtent l="0" t="0" r="0" b="0"/>
            <wp:docPr id="85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4075" cy="409575"/>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41</w:t>
      </w:r>
      <w:r w:rsidR="00C0359B">
        <w:rPr>
          <w:noProof/>
        </w:rPr>
        <w:fldChar w:fldCharType="end"/>
      </w:r>
      <w:r>
        <w:t>. Preču eksportējamo datņu saraksta rezultātu saraksts</w:t>
      </w:r>
    </w:p>
    <w:p w:rsidR="007D38A6" w:rsidRDefault="007D38A6" w:rsidP="00265B7C">
      <w:pPr>
        <w:pStyle w:val="Piezme"/>
      </w:pPr>
      <w:r w:rsidRPr="00285558">
        <w:rPr>
          <w:b/>
          <w:bCs/>
          <w:iCs/>
        </w:rPr>
        <w:t>Piezīme</w:t>
      </w:r>
      <w:r w:rsidRPr="00285558">
        <w:rPr>
          <w:b/>
          <w:bCs/>
          <w:iCs/>
          <w:color w:val="FF0000"/>
        </w:rPr>
        <w:t>!</w:t>
      </w:r>
      <w:r>
        <w:t xml:space="preserve"> </w:t>
      </w:r>
      <w:r w:rsidRPr="00180133">
        <w:t>Datnes tiek attēlotas to pieprasīšanas datuma un laika dilšanas secībā (jaunākās augstāk).</w:t>
      </w:r>
    </w:p>
    <w:p w:rsidR="007D38A6" w:rsidRDefault="007D38A6" w:rsidP="00265B7C">
      <w:pPr>
        <w:pStyle w:val="Pamatteksts1"/>
      </w:pPr>
      <w:r>
        <w:t>Par katru Preču eksportējamo datņu sarakstā atlasīto un attēloto ierakstu tiek attēlota šāda informācija:</w:t>
      </w:r>
    </w:p>
    <w:p w:rsidR="007D38A6" w:rsidRDefault="007D38A6" w:rsidP="00D576A0">
      <w:pPr>
        <w:pStyle w:val="Pamatteksts"/>
      </w:pPr>
      <w:r>
        <w:rPr>
          <w:b/>
        </w:rPr>
        <w:t xml:space="preserve">Pieprasīšanas datums </w:t>
      </w:r>
      <w:r w:rsidRPr="00F40C83">
        <w:t xml:space="preserve">– </w:t>
      </w:r>
      <w:r>
        <w:t xml:space="preserve">tiek attēlots preču eksportējamās datnes pieprasīšanas (ģenerēšanas izsaukšanas) </w:t>
      </w:r>
      <w:proofErr w:type="spellStart"/>
      <w:r>
        <w:t>datumlaiks</w:t>
      </w:r>
      <w:proofErr w:type="spellEnd"/>
      <w:r>
        <w:t>, t.i., datums un pulksteņa laiks.</w:t>
      </w:r>
    </w:p>
    <w:p w:rsidR="007D38A6" w:rsidRDefault="007D38A6" w:rsidP="00D576A0">
      <w:pPr>
        <w:pStyle w:val="Pamatteksts"/>
      </w:pPr>
      <w:r>
        <w:rPr>
          <w:b/>
        </w:rPr>
        <w:t xml:space="preserve">Organizācija - piegādātājs </w:t>
      </w:r>
      <w:r w:rsidRPr="00F40C83">
        <w:t xml:space="preserve">– </w:t>
      </w:r>
      <w:r>
        <w:t xml:space="preserve">tiek attēlots </w:t>
      </w:r>
      <w:r w:rsidRPr="007F53AF">
        <w:t>organizācijas nosaukums, kuras preču dati tiek eksportēti</w:t>
      </w:r>
      <w:r>
        <w:t>.</w:t>
      </w:r>
    </w:p>
    <w:p w:rsidR="007D38A6" w:rsidRDefault="007D38A6" w:rsidP="00D576A0">
      <w:pPr>
        <w:pStyle w:val="Pamatteksts"/>
      </w:pPr>
      <w:r>
        <w:rPr>
          <w:b/>
        </w:rPr>
        <w:t xml:space="preserve">Katalogs </w:t>
      </w:r>
      <w:r w:rsidRPr="00F40C83">
        <w:t xml:space="preserve">– </w:t>
      </w:r>
      <w:r>
        <w:t>t</w:t>
      </w:r>
      <w:r w:rsidRPr="00D87FFE">
        <w:t>iek attēlots kataloga numurs un nosaukums</w:t>
      </w:r>
      <w:r>
        <w:t>.</w:t>
      </w:r>
    </w:p>
    <w:p w:rsidR="007D38A6" w:rsidRDefault="007D38A6" w:rsidP="00D576A0">
      <w:pPr>
        <w:pStyle w:val="Pamatteksts"/>
      </w:pPr>
      <w:r>
        <w:rPr>
          <w:b/>
        </w:rPr>
        <w:t xml:space="preserve">Organizācija - pieprasītājs </w:t>
      </w:r>
      <w:r w:rsidRPr="00F40C83">
        <w:t xml:space="preserve">– </w:t>
      </w:r>
      <w:r w:rsidRPr="0038604C">
        <w:t>tiek attēlots organizācijas nosaukums, kuras lietotājs pieprasīja datnes izveidi</w:t>
      </w:r>
      <w:r>
        <w:t>.</w:t>
      </w:r>
    </w:p>
    <w:p w:rsidR="007D38A6" w:rsidRPr="00DA4116" w:rsidRDefault="007D38A6" w:rsidP="00D576A0">
      <w:pPr>
        <w:pStyle w:val="Pamatteksts"/>
      </w:pPr>
      <w:r>
        <w:rPr>
          <w:b/>
        </w:rPr>
        <w:t xml:space="preserve">Lietotājs - pieprasītājs </w:t>
      </w:r>
      <w:r w:rsidRPr="00F40C83">
        <w:t xml:space="preserve">– </w:t>
      </w:r>
      <w:r w:rsidRPr="00DA4116">
        <w:t>tiek attēlots lietotāj</w:t>
      </w:r>
      <w:r>
        <w:t>a</w:t>
      </w:r>
      <w:r w:rsidRPr="00DA4116">
        <w:t>, kurš pieprasīja datnes izveidi</w:t>
      </w:r>
      <w:r>
        <w:t>, personas uzvārds</w:t>
      </w:r>
      <w:r w:rsidRPr="00DA4116">
        <w:t>.</w:t>
      </w:r>
    </w:p>
    <w:p w:rsidR="007D38A6" w:rsidRDefault="007D38A6" w:rsidP="00D576A0">
      <w:pPr>
        <w:pStyle w:val="Pamatteksts"/>
      </w:pPr>
      <w:r>
        <w:rPr>
          <w:b/>
        </w:rPr>
        <w:t xml:space="preserve">Statuss </w:t>
      </w:r>
      <w:r w:rsidRPr="00F40C83">
        <w:t xml:space="preserve">– </w:t>
      </w:r>
      <w:r>
        <w:t>t</w:t>
      </w:r>
      <w:r w:rsidRPr="00E56726">
        <w:t>iek attēlots datnes pašreizējais statuss</w:t>
      </w:r>
      <w:r w:rsidRPr="00DA4116">
        <w:t>.</w:t>
      </w:r>
    </w:p>
    <w:p w:rsidR="007D38A6" w:rsidRDefault="007D38A6" w:rsidP="00265B7C">
      <w:pPr>
        <w:pStyle w:val="Pamatteksts1"/>
      </w:pPr>
      <w:r>
        <w:t>Atkarībā no datnes statusa, tai varbūt pieejamas šādas darbības:</w:t>
      </w:r>
    </w:p>
    <w:p w:rsidR="007D38A6" w:rsidRPr="00A10502" w:rsidRDefault="007D38A6" w:rsidP="00D576A0">
      <w:pPr>
        <w:pStyle w:val="Pamatteksts"/>
      </w:pPr>
      <w:r w:rsidRPr="00572096">
        <w:rPr>
          <w:noProof/>
          <w:lang w:eastAsia="lv-LV"/>
        </w:rPr>
        <w:drawing>
          <wp:inline distT="0" distB="0" distL="0" distR="0" wp14:anchorId="35B29E07" wp14:editId="20653262">
            <wp:extent cx="190500" cy="180975"/>
            <wp:effectExtent l="0" t="0" r="0" b="0"/>
            <wp:docPr id="85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‘Dzēst datni no ģenerējamo datņu rindas’ </w:t>
      </w:r>
      <w:r w:rsidRPr="00F40C83">
        <w:t xml:space="preserve">– </w:t>
      </w:r>
      <w:r>
        <w:t>ikona tiek attēlota tikai tām datnēm, kuru statuss ir „</w:t>
      </w:r>
      <w:r w:rsidRPr="00A10502">
        <w:t>Gaida rindā”. Uzklikšķinot ikonai, tiek izsaukta izvēlētās datnes dzēšana (skat. aprakstu Preču datnes dzēšana</w:t>
      </w:r>
      <w:r w:rsidRPr="00A10502">
        <w:rPr>
          <w:vanish/>
        </w:rPr>
        <w:t>|topic=Preču datnes dzēšana</w:t>
      </w:r>
      <w:r w:rsidRPr="00A10502">
        <w:t>).</w:t>
      </w:r>
    </w:p>
    <w:p w:rsidR="007D38A6" w:rsidRPr="00A10502" w:rsidRDefault="007D38A6" w:rsidP="00D576A0">
      <w:pPr>
        <w:pStyle w:val="Pamatteksts"/>
      </w:pPr>
      <w:r w:rsidRPr="00572096">
        <w:rPr>
          <w:noProof/>
          <w:lang w:eastAsia="lv-LV"/>
        </w:rPr>
        <w:drawing>
          <wp:inline distT="0" distB="0" distL="0" distR="0" wp14:anchorId="654AAA26" wp14:editId="7C6E57C1">
            <wp:extent cx="161925" cy="171450"/>
            <wp:effectExtent l="0" t="0" r="0" b="0"/>
            <wp:docPr id="85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A10502">
        <w:t xml:space="preserve"> ‘Lejupielādēt uzģenerēto datni’ – ikona tiek attēlota tikai tām datnēm, kuru statuss ir „Nosūtīts uz e-pastu”. Uzklikšķinot ikonai, tiek izsaukta izvēlētās datnes lejupielāde (skat. aprakstu Preču datnes lejupielāde</w:t>
      </w:r>
      <w:r w:rsidRPr="00A10502">
        <w:rPr>
          <w:vanish/>
        </w:rPr>
        <w:t>|topic=Preču datnes lejupielāde</w:t>
      </w:r>
      <w:r w:rsidRPr="00A10502">
        <w:t>).</w:t>
      </w:r>
    </w:p>
    <w:p w:rsidR="007D38A6" w:rsidRPr="00A10502" w:rsidRDefault="007D38A6" w:rsidP="00265B7C">
      <w:pPr>
        <w:pStyle w:val="Piezme"/>
      </w:pPr>
      <w:r w:rsidRPr="00A10502">
        <w:rPr>
          <w:b/>
          <w:bCs/>
          <w:iCs/>
        </w:rPr>
        <w:t>Piezīme</w:t>
      </w:r>
      <w:r w:rsidRPr="00A10502">
        <w:rPr>
          <w:b/>
          <w:bCs/>
          <w:iCs/>
          <w:color w:val="FF0000"/>
        </w:rPr>
        <w:t>!</w:t>
      </w:r>
      <w:r w:rsidRPr="00A10502">
        <w:t xml:space="preserve"> Saraksts formā regulāri, ik pēc 30 sekundēm, tiek atjaunots. Atjaunošanas rezultātā sarakstā var parādīties jaunas datnes, pazust dzēstās datnes </w:t>
      </w:r>
      <w:r>
        <w:t>vai mainīties datnes statuss un</w:t>
      </w:r>
      <w:r w:rsidRPr="00A10502">
        <w:t xml:space="preserve"> </w:t>
      </w:r>
      <w:r>
        <w:t>atbilstoši</w:t>
      </w:r>
      <w:r w:rsidRPr="00A10502">
        <w:t xml:space="preserve"> pieejamās darbības. Atjaunošana notiek bez formas atkārtotas </w:t>
      </w:r>
      <w:proofErr w:type="spellStart"/>
      <w:r w:rsidRPr="00A10502">
        <w:t>ielādes</w:t>
      </w:r>
      <w:proofErr w:type="spellEnd"/>
      <w:r w:rsidRPr="00A10502">
        <w:t>.</w:t>
      </w:r>
    </w:p>
    <w:p w:rsidR="007D38A6" w:rsidRPr="00A10502" w:rsidRDefault="007D38A6" w:rsidP="00265B7C">
      <w:pPr>
        <w:pStyle w:val="Blokuapraksts"/>
      </w:pPr>
      <w:r w:rsidRPr="00A10502">
        <w:lastRenderedPageBreak/>
        <w:t>Preču eksportējamo datņu sarakstā pieejamās darbības</w:t>
      </w:r>
    </w:p>
    <w:p w:rsidR="007D38A6" w:rsidRPr="006E6D14" w:rsidRDefault="007D38A6" w:rsidP="00D576A0">
      <w:pPr>
        <w:pStyle w:val="Pamatteksts"/>
      </w:pPr>
      <w:r>
        <w:t>U</w:t>
      </w:r>
      <w:r w:rsidRPr="00A10502">
        <w:t xml:space="preserve">zklikšķinot </w:t>
      </w:r>
      <w:r>
        <w:t xml:space="preserve">uz spiedpogas </w:t>
      </w:r>
      <w:r w:rsidRPr="00572096">
        <w:rPr>
          <w:noProof/>
          <w:lang w:eastAsia="lv-LV"/>
        </w:rPr>
        <w:drawing>
          <wp:inline distT="0" distB="0" distL="0" distR="0" wp14:anchorId="30299328" wp14:editId="45FF2BBD">
            <wp:extent cx="1504950" cy="152400"/>
            <wp:effectExtent l="0" t="0" r="0" b="0"/>
            <wp:docPr id="85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04950" cy="152400"/>
                    </a:xfrm>
                    <a:prstGeom prst="rect">
                      <a:avLst/>
                    </a:prstGeom>
                    <a:noFill/>
                    <a:ln>
                      <a:noFill/>
                    </a:ln>
                  </pic:spPr>
                </pic:pic>
              </a:graphicData>
            </a:graphic>
          </wp:inline>
        </w:drawing>
      </w:r>
      <w:r w:rsidRPr="00A10502">
        <w:t>, tiek atvērta ekrānforma Preču jaunas datnes pieprasīšanai no sistēmas (skat. aprakstu Preču datnes ģenerēšana</w:t>
      </w:r>
      <w:r w:rsidRPr="00A10502">
        <w:rPr>
          <w:vanish/>
        </w:rPr>
        <w:t>|topic=Preču datnes ģenerēšana</w:t>
      </w:r>
      <w:r w:rsidRPr="00A10502">
        <w:t>).</w:t>
      </w:r>
    </w:p>
    <w:p w:rsidR="007D38A6" w:rsidRDefault="007D38A6" w:rsidP="007D38A6">
      <w:pPr>
        <w:pStyle w:val="Heading3"/>
        <w:numPr>
          <w:ilvl w:val="2"/>
          <w:numId w:val="1"/>
        </w:numPr>
      </w:pPr>
      <w:bookmarkStart w:id="202" w:name="_D2HTopic_3154"/>
      <w:bookmarkStart w:id="203" w:name="_Toc179451705"/>
      <w:r w:rsidRPr="00155B8F">
        <w:t>Preču datnes ģenerēšana</w:t>
      </w:r>
      <w:bookmarkEnd w:id="202"/>
      <w:bookmarkEnd w:id="203"/>
    </w:p>
    <w:p w:rsidR="007D38A6" w:rsidRPr="00315C0C" w:rsidRDefault="007D38A6" w:rsidP="00265B7C">
      <w:pPr>
        <w:rPr>
          <w:vanish/>
        </w:rPr>
      </w:pPr>
      <w:r>
        <w:fldChar w:fldCharType="begin"/>
      </w:r>
      <w:r>
        <w:instrText xml:space="preserve"> XE "Preču datne" </w:instrText>
      </w:r>
      <w:r>
        <w:fldChar w:fldCharType="end"/>
      </w:r>
    </w:p>
    <w:p w:rsidR="007D38A6" w:rsidRPr="00E156F4" w:rsidRDefault="007D38A6" w:rsidP="00265B7C">
      <w:pPr>
        <w:pStyle w:val="Apaknodaas"/>
      </w:pPr>
      <w:r w:rsidRPr="00E156F4">
        <w:t>Apraksts</w:t>
      </w:r>
    </w:p>
    <w:p w:rsidR="007D38A6" w:rsidRPr="00A83383" w:rsidRDefault="007D38A6" w:rsidP="00265B7C">
      <w:pPr>
        <w:pStyle w:val="Pamatteksts1"/>
      </w:pPr>
      <w:r w:rsidRPr="00A83383">
        <w:t xml:space="preserve">Sistēmā tiek nodrošināta iespēja </w:t>
      </w:r>
      <w:r>
        <w:t>veidot preču datnes, kas satur sistēmā reģistrētos datus par Piegādātāja noteiktā katalogā ievietotajām precēm.</w:t>
      </w:r>
    </w:p>
    <w:p w:rsidR="007D38A6" w:rsidRPr="00E156F4" w:rsidRDefault="007D38A6" w:rsidP="00265B7C">
      <w:pPr>
        <w:pStyle w:val="Apaknodaas"/>
      </w:pPr>
      <w:r w:rsidRPr="00E156F4">
        <w:t>Piekļūšanas nosacījumi</w:t>
      </w:r>
    </w:p>
    <w:p w:rsidR="007D38A6" w:rsidRDefault="007D38A6" w:rsidP="00F70249">
      <w:pPr>
        <w:pStyle w:val="Pamatteksts1"/>
      </w:pPr>
      <w:r w:rsidRPr="001A0375">
        <w:t>Preču datnes ģenerēšana</w:t>
      </w:r>
      <w:r>
        <w:fldChar w:fldCharType="begin"/>
      </w:r>
      <w:r>
        <w:instrText xml:space="preserve"> XE "</w:instrText>
      </w:r>
      <w:r w:rsidRPr="004A0FA2">
        <w:instrText xml:space="preserve">Preču datnes </w:instrText>
      </w:r>
      <w:r>
        <w:instrText xml:space="preserve">ģenerēšana" </w:instrText>
      </w:r>
      <w:r>
        <w:fldChar w:fldCharType="end"/>
      </w:r>
      <w:r>
        <w:t xml:space="preserve"> ir pieejama tikai autorizētiem sistēmas lietotājiem ar lomu Kataloga administrators vai Piegādātājs.</w:t>
      </w:r>
    </w:p>
    <w:p w:rsidR="007D38A6" w:rsidRDefault="007D38A6" w:rsidP="00265B7C">
      <w:pPr>
        <w:pStyle w:val="Piezme"/>
      </w:pPr>
      <w:r w:rsidRPr="001C1669">
        <w:rPr>
          <w:b/>
        </w:rPr>
        <w:t>Piezīme</w:t>
      </w:r>
      <w:r w:rsidRPr="0037299B">
        <w:rPr>
          <w:b/>
          <w:color w:val="FF0000"/>
        </w:rPr>
        <w:t>!</w:t>
      </w:r>
      <w:r>
        <w:t xml:space="preserve"> Piegādātājs preču datnes ģenerēšanu var veikt tikai par tiem katalogiem, uz kuriem tam ir dalības nosacījums (aktīvs vai neaktīvs)</w:t>
      </w:r>
      <w:r w:rsidRPr="00EE264A">
        <w:t>.</w:t>
      </w:r>
    </w:p>
    <w:p w:rsidR="007D38A6" w:rsidRPr="00B72BF8" w:rsidRDefault="007D38A6" w:rsidP="00265B7C">
      <w:pPr>
        <w:pStyle w:val="Piezme"/>
      </w:pPr>
      <w:r>
        <w:rPr>
          <w:b/>
        </w:rPr>
        <w:t>Piezīme</w:t>
      </w:r>
      <w:r w:rsidRPr="00507D1F">
        <w:rPr>
          <w:b/>
          <w:color w:val="FF0000"/>
        </w:rPr>
        <w:t xml:space="preserve">! </w:t>
      </w:r>
      <w:r>
        <w:t>Piegādātājiem preču datnes ģenerēšanas biežumu ierobežo sistēmas parametrs ‘Masveida preču eksporta atkārtota izsaukuma minimālais laiks sekundēs’, kas nosaka pēc cik sekundēm Piegādātāja organizācija var veikt preču eksportu pēc pēdējā preču eksporta.</w:t>
      </w:r>
    </w:p>
    <w:p w:rsidR="007D38A6" w:rsidRPr="00E156F4" w:rsidRDefault="007D38A6" w:rsidP="00265B7C">
      <w:pPr>
        <w:pStyle w:val="Apaknodaas"/>
      </w:pPr>
      <w:r w:rsidRPr="00E156F4">
        <w:t>Piekļūšana</w:t>
      </w:r>
    </w:p>
    <w:p w:rsidR="007D38A6" w:rsidRPr="00A83383" w:rsidRDefault="007D38A6" w:rsidP="00265B7C">
      <w:pPr>
        <w:pStyle w:val="Pamatteksts1"/>
      </w:pPr>
      <w:r w:rsidRPr="001A0375">
        <w:t xml:space="preserve">Preču datnes ģenerēšanu </w:t>
      </w:r>
      <w:r w:rsidRPr="00A83383">
        <w:t xml:space="preserve">ir iespējams izsaukt no </w:t>
      </w:r>
      <w:r w:rsidRPr="001A0375">
        <w:t xml:space="preserve">Preču eksportējamo datņu saraksta </w:t>
      </w:r>
      <w:r w:rsidRPr="00155B8F">
        <w:t xml:space="preserve">ekrānformas (skat. aprakstu </w:t>
      </w:r>
      <w:hyperlink w:anchor="_D2HTopic_1855" w:history="1">
        <w:r w:rsidRPr="00315C0C">
          <w:rPr>
            <w:rStyle w:val="Hyperlink"/>
          </w:rPr>
          <w:t>Preču eksportējamo datņu saraksta apskatīšana</w:t>
        </w:r>
      </w:hyperlink>
      <w:r w:rsidRPr="00155B8F">
        <w:t>), veicot jaunas datnes veidošanas pieprasījumu (spiedpoga</w:t>
      </w:r>
      <w:r>
        <w:t xml:space="preserve"> </w:t>
      </w:r>
      <w:r w:rsidRPr="00572096">
        <w:rPr>
          <w:noProof/>
          <w:lang w:eastAsia="lv-LV"/>
        </w:rPr>
        <w:drawing>
          <wp:inline distT="0" distB="0" distL="0" distR="0" wp14:anchorId="693DD311" wp14:editId="03D7121D">
            <wp:extent cx="1504950" cy="152400"/>
            <wp:effectExtent l="0" t="0" r="0" b="0"/>
            <wp:docPr id="84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04950" cy="152400"/>
                    </a:xfrm>
                    <a:prstGeom prst="rect">
                      <a:avLst/>
                    </a:prstGeom>
                    <a:noFill/>
                    <a:ln>
                      <a:noFill/>
                    </a:ln>
                  </pic:spPr>
                </pic:pic>
              </a:graphicData>
            </a:graphic>
          </wp:inline>
        </w:drawing>
      </w:r>
      <w:r w:rsidRPr="00155B8F">
        <w:t>).</w:t>
      </w:r>
    </w:p>
    <w:p w:rsidR="007D38A6" w:rsidRDefault="007D38A6" w:rsidP="00265B7C">
      <w:pPr>
        <w:pStyle w:val="Apaknodaas"/>
      </w:pPr>
      <w:r>
        <w:t>Ekrānformas apraksts</w:t>
      </w:r>
    </w:p>
    <w:p w:rsidR="007D38A6" w:rsidRPr="0067166C" w:rsidRDefault="007D38A6" w:rsidP="00265B7C">
      <w:pPr>
        <w:pStyle w:val="Pamatteksts1"/>
      </w:pPr>
      <w:r>
        <w:t xml:space="preserve">Atverot ekrānformu, </w:t>
      </w:r>
      <w:r w:rsidRPr="00590B4F">
        <w:t>tiek attēlot</w:t>
      </w:r>
      <w:r>
        <w:t>i norādāmie kritēriji datnes ģenerēšanai</w:t>
      </w:r>
      <w:r w:rsidRPr="00590B4F">
        <w:t>:</w:t>
      </w:r>
    </w:p>
    <w:p w:rsidR="007D38A6" w:rsidRDefault="007D38A6" w:rsidP="00265B7C">
      <w:pPr>
        <w:pStyle w:val="Picture"/>
      </w:pPr>
      <w:r w:rsidRPr="00572096">
        <w:rPr>
          <w:noProof/>
        </w:rPr>
        <w:drawing>
          <wp:inline distT="0" distB="0" distL="0" distR="0" wp14:anchorId="6CDE9B54" wp14:editId="32F9D995">
            <wp:extent cx="4714875" cy="1485900"/>
            <wp:effectExtent l="0" t="0" r="0" b="0"/>
            <wp:docPr id="8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14875" cy="1485900"/>
                    </a:xfrm>
                    <a:prstGeom prst="rect">
                      <a:avLst/>
                    </a:prstGeom>
                    <a:noFill/>
                    <a:ln>
                      <a:noFill/>
                    </a:ln>
                  </pic:spPr>
                </pic:pic>
              </a:graphicData>
            </a:graphic>
          </wp:inline>
        </w:drawing>
      </w:r>
    </w:p>
    <w:p w:rsidR="007D38A6" w:rsidRDefault="007D38A6" w:rsidP="00265B7C">
      <w:pPr>
        <w:pStyle w:val="Caption"/>
      </w:pPr>
      <w:bookmarkStart w:id="204" w:name="_Toc179451820"/>
      <w:r>
        <w:t xml:space="preserve">Ekrānforma </w:t>
      </w:r>
      <w:r w:rsidR="00C0359B">
        <w:fldChar w:fldCharType="begin"/>
      </w:r>
      <w:r w:rsidR="00C0359B">
        <w:instrText xml:space="preserve"> SEQ Ekrānforma \* ARABIC </w:instrText>
      </w:r>
      <w:r w:rsidR="00C0359B">
        <w:fldChar w:fldCharType="separate"/>
      </w:r>
      <w:r w:rsidR="00042823">
        <w:rPr>
          <w:noProof/>
        </w:rPr>
        <w:t>29</w:t>
      </w:r>
      <w:r w:rsidR="00C0359B">
        <w:rPr>
          <w:noProof/>
        </w:rPr>
        <w:fldChar w:fldCharType="end"/>
      </w:r>
      <w:r>
        <w:t>. Preču jaunas datnes pieprasīšana</w:t>
      </w:r>
      <w:bookmarkEnd w:id="204"/>
    </w:p>
    <w:p w:rsidR="007D38A6" w:rsidRDefault="007D38A6" w:rsidP="00D576A0">
      <w:pPr>
        <w:pStyle w:val="Pamatteksts"/>
      </w:pPr>
      <w:r>
        <w:rPr>
          <w:b/>
        </w:rPr>
        <w:t>Katalogs</w:t>
      </w:r>
      <w:r>
        <w:t xml:space="preserve"> – kā izvēle no katalogu saraksta, kur par katru katalogu tiek attēlots tā </w:t>
      </w:r>
      <w:r w:rsidRPr="00BC4DFD">
        <w:t>pašreizējo nosaukumu un kataloga numuru</w:t>
      </w:r>
      <w:r>
        <w:t xml:space="preserve">. </w:t>
      </w:r>
      <w:r w:rsidRPr="009C30B3">
        <w:t>Katalogi savstarpēji ir sakārtoti pēc kataloga numura alfabētiski augošā secībā</w:t>
      </w:r>
      <w:r>
        <w:t>.</w:t>
      </w:r>
    </w:p>
    <w:p w:rsidR="007D38A6" w:rsidRDefault="007D38A6" w:rsidP="00265B7C">
      <w:pPr>
        <w:pStyle w:val="Piezme"/>
      </w:pPr>
      <w:r w:rsidRPr="00285558">
        <w:rPr>
          <w:b/>
          <w:bCs/>
          <w:iCs/>
        </w:rPr>
        <w:t>Piezīme</w:t>
      </w:r>
      <w:r w:rsidRPr="00285558">
        <w:rPr>
          <w:b/>
          <w:bCs/>
          <w:iCs/>
          <w:color w:val="FF0000"/>
        </w:rPr>
        <w:t>!</w:t>
      </w:r>
      <w:r>
        <w:t xml:space="preserve"> T</w:t>
      </w:r>
      <w:r w:rsidRPr="008065AD">
        <w:t xml:space="preserve">iek attēlots tikai to katalogu saraksts, uz kuriem </w:t>
      </w:r>
      <w:r>
        <w:t>pašreizējā momentā Piegādātāja organizācijai</w:t>
      </w:r>
      <w:r w:rsidRPr="008065AD">
        <w:t xml:space="preserve"> ir aktīvi vai neaktīvi dalības nosacījumi</w:t>
      </w:r>
      <w:r w:rsidRPr="00557E3A">
        <w:t>.</w:t>
      </w:r>
    </w:p>
    <w:p w:rsidR="007D38A6" w:rsidRDefault="007D38A6" w:rsidP="00D576A0">
      <w:pPr>
        <w:pStyle w:val="Pamatteksts"/>
      </w:pPr>
      <w:r>
        <w:rPr>
          <w:b/>
        </w:rPr>
        <w:t xml:space="preserve">Piegādātājs – </w:t>
      </w:r>
      <w:r w:rsidRPr="00EF6125">
        <w:t xml:space="preserve">kā izvēle no Piegādātāju organizācijām, </w:t>
      </w:r>
      <w:r w:rsidRPr="00723C75">
        <w:t>kur</w:t>
      </w:r>
      <w:r>
        <w:t>ām</w:t>
      </w:r>
      <w:r w:rsidRPr="00723C75">
        <w:t xml:space="preserve"> ir dalības nosacījumi (aktīvi vai neaktīvi) pašreizējā (augstāk izvēlētā) </w:t>
      </w:r>
      <w:r>
        <w:t>K</w:t>
      </w:r>
      <w:r w:rsidRPr="00723C75">
        <w:t>atalogā</w:t>
      </w:r>
      <w:r>
        <w:t>,</w:t>
      </w:r>
      <w:r w:rsidRPr="00723C75">
        <w:t xml:space="preserve"> </w:t>
      </w:r>
      <w:r w:rsidRPr="00EF6125">
        <w:t xml:space="preserve">kur par katru organizāciju tiek attēlots tās </w:t>
      </w:r>
      <w:r w:rsidRPr="00723C75">
        <w:t>nosaukum</w:t>
      </w:r>
      <w:r>
        <w:t xml:space="preserve">s. </w:t>
      </w:r>
      <w:r w:rsidRPr="0054164A">
        <w:t>Piegādātāju nosaukumi sarakstā tiek attēloti sakārtoti alfabētiski augošā secībā</w:t>
      </w:r>
      <w:r>
        <w:t>. Papildus k</w:t>
      </w:r>
      <w:r w:rsidRPr="00723C75">
        <w:t>ā pirmā vērtība sarakstā tiek attēlota Sistēmas uzturētāju organizācija</w:t>
      </w:r>
      <w:r>
        <w:t>.</w:t>
      </w:r>
    </w:p>
    <w:p w:rsidR="007D38A6" w:rsidRDefault="007D38A6" w:rsidP="00265B7C">
      <w:pPr>
        <w:pStyle w:val="Blokuapraksts"/>
      </w:pPr>
      <w:r>
        <w:lastRenderedPageBreak/>
        <w:t>Preču jaunas datnes pieprasīšanā pieejamās darbības</w:t>
      </w:r>
    </w:p>
    <w:p w:rsidR="007D38A6" w:rsidRDefault="007D38A6" w:rsidP="00D576A0">
      <w:pPr>
        <w:pStyle w:val="Pamatteksts"/>
      </w:pPr>
      <w:r>
        <w:t>U</w:t>
      </w:r>
      <w:r w:rsidRPr="006E6D14">
        <w:t xml:space="preserve">zklikšķinot </w:t>
      </w:r>
      <w:r>
        <w:t xml:space="preserve">uz spiedpogas </w:t>
      </w:r>
      <w:r w:rsidRPr="00572096">
        <w:rPr>
          <w:noProof/>
          <w:lang w:eastAsia="lv-LV"/>
        </w:rPr>
        <w:drawing>
          <wp:inline distT="0" distB="0" distL="0" distR="0" wp14:anchorId="361CEA8B" wp14:editId="0E5E9FEE">
            <wp:extent cx="1171575" cy="180975"/>
            <wp:effectExtent l="0" t="0" r="0" b="0"/>
            <wp:docPr id="84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t xml:space="preserve">, </w:t>
      </w:r>
      <w:r w:rsidRPr="006E6D14">
        <w:t xml:space="preserve">tiek </w:t>
      </w:r>
      <w:r>
        <w:t xml:space="preserve">iniciēta datnes ģenerēšana, ievietojot to ģenerēšanas rindā (statuss „Gaida rindā”), Uzsākot pieprasītās datnes ģenerēšanu, tai tiek uzstādīts statuss </w:t>
      </w:r>
      <w:r w:rsidRPr="003A1748">
        <w:t>"Tiek ģenerēts"</w:t>
      </w:r>
      <w:r>
        <w:t>.</w:t>
      </w:r>
    </w:p>
    <w:p w:rsidR="007D38A6" w:rsidRDefault="007D38A6" w:rsidP="00265B7C">
      <w:pPr>
        <w:pStyle w:val="Piezme"/>
      </w:pPr>
      <w:r w:rsidRPr="00285558">
        <w:rPr>
          <w:b/>
          <w:bCs/>
          <w:iCs/>
        </w:rPr>
        <w:t>Piezīme</w:t>
      </w:r>
      <w:r w:rsidRPr="00285558">
        <w:rPr>
          <w:b/>
          <w:bCs/>
          <w:iCs/>
          <w:color w:val="FF0000"/>
        </w:rPr>
        <w:t>!</w:t>
      </w:r>
      <w:r>
        <w:t xml:space="preserve"> </w:t>
      </w:r>
      <w:r w:rsidRPr="002D21B8">
        <w:t>Datnes tiek ģenerētas pa vienai (vienlaicīgi tikai viena datne</w:t>
      </w:r>
      <w:r>
        <w:t>)</w:t>
      </w:r>
      <w:r w:rsidRPr="002D21B8">
        <w:t>. Tās tiek ģenerētas tādā kārtībā, kā</w:t>
      </w:r>
      <w:r>
        <w:t>dā</w:t>
      </w:r>
      <w:r w:rsidRPr="002D21B8">
        <w:t xml:space="preserve"> tika pieprasītas.</w:t>
      </w:r>
      <w:r>
        <w:t xml:space="preserve"> </w:t>
      </w:r>
      <w:r w:rsidRPr="008C16EB">
        <w:t>Datņu ģenerēšanas process strādā visu laiku, tam nav noteikts sākuma un beigu laiks</w:t>
      </w:r>
      <w:r>
        <w:t>.</w:t>
      </w:r>
    </w:p>
    <w:p w:rsidR="007D38A6" w:rsidRDefault="007D38A6" w:rsidP="00D576A0">
      <w:pPr>
        <w:pStyle w:val="Pamatteksts"/>
      </w:pPr>
      <w:r>
        <w:t xml:space="preserve">Pabeidzot datnes ģenerēšanu, lietotājam </w:t>
      </w:r>
      <w:r w:rsidRPr="009E1F55">
        <w:t xml:space="preserve">(kurš pieprasīja ģenerēšanu) </w:t>
      </w:r>
      <w:r>
        <w:t>tiek nosūtīts e-pasts (uz lietotāja datos e-pasta adresi), kam pielikumā pievienota uzģenerētā datne:</w:t>
      </w:r>
    </w:p>
    <w:p w:rsidR="007D38A6" w:rsidRDefault="007D38A6" w:rsidP="00265B7C">
      <w:pPr>
        <w:pStyle w:val="Picture"/>
      </w:pPr>
      <w:r w:rsidRPr="007D38A6">
        <w:rPr>
          <w:noProof/>
          <w:bdr w:val="single" w:sz="4" w:space="0" w:color="D9D9D9"/>
        </w:rPr>
        <w:drawing>
          <wp:inline distT="0" distB="0" distL="0" distR="0" wp14:anchorId="5F2A213C" wp14:editId="6E49E857">
            <wp:extent cx="5524500" cy="2552700"/>
            <wp:effectExtent l="19050" t="19050" r="0" b="0"/>
            <wp:docPr id="84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24500" cy="255270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24</w:t>
      </w:r>
      <w:r w:rsidR="00C0359B">
        <w:rPr>
          <w:noProof/>
        </w:rPr>
        <w:fldChar w:fldCharType="end"/>
      </w:r>
      <w:r>
        <w:t>. E-pasts par uzģenerēto preču datni - piemērs</w:t>
      </w:r>
    </w:p>
    <w:p w:rsidR="007D38A6" w:rsidRPr="00FB6410" w:rsidRDefault="007D38A6" w:rsidP="00D576A0">
      <w:pPr>
        <w:pStyle w:val="Pamatteksts"/>
      </w:pPr>
      <w:r>
        <w:t>Pēc datnes ģenerēšanas pabeigšanas, datnei tiek uzstādīts statuss „Nosūtīts uz e-pastu”.</w:t>
      </w:r>
    </w:p>
    <w:p w:rsidR="007D38A6" w:rsidRDefault="007D38A6" w:rsidP="00D576A0">
      <w:pPr>
        <w:pStyle w:val="Pamatteksts"/>
      </w:pPr>
      <w:r>
        <w:t xml:space="preserve">Uzklikšķinot uz </w:t>
      </w:r>
      <w:r w:rsidRPr="006E5386">
        <w:t>spiedpog</w:t>
      </w:r>
      <w:r>
        <w:t xml:space="preserve">as </w:t>
      </w:r>
      <w:r w:rsidRPr="00572096">
        <w:rPr>
          <w:noProof/>
          <w:lang w:eastAsia="lv-LV"/>
        </w:rPr>
        <w:drawing>
          <wp:inline distT="0" distB="0" distL="0" distR="0" wp14:anchorId="246340E0" wp14:editId="0EBCA12D">
            <wp:extent cx="647700" cy="180975"/>
            <wp:effectExtent l="0" t="0" r="0" b="0"/>
            <wp:docPr id="84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xml:space="preserve"> vai ikonas </w:t>
      </w:r>
      <w:r w:rsidRPr="00572096">
        <w:rPr>
          <w:noProof/>
          <w:lang w:eastAsia="lv-LV"/>
        </w:rPr>
        <w:drawing>
          <wp:inline distT="0" distB="0" distL="0" distR="0" wp14:anchorId="757FFFFB" wp14:editId="4A8C28B5">
            <wp:extent cx="190500" cy="190500"/>
            <wp:effectExtent l="0" t="0" r="0" b="0"/>
            <wp:docPr id="8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lang w:eastAsia="lv-LV"/>
        </w:rPr>
        <w:t>,</w:t>
      </w:r>
      <w:r>
        <w:t xml:space="preserve"> tiek aizvērts ekrānformas logs.</w:t>
      </w:r>
    </w:p>
    <w:p w:rsidR="007D38A6" w:rsidRDefault="007D38A6" w:rsidP="007D38A6">
      <w:pPr>
        <w:pStyle w:val="Heading3"/>
        <w:numPr>
          <w:ilvl w:val="2"/>
          <w:numId w:val="1"/>
        </w:numPr>
      </w:pPr>
      <w:bookmarkStart w:id="205" w:name="_D2HTopic_3155"/>
      <w:bookmarkStart w:id="206" w:name="_Toc179451706"/>
      <w:r w:rsidRPr="00B46436">
        <w:t>Preču importējamo datņu saraksta apskatīšana</w:t>
      </w:r>
      <w:bookmarkEnd w:id="205"/>
      <w:bookmarkEnd w:id="206"/>
    </w:p>
    <w:p w:rsidR="007D38A6" w:rsidRPr="00806B6B" w:rsidRDefault="007D38A6" w:rsidP="00265B7C">
      <w:pPr>
        <w:rPr>
          <w:vanish/>
        </w:rPr>
      </w:pPr>
      <w:r>
        <w:fldChar w:fldCharType="begin"/>
      </w:r>
      <w:r>
        <w:instrText xml:space="preserve"> XE "Prece" </w:instrText>
      </w:r>
      <w:r>
        <w:fldChar w:fldCharType="end"/>
      </w:r>
      <w:r>
        <w:fldChar w:fldCharType="begin"/>
      </w:r>
      <w:r>
        <w:instrText xml:space="preserve"> XE "Preču imports" </w:instrText>
      </w:r>
      <w:r>
        <w:fldChar w:fldCharType="end"/>
      </w:r>
      <w:r>
        <w:fldChar w:fldCharType="begin"/>
      </w:r>
      <w:r>
        <w:instrText xml:space="preserve"> XE "Preču importējamo datņu saraksts" </w:instrText>
      </w:r>
      <w:r>
        <w:fldChar w:fldCharType="end"/>
      </w:r>
      <w:r>
        <w:fldChar w:fldCharType="begin"/>
      </w:r>
      <w:r>
        <w:instrText xml:space="preserve"> XE "Preču importējamā datne" </w:instrText>
      </w:r>
      <w:r>
        <w:fldChar w:fldCharType="end"/>
      </w:r>
    </w:p>
    <w:p w:rsidR="007D38A6" w:rsidRPr="001877A1" w:rsidRDefault="007D38A6" w:rsidP="00265B7C">
      <w:pPr>
        <w:pStyle w:val="Apaknodaas"/>
      </w:pPr>
      <w:r w:rsidRPr="001877A1">
        <w:t>Apraksts</w:t>
      </w:r>
    </w:p>
    <w:p w:rsidR="007D38A6" w:rsidRPr="0080029E" w:rsidRDefault="007D38A6" w:rsidP="00265B7C">
      <w:pPr>
        <w:pStyle w:val="Pamatteksts1"/>
      </w:pPr>
      <w:r w:rsidRPr="0080029E">
        <w:t>Sistēmā tiek nodrošināta iespēja</w:t>
      </w:r>
      <w:r>
        <w:t xml:space="preserve"> apskatīt sarakstu ar augšupielādētām un jau sistēmā ielasītām </w:t>
      </w:r>
      <w:r w:rsidRPr="00FD2664">
        <w:t>preču dat</w:t>
      </w:r>
      <w:r>
        <w:t>nēm. Sarakstā tiek nodrošināta iespēja veikt jaunu pieprasījumu preču datnes augšupielādēšanai</w:t>
      </w:r>
      <w:r w:rsidRPr="0080029E">
        <w:t>.</w:t>
      </w:r>
    </w:p>
    <w:p w:rsidR="007D38A6" w:rsidRPr="001877A1" w:rsidRDefault="007D38A6" w:rsidP="00265B7C">
      <w:pPr>
        <w:pStyle w:val="Apaknodaas"/>
      </w:pPr>
      <w:r w:rsidRPr="001877A1">
        <w:t>Piekļūšanas nosacījumi</w:t>
      </w:r>
    </w:p>
    <w:p w:rsidR="007D38A6" w:rsidRDefault="007D38A6" w:rsidP="00265B7C">
      <w:pPr>
        <w:pStyle w:val="Pamatteksts1"/>
      </w:pPr>
      <w:r>
        <w:t xml:space="preserve">Preču importējamo datņu saraksta apskate </w:t>
      </w:r>
      <w:r>
        <w:fldChar w:fldCharType="begin"/>
      </w:r>
      <w:r>
        <w:instrText xml:space="preserve"> XE "Preču importējamo datņu saraksta apskate" </w:instrText>
      </w:r>
      <w:r>
        <w:fldChar w:fldCharType="end"/>
      </w:r>
      <w:r>
        <w:t xml:space="preserve"> ir pieejama autorizētiem sistēmas lietotājiem ar lomu </w:t>
      </w:r>
      <w:r w:rsidRPr="00D75AE1">
        <w:t>Kataloga vadītājs vai Piegādātājs</w:t>
      </w:r>
      <w:r>
        <w:t>.</w:t>
      </w:r>
    </w:p>
    <w:p w:rsidR="007D38A6" w:rsidRPr="001877A1" w:rsidRDefault="007D38A6" w:rsidP="00265B7C">
      <w:pPr>
        <w:pStyle w:val="Apaknodaas"/>
      </w:pPr>
      <w:r w:rsidRPr="001877A1">
        <w:t>Piekļūšana</w:t>
      </w:r>
    </w:p>
    <w:p w:rsidR="007D38A6" w:rsidRDefault="007D38A6" w:rsidP="00451200">
      <w:pPr>
        <w:pStyle w:val="Pamatteksts1"/>
      </w:pPr>
      <w:r>
        <w:t>Preču importējamo datņu saraksta apskatīšanu var veikt</w:t>
      </w:r>
      <w:r w:rsidRPr="00DF73E2">
        <w:t xml:space="preserve"> </w:t>
      </w:r>
      <w:r>
        <w:t xml:space="preserve">e-pasūtījumu apakšsistēmā, izvēloties bloka ‘Eksports/Imports’ hipersaiti </w:t>
      </w:r>
      <w:r>
        <w:rPr>
          <w:rStyle w:val="Hipersaite"/>
        </w:rPr>
        <w:t>Preču imports</w:t>
      </w:r>
      <w:r>
        <w:t>.</w:t>
      </w:r>
    </w:p>
    <w:p w:rsidR="007D38A6" w:rsidRDefault="007D38A6" w:rsidP="00265B7C">
      <w:pPr>
        <w:pStyle w:val="Apaknodaas"/>
      </w:pPr>
      <w:r>
        <w:t>Ekrānformas apraksts</w:t>
      </w:r>
    </w:p>
    <w:p w:rsidR="007D38A6" w:rsidRPr="00A07C6F" w:rsidRDefault="007D38A6" w:rsidP="00265B7C">
      <w:pPr>
        <w:pStyle w:val="Blokuapraksts"/>
      </w:pPr>
      <w:r>
        <w:lastRenderedPageBreak/>
        <w:t>Sākumlapas datu bloks ‘Eksports/Imports’</w:t>
      </w:r>
    </w:p>
    <w:p w:rsidR="007D38A6" w:rsidRDefault="007D38A6" w:rsidP="00265B7C">
      <w:pPr>
        <w:pStyle w:val="Picture"/>
      </w:pPr>
      <w:r w:rsidRPr="00572096">
        <w:rPr>
          <w:noProof/>
        </w:rPr>
        <w:drawing>
          <wp:inline distT="0" distB="0" distL="0" distR="0" wp14:anchorId="7E029093" wp14:editId="43715C07">
            <wp:extent cx="1571625" cy="781050"/>
            <wp:effectExtent l="0" t="0" r="0" b="0"/>
            <wp:docPr id="836"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71625" cy="781050"/>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42</w:t>
      </w:r>
      <w:r w:rsidR="00C0359B">
        <w:rPr>
          <w:noProof/>
        </w:rPr>
        <w:fldChar w:fldCharType="end"/>
      </w:r>
      <w:r>
        <w:t>. Sākumlapas datu bloks ‘Eksports/Imports’</w:t>
      </w:r>
    </w:p>
    <w:p w:rsidR="007D38A6" w:rsidRPr="0067166C" w:rsidRDefault="007D38A6" w:rsidP="00D576A0">
      <w:pPr>
        <w:pStyle w:val="Pamatteksts"/>
      </w:pPr>
      <w:r>
        <w:rPr>
          <w:rStyle w:val="Hipersaite"/>
        </w:rPr>
        <w:t>Preču import</w:t>
      </w:r>
      <w:r w:rsidRPr="00EC028D">
        <w:rPr>
          <w:rStyle w:val="Hipersaite"/>
        </w:rPr>
        <w:t>s</w:t>
      </w:r>
      <w:r>
        <w:t xml:space="preserve"> – hipersaite, uz kuras uzklikšķinot, tiek </w:t>
      </w:r>
      <w:r w:rsidRPr="00590B4F">
        <w:t xml:space="preserve">attēlots Preču </w:t>
      </w:r>
      <w:r>
        <w:t>importējamo</w:t>
      </w:r>
      <w:r w:rsidRPr="00590B4F">
        <w:t xml:space="preserve"> datņu sarakst</w:t>
      </w:r>
      <w:r>
        <w:t>s</w:t>
      </w:r>
      <w:r w:rsidRPr="00590B4F">
        <w:t>:</w:t>
      </w:r>
    </w:p>
    <w:p w:rsidR="007D38A6" w:rsidRDefault="007D38A6" w:rsidP="00265B7C">
      <w:pPr>
        <w:pStyle w:val="Picture"/>
      </w:pPr>
      <w:r w:rsidRPr="00572096">
        <w:rPr>
          <w:noProof/>
        </w:rPr>
        <w:drawing>
          <wp:inline distT="0" distB="0" distL="0" distR="0" wp14:anchorId="6EE43F7F" wp14:editId="4564EBDD">
            <wp:extent cx="5943600" cy="1695450"/>
            <wp:effectExtent l="0" t="0" r="0" b="0"/>
            <wp:docPr id="83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7D38A6" w:rsidRDefault="007D38A6" w:rsidP="00265B7C">
      <w:pPr>
        <w:pStyle w:val="Caption"/>
      </w:pPr>
      <w:bookmarkStart w:id="207" w:name="_Toc179451821"/>
      <w:r>
        <w:t xml:space="preserve">Ekrānforma </w:t>
      </w:r>
      <w:r w:rsidR="00C0359B">
        <w:fldChar w:fldCharType="begin"/>
      </w:r>
      <w:r w:rsidR="00C0359B">
        <w:instrText xml:space="preserve"> SEQ Ekrānforma \* ARABIC </w:instrText>
      </w:r>
      <w:r w:rsidR="00C0359B">
        <w:fldChar w:fldCharType="separate"/>
      </w:r>
      <w:r w:rsidR="00042823">
        <w:rPr>
          <w:noProof/>
        </w:rPr>
        <w:t>30</w:t>
      </w:r>
      <w:r w:rsidR="00C0359B">
        <w:rPr>
          <w:noProof/>
        </w:rPr>
        <w:fldChar w:fldCharType="end"/>
      </w:r>
      <w:r>
        <w:t>. Preču importējamo datņu saraksts</w:t>
      </w:r>
      <w:bookmarkEnd w:id="207"/>
    </w:p>
    <w:p w:rsidR="007D38A6" w:rsidRDefault="007D38A6" w:rsidP="00265B7C">
      <w:pPr>
        <w:pStyle w:val="Piezme"/>
      </w:pPr>
      <w:r w:rsidRPr="00285558">
        <w:rPr>
          <w:b/>
          <w:bCs/>
          <w:iCs/>
        </w:rPr>
        <w:t>Piezīme</w:t>
      </w:r>
      <w:r w:rsidRPr="00285558">
        <w:rPr>
          <w:b/>
          <w:bCs/>
          <w:iCs/>
          <w:color w:val="FF0000"/>
        </w:rPr>
        <w:t>!</w:t>
      </w:r>
      <w:r>
        <w:t xml:space="preserve"> Pirmo reizi lietotāja sesijas laikā atverot šo ekrānformu, Preču importējamo datņu saraksts tiek atlasīts un attēlots atbilstoši pašreizējā lietotāja organizācijai un pašreizējam lietotājam</w:t>
      </w:r>
      <w:r w:rsidRPr="00557E3A">
        <w:t>.</w:t>
      </w:r>
    </w:p>
    <w:p w:rsidR="007D38A6" w:rsidRDefault="007D38A6" w:rsidP="00265B7C">
      <w:pPr>
        <w:pStyle w:val="Blokuapraksts"/>
      </w:pPr>
      <w:r>
        <w:t>Preču importējamo datņu saraksta filtrs</w:t>
      </w:r>
    </w:p>
    <w:p w:rsidR="007D38A6" w:rsidRDefault="007D38A6" w:rsidP="00265B7C">
      <w:pPr>
        <w:pStyle w:val="Pamatteksts1"/>
      </w:pPr>
      <w:r>
        <w:t xml:space="preserve">Virs </w:t>
      </w:r>
      <w:r w:rsidRPr="00590B4F">
        <w:t xml:space="preserve">Preču </w:t>
      </w:r>
      <w:r>
        <w:t>importējamo</w:t>
      </w:r>
      <w:r w:rsidRPr="00590B4F">
        <w:t xml:space="preserve"> datņu sarakst</w:t>
      </w:r>
      <w:r>
        <w:t xml:space="preserve">a tiek attēlots </w:t>
      </w:r>
      <w:r w:rsidRPr="00590B4F">
        <w:t>filtrēšanas bloks, nepieciešamo datņu atlasīšanai:</w:t>
      </w:r>
    </w:p>
    <w:p w:rsidR="007D38A6" w:rsidRDefault="007D38A6" w:rsidP="00265B7C">
      <w:pPr>
        <w:pStyle w:val="Picture"/>
      </w:pPr>
      <w:r w:rsidRPr="00572096">
        <w:rPr>
          <w:noProof/>
        </w:rPr>
        <w:drawing>
          <wp:inline distT="0" distB="0" distL="0" distR="0" wp14:anchorId="4BB95986" wp14:editId="20AC3429">
            <wp:extent cx="5943600" cy="2466975"/>
            <wp:effectExtent l="0" t="0" r="0" b="0"/>
            <wp:docPr id="83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43</w:t>
      </w:r>
      <w:r w:rsidR="00C0359B">
        <w:rPr>
          <w:noProof/>
        </w:rPr>
        <w:fldChar w:fldCharType="end"/>
      </w:r>
      <w:r>
        <w:t>. Preču importējamo datņu saraksta filtrs</w:t>
      </w:r>
    </w:p>
    <w:p w:rsidR="007D38A6" w:rsidRDefault="007D38A6" w:rsidP="00265B7C">
      <w:pPr>
        <w:pStyle w:val="Pamatteksts1"/>
      </w:pPr>
      <w:r w:rsidRPr="00590B4F">
        <w:t xml:space="preserve">Preču </w:t>
      </w:r>
      <w:r>
        <w:t>imp</w:t>
      </w:r>
      <w:r w:rsidRPr="00590B4F">
        <w:t>ortējamo datņu sarakst</w:t>
      </w:r>
      <w:r>
        <w:t>u ir iespējams filtrēt pēc:</w:t>
      </w:r>
    </w:p>
    <w:p w:rsidR="007D38A6" w:rsidRDefault="007D38A6" w:rsidP="00D576A0">
      <w:pPr>
        <w:pStyle w:val="Pamatteksts"/>
      </w:pPr>
      <w:r>
        <w:rPr>
          <w:b/>
        </w:rPr>
        <w:lastRenderedPageBreak/>
        <w:t>Katalogs</w:t>
      </w:r>
      <w:r>
        <w:t xml:space="preserve"> – kā izvēle no katalogu saraksta, kur par katru katalogu tiek attēlots tā </w:t>
      </w:r>
      <w:r w:rsidRPr="00BC4DFD">
        <w:t>pašreizējo nosaukumu un kataloga numuru</w:t>
      </w:r>
      <w:r>
        <w:t xml:space="preserve">. </w:t>
      </w:r>
      <w:r w:rsidRPr="009C30B3">
        <w:t>Katalogi savstarpēji ir sakārtoti pēc kataloga numura alfabētiski augošā secībā</w:t>
      </w:r>
      <w:r>
        <w:t>.</w:t>
      </w:r>
    </w:p>
    <w:p w:rsidR="007D38A6" w:rsidRDefault="007D38A6" w:rsidP="00265B7C">
      <w:pPr>
        <w:pStyle w:val="Piezme"/>
      </w:pPr>
      <w:r w:rsidRPr="00285558">
        <w:rPr>
          <w:b/>
          <w:bCs/>
          <w:iCs/>
        </w:rPr>
        <w:t>Piezīme</w:t>
      </w:r>
      <w:r w:rsidRPr="00285558">
        <w:rPr>
          <w:b/>
          <w:bCs/>
          <w:iCs/>
          <w:color w:val="FF0000"/>
        </w:rPr>
        <w:t>!</w:t>
      </w:r>
      <w:r>
        <w:t xml:space="preserve"> T</w:t>
      </w:r>
      <w:r w:rsidRPr="008065AD">
        <w:t xml:space="preserve">iek attēlots tikai to katalogu saraksts, uz kuriem </w:t>
      </w:r>
      <w:r>
        <w:t>pašreizējā momentā Piegādātāja o</w:t>
      </w:r>
      <w:r w:rsidRPr="008065AD">
        <w:t>rganizācijai ir aktīvi vai neaktīvi dalības nosacījumi</w:t>
      </w:r>
      <w:r w:rsidRPr="00557E3A">
        <w:t>.</w:t>
      </w:r>
    </w:p>
    <w:p w:rsidR="007D38A6" w:rsidRDefault="007D38A6" w:rsidP="00D576A0">
      <w:pPr>
        <w:pStyle w:val="Pamatteksts"/>
      </w:pPr>
      <w:r w:rsidRPr="00527380">
        <w:rPr>
          <w:b/>
        </w:rPr>
        <w:t xml:space="preserve">Organizācija – </w:t>
      </w:r>
      <w:r>
        <w:t>sarakstā attēlo tikai Piegādātāja lietotāja organizācijas nosaukumu; tas</w:t>
      </w:r>
      <w:r w:rsidRPr="00E5349B">
        <w:t xml:space="preserve"> ir vienmēr </w:t>
      </w:r>
      <w:r>
        <w:t xml:space="preserve">ir </w:t>
      </w:r>
      <w:r w:rsidRPr="00E5349B">
        <w:t>izvēlēt</w:t>
      </w:r>
      <w:r>
        <w:t>s</w:t>
      </w:r>
      <w:r w:rsidRPr="00E5349B">
        <w:t xml:space="preserve"> un sarakstā šo vērtību nevar mainīt</w:t>
      </w:r>
      <w:r>
        <w:t>.</w:t>
      </w:r>
    </w:p>
    <w:p w:rsidR="007D38A6" w:rsidRDefault="007D38A6" w:rsidP="00D576A0">
      <w:pPr>
        <w:pStyle w:val="Pamatteksts"/>
      </w:pPr>
      <w:r w:rsidRPr="00D45F65">
        <w:rPr>
          <w:b/>
        </w:rPr>
        <w:t>Lietotājs</w:t>
      </w:r>
      <w:r>
        <w:t xml:space="preserve"> - kā izvēle no </w:t>
      </w:r>
      <w:r w:rsidRPr="006A1207">
        <w:t xml:space="preserve">izvēlētās </w:t>
      </w:r>
      <w:r>
        <w:t>organizācijas lietotāju saraksta, p</w:t>
      </w:r>
      <w:r w:rsidRPr="002B7D11">
        <w:t>ar katru lietotāju attēlo</w:t>
      </w:r>
      <w:r>
        <w:t>jot</w:t>
      </w:r>
      <w:r w:rsidRPr="002B7D11">
        <w:t xml:space="preserve"> tā </w:t>
      </w:r>
      <w:r>
        <w:t xml:space="preserve">lietotājvārdu un personas </w:t>
      </w:r>
      <w:r w:rsidRPr="002B7D11">
        <w:t xml:space="preserve">vārdu un uzvārdu </w:t>
      </w:r>
      <w:r>
        <w:t xml:space="preserve">iekavās. Ieraksti </w:t>
      </w:r>
      <w:r w:rsidRPr="009C30B3">
        <w:t xml:space="preserve">ir sakārtoti pēc </w:t>
      </w:r>
      <w:r>
        <w:t>lietotājvārda</w:t>
      </w:r>
      <w:r w:rsidRPr="009C30B3">
        <w:t xml:space="preserve"> alfabētiski augošā secībā</w:t>
      </w:r>
      <w:r>
        <w:t>.</w:t>
      </w:r>
    </w:p>
    <w:p w:rsidR="007D38A6" w:rsidRPr="00A04A3B" w:rsidRDefault="007D38A6" w:rsidP="00265B7C">
      <w:pPr>
        <w:pStyle w:val="Piezme"/>
      </w:pPr>
      <w:r w:rsidRPr="00285558">
        <w:rPr>
          <w:b/>
          <w:bCs/>
          <w:iCs/>
        </w:rPr>
        <w:t>Piezīme</w:t>
      </w:r>
      <w:r w:rsidRPr="00285558">
        <w:rPr>
          <w:b/>
          <w:bCs/>
          <w:iCs/>
          <w:color w:val="FF0000"/>
        </w:rPr>
        <w:t>!</w:t>
      </w:r>
      <w:r>
        <w:t xml:space="preserve"> A</w:t>
      </w:r>
      <w:r w:rsidRPr="00C71AC8">
        <w:t>ttēlo sarakstu ar visiem šīs organizācijas lietotājiem</w:t>
      </w:r>
      <w:r>
        <w:t xml:space="preserve">, kuriem ir piešķirta </w:t>
      </w:r>
      <w:r w:rsidRPr="00C71AC8">
        <w:t>lom</w:t>
      </w:r>
      <w:r>
        <w:t>a</w:t>
      </w:r>
      <w:r w:rsidRPr="00C71AC8">
        <w:t xml:space="preserve"> 'Piegādātājs'</w:t>
      </w:r>
      <w:r w:rsidRPr="00557E3A">
        <w:t>.</w:t>
      </w:r>
    </w:p>
    <w:p w:rsidR="007D38A6" w:rsidRPr="00867054" w:rsidRDefault="007D38A6" w:rsidP="00D576A0">
      <w:pPr>
        <w:pStyle w:val="Pamatteksts"/>
      </w:pPr>
      <w:r>
        <w:rPr>
          <w:b/>
        </w:rPr>
        <w:t xml:space="preserve">Pieprasīšanas datums no - līdz </w:t>
      </w:r>
      <w:r w:rsidRPr="00F40C83">
        <w:t xml:space="preserve">– kā </w:t>
      </w:r>
      <w:r>
        <w:t>datumu ievadlauki, importējamās datnes ielādēšanas datumu intervāla norādīšanai.</w:t>
      </w:r>
    </w:p>
    <w:p w:rsidR="007D38A6" w:rsidRDefault="007D38A6" w:rsidP="00D576A0">
      <w:pPr>
        <w:pStyle w:val="Pamatteksts"/>
      </w:pPr>
      <w:r>
        <w:rPr>
          <w:b/>
        </w:rPr>
        <w:t xml:space="preserve">Statuss </w:t>
      </w:r>
      <w:r w:rsidRPr="00F40C83">
        <w:t xml:space="preserve">– kā izvēle no iespējamo </w:t>
      </w:r>
      <w:r>
        <w:t>ģ</w:t>
      </w:r>
      <w:r w:rsidRPr="00F40C83">
        <w:t>enerējam</w:t>
      </w:r>
      <w:r>
        <w:t>o</w:t>
      </w:r>
      <w:r w:rsidRPr="00F40C83">
        <w:t xml:space="preserve"> dat</w:t>
      </w:r>
      <w:r>
        <w:t xml:space="preserve">ņu </w:t>
      </w:r>
      <w:r w:rsidRPr="00F40C83">
        <w:t>status</w:t>
      </w:r>
      <w:r>
        <w:t>u nosaukumiem: Datne veiksmīgi importēta, Datnes apstrāde beidzās ar kļūdu, Gaida rindā, Importēta ar kļūdām, Tiek apstrādāta.</w:t>
      </w:r>
    </w:p>
    <w:p w:rsidR="007D38A6" w:rsidRDefault="007D38A6" w:rsidP="00D576A0">
      <w:pPr>
        <w:pStyle w:val="Pamatteksts"/>
      </w:pPr>
      <w:r w:rsidRPr="00572096">
        <w:rPr>
          <w:noProof/>
          <w:lang w:eastAsia="lv-LV"/>
        </w:rPr>
        <w:drawing>
          <wp:inline distT="0" distB="0" distL="0" distR="0" wp14:anchorId="0959D181" wp14:editId="55C6F5B6">
            <wp:extent cx="619125" cy="171450"/>
            <wp:effectExtent l="0" t="0" r="0" b="0"/>
            <wp:docPr id="8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Pr>
          <w:noProof/>
          <w:lang w:eastAsia="lv-LV"/>
        </w:rPr>
        <w:t xml:space="preserve"> </w:t>
      </w:r>
      <w:r w:rsidRPr="00F40C83">
        <w:t xml:space="preserve">– </w:t>
      </w:r>
      <w:r>
        <w:t>uzklikšķinot spiedpogai, tiek veikta preču importējamo datņu saraksta atlasīšana un attēlošana atbilstoši uzdotajiem filtrēšanas parametriem.</w:t>
      </w:r>
    </w:p>
    <w:p w:rsidR="007D38A6" w:rsidRDefault="007D38A6" w:rsidP="00265B7C">
      <w:pPr>
        <w:pStyle w:val="Blokuapraksts"/>
      </w:pPr>
      <w:r>
        <w:t>Preču importējamo datņu saraksts</w:t>
      </w:r>
    </w:p>
    <w:p w:rsidR="007D38A6" w:rsidRDefault="007D38A6" w:rsidP="00265B7C">
      <w:pPr>
        <w:pStyle w:val="Piezme"/>
      </w:pPr>
      <w:r w:rsidRPr="00285558">
        <w:rPr>
          <w:b/>
          <w:bCs/>
          <w:iCs/>
        </w:rPr>
        <w:t>Piezīme</w:t>
      </w:r>
      <w:r w:rsidRPr="00285558">
        <w:rPr>
          <w:b/>
          <w:bCs/>
          <w:iCs/>
          <w:color w:val="FF0000"/>
        </w:rPr>
        <w:t>!</w:t>
      </w:r>
      <w:r>
        <w:t xml:space="preserve"> </w:t>
      </w:r>
      <w:r w:rsidRPr="00180133">
        <w:t>Datnes tiek attēlotas to pieprasīšanas datuma un laika dilšanas secībā (jaunākās augstāk).</w:t>
      </w:r>
    </w:p>
    <w:p w:rsidR="007D38A6" w:rsidRDefault="007D38A6" w:rsidP="00265B7C">
      <w:pPr>
        <w:pStyle w:val="Pamatteksts1"/>
      </w:pPr>
      <w:r>
        <w:t>Par katru Preču importējamo datņu sarakstā atlasīto un attēloto ierakstu tiek attēlota šāda informācija:</w:t>
      </w:r>
    </w:p>
    <w:p w:rsidR="007D38A6" w:rsidRDefault="007D38A6" w:rsidP="00D576A0">
      <w:pPr>
        <w:pStyle w:val="Pamatteksts"/>
      </w:pPr>
      <w:r>
        <w:rPr>
          <w:b/>
        </w:rPr>
        <w:t xml:space="preserve">Pieprasīšanas datums </w:t>
      </w:r>
      <w:r w:rsidRPr="00F40C83">
        <w:t xml:space="preserve">– </w:t>
      </w:r>
      <w:r>
        <w:t>t</w:t>
      </w:r>
      <w:r w:rsidRPr="008E090B">
        <w:t xml:space="preserve">iek attēlots datnes augšupielādes </w:t>
      </w:r>
      <w:proofErr w:type="spellStart"/>
      <w:r>
        <w:t>datumlaiks</w:t>
      </w:r>
      <w:proofErr w:type="spellEnd"/>
      <w:r>
        <w:t>, t.i., datums un pulksteņa laiks.</w:t>
      </w:r>
    </w:p>
    <w:p w:rsidR="007D38A6" w:rsidRDefault="007D38A6" w:rsidP="00D576A0">
      <w:pPr>
        <w:pStyle w:val="Pamatteksts"/>
      </w:pPr>
      <w:r>
        <w:rPr>
          <w:b/>
        </w:rPr>
        <w:t xml:space="preserve">Organizācija - piegādātājs </w:t>
      </w:r>
      <w:r w:rsidRPr="00F40C83">
        <w:t xml:space="preserve">– </w:t>
      </w:r>
      <w:r>
        <w:t xml:space="preserve">tiek attēlots </w:t>
      </w:r>
      <w:r w:rsidRPr="007F53AF">
        <w:t>organizācijas no</w:t>
      </w:r>
      <w:r>
        <w:t>saukums, kuras preču dati tiek importēti.</w:t>
      </w:r>
    </w:p>
    <w:p w:rsidR="007D38A6" w:rsidRDefault="007D38A6" w:rsidP="00D576A0">
      <w:pPr>
        <w:pStyle w:val="Pamatteksts"/>
      </w:pPr>
      <w:r>
        <w:rPr>
          <w:b/>
        </w:rPr>
        <w:t xml:space="preserve">Katalogs </w:t>
      </w:r>
      <w:r w:rsidRPr="00F40C83">
        <w:t xml:space="preserve">– </w:t>
      </w:r>
      <w:r>
        <w:t>t</w:t>
      </w:r>
      <w:r w:rsidRPr="00D87FFE">
        <w:t>iek attēlots kataloga numurs un nosaukums</w:t>
      </w:r>
      <w:r>
        <w:t>.</w:t>
      </w:r>
    </w:p>
    <w:p w:rsidR="007D38A6" w:rsidRDefault="007D38A6" w:rsidP="00D576A0">
      <w:pPr>
        <w:pStyle w:val="Pamatteksts"/>
      </w:pPr>
      <w:r>
        <w:rPr>
          <w:b/>
        </w:rPr>
        <w:t xml:space="preserve">Organizācija - importētājs </w:t>
      </w:r>
      <w:r w:rsidRPr="00F40C83">
        <w:t xml:space="preserve">– </w:t>
      </w:r>
      <w:r w:rsidRPr="0038604C">
        <w:t xml:space="preserve">tiek attēlots organizācijas nosaukums, kuras lietotājs </w:t>
      </w:r>
      <w:r>
        <w:t>augšupielādēja</w:t>
      </w:r>
      <w:r w:rsidRPr="0038604C">
        <w:t xml:space="preserve"> datn</w:t>
      </w:r>
      <w:r>
        <w:t>i.</w:t>
      </w:r>
    </w:p>
    <w:p w:rsidR="007D38A6" w:rsidRPr="00DA4116" w:rsidRDefault="007D38A6" w:rsidP="00D576A0">
      <w:pPr>
        <w:pStyle w:val="Pamatteksts"/>
      </w:pPr>
      <w:r>
        <w:rPr>
          <w:b/>
        </w:rPr>
        <w:t xml:space="preserve">Lietotājs - importētājs </w:t>
      </w:r>
      <w:r w:rsidRPr="00F40C83">
        <w:t xml:space="preserve">– </w:t>
      </w:r>
      <w:r w:rsidRPr="00DA4116">
        <w:t>tiek attēlots lietotāj</w:t>
      </w:r>
      <w:r>
        <w:t>a</w:t>
      </w:r>
      <w:r w:rsidRPr="00DA4116">
        <w:t xml:space="preserve">, kurš </w:t>
      </w:r>
      <w:r>
        <w:t>augšupielādēja</w:t>
      </w:r>
      <w:r w:rsidRPr="0038604C">
        <w:t xml:space="preserve"> datn</w:t>
      </w:r>
      <w:r>
        <w:t>i, personas uzvārds</w:t>
      </w:r>
      <w:r w:rsidRPr="00DA4116">
        <w:t>.</w:t>
      </w:r>
    </w:p>
    <w:p w:rsidR="007D38A6" w:rsidRDefault="007D38A6" w:rsidP="00D576A0">
      <w:pPr>
        <w:pStyle w:val="Pamatteksts"/>
      </w:pPr>
      <w:r>
        <w:rPr>
          <w:b/>
        </w:rPr>
        <w:t xml:space="preserve">Statuss </w:t>
      </w:r>
      <w:r w:rsidRPr="00F40C83">
        <w:t xml:space="preserve">– </w:t>
      </w:r>
      <w:r>
        <w:t>t</w:t>
      </w:r>
      <w:r w:rsidRPr="00E56726">
        <w:t>iek attēlots datnes pašreizējais statuss</w:t>
      </w:r>
      <w:r w:rsidRPr="00DA4116">
        <w:t>.</w:t>
      </w:r>
    </w:p>
    <w:p w:rsidR="007D38A6" w:rsidRDefault="007D38A6" w:rsidP="00265B7C">
      <w:pPr>
        <w:pStyle w:val="Pamatteksts1"/>
      </w:pPr>
      <w:r>
        <w:t>Atkarībā no datnes statusa, tai varbūt pieejamas šādas darbības:</w:t>
      </w:r>
    </w:p>
    <w:p w:rsidR="007D38A6" w:rsidRPr="009803F8" w:rsidRDefault="007D38A6" w:rsidP="00D576A0">
      <w:pPr>
        <w:pStyle w:val="Pamatteksts"/>
      </w:pPr>
      <w:r w:rsidRPr="00572096">
        <w:rPr>
          <w:noProof/>
          <w:lang w:eastAsia="lv-LV"/>
        </w:rPr>
        <w:drawing>
          <wp:inline distT="0" distB="0" distL="0" distR="0" wp14:anchorId="4CCD3BA1" wp14:editId="78757AA2">
            <wp:extent cx="152400" cy="142875"/>
            <wp:effectExtent l="0" t="0" r="0" b="0"/>
            <wp:docPr id="8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‘Dzēst datni no importējamo datņu rindas’ </w:t>
      </w:r>
      <w:r w:rsidRPr="00F40C83">
        <w:t xml:space="preserve">– </w:t>
      </w:r>
      <w:r>
        <w:t xml:space="preserve">ikona tiek attēlota tikai tām datnēm, kuru </w:t>
      </w:r>
      <w:r w:rsidRPr="009803F8">
        <w:t>statuss ir „Gaida rindā”. Uzklikšķinot ikonai, tiek izsaukta izvēlētās datnes dzēšana (skat. aprakstu Preču datnes dzēšana</w:t>
      </w:r>
      <w:r w:rsidRPr="009803F8">
        <w:rPr>
          <w:vanish/>
        </w:rPr>
        <w:t>|topic=Preču datnes dzēšana</w:t>
      </w:r>
      <w:r w:rsidRPr="009803F8">
        <w:t>).</w:t>
      </w:r>
    </w:p>
    <w:p w:rsidR="007D38A6" w:rsidRPr="009803F8" w:rsidRDefault="007D38A6" w:rsidP="00D576A0">
      <w:pPr>
        <w:pStyle w:val="Pamatteksts"/>
      </w:pPr>
      <w:r w:rsidRPr="00572096">
        <w:rPr>
          <w:noProof/>
          <w:lang w:eastAsia="lv-LV"/>
        </w:rPr>
        <w:drawing>
          <wp:inline distT="0" distB="0" distL="0" distR="0" wp14:anchorId="4DEE8F50" wp14:editId="53FCD0A5">
            <wp:extent cx="161925" cy="152400"/>
            <wp:effectExtent l="0" t="0" r="0" b="0"/>
            <wp:docPr id="8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9803F8">
        <w:t xml:space="preserve"> ‘Lejupielādēt importējamo datni’ – ikona tiek attēlota visām datnēm, neatkarīgi no to statusa. Uzklikšķinot ikonai, tiek izsaukta izvēlētās datnes lejupielāde (skat. aprakstu Preču datnes lejupielāde</w:t>
      </w:r>
      <w:r w:rsidRPr="009803F8">
        <w:rPr>
          <w:vanish/>
        </w:rPr>
        <w:t>|topic=Preču datnes lejupielāde</w:t>
      </w:r>
      <w:r w:rsidRPr="009803F8">
        <w:t>).</w:t>
      </w:r>
    </w:p>
    <w:p w:rsidR="007D38A6" w:rsidRDefault="007D38A6" w:rsidP="00265B7C">
      <w:pPr>
        <w:pStyle w:val="Piezme"/>
      </w:pPr>
      <w:r w:rsidRPr="00285558">
        <w:rPr>
          <w:b/>
          <w:bCs/>
          <w:iCs/>
        </w:rPr>
        <w:t>Piezīme</w:t>
      </w:r>
      <w:r w:rsidRPr="00285558">
        <w:rPr>
          <w:b/>
          <w:bCs/>
          <w:iCs/>
          <w:color w:val="FF0000"/>
        </w:rPr>
        <w:t>!</w:t>
      </w:r>
      <w:r>
        <w:t xml:space="preserve"> </w:t>
      </w:r>
      <w:r w:rsidRPr="008F4A98">
        <w:t>Saraksts formā regulāri, ik pēc 30 sekundēm, tiek atjaunots. Atjaunošanas rezultātā sarakstā var parādīties jaunas datnes, pazust dzēstās datnes</w:t>
      </w:r>
      <w:r>
        <w:t xml:space="preserve"> vai mainīties </w:t>
      </w:r>
      <w:r>
        <w:lastRenderedPageBreak/>
        <w:t>datnes statuss un</w:t>
      </w:r>
      <w:r w:rsidRPr="008F4A98">
        <w:t xml:space="preserve"> </w:t>
      </w:r>
      <w:r>
        <w:t>atbilstoši</w:t>
      </w:r>
      <w:r w:rsidRPr="008F4A98">
        <w:t xml:space="preserve"> pieejamās darbības. Atjaunošana notiek bez formas atkārtotas </w:t>
      </w:r>
      <w:proofErr w:type="spellStart"/>
      <w:r w:rsidRPr="008F4A98">
        <w:t>ielādes</w:t>
      </w:r>
      <w:proofErr w:type="spellEnd"/>
      <w:r w:rsidRPr="008F4A98">
        <w:t>.</w:t>
      </w:r>
    </w:p>
    <w:p w:rsidR="007D38A6" w:rsidRDefault="007D38A6" w:rsidP="00265B7C">
      <w:pPr>
        <w:pStyle w:val="Blokuapraksts"/>
      </w:pPr>
      <w:r>
        <w:t>Preču importējamo datņu sarakstā pieejamās darbības</w:t>
      </w:r>
    </w:p>
    <w:p w:rsidR="007D38A6" w:rsidRPr="00255F17" w:rsidRDefault="007D38A6" w:rsidP="00D576A0">
      <w:pPr>
        <w:pStyle w:val="Pamatteksts"/>
      </w:pPr>
      <w:r>
        <w:t>U</w:t>
      </w:r>
      <w:r w:rsidRPr="006E6D14">
        <w:t xml:space="preserve">zklikšķinot </w:t>
      </w:r>
      <w:r>
        <w:t xml:space="preserve">uz spiedpogas </w:t>
      </w:r>
      <w:r w:rsidRPr="00572096">
        <w:rPr>
          <w:noProof/>
          <w:lang w:eastAsia="lv-LV"/>
        </w:rPr>
        <w:drawing>
          <wp:inline distT="0" distB="0" distL="0" distR="0" wp14:anchorId="24DD28F4" wp14:editId="5378D867">
            <wp:extent cx="1962150" cy="180975"/>
            <wp:effectExtent l="0" t="0" r="0" b="0"/>
            <wp:docPr id="82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62150" cy="180975"/>
                    </a:xfrm>
                    <a:prstGeom prst="rect">
                      <a:avLst/>
                    </a:prstGeom>
                    <a:noFill/>
                    <a:ln>
                      <a:noFill/>
                    </a:ln>
                  </pic:spPr>
                </pic:pic>
              </a:graphicData>
            </a:graphic>
          </wp:inline>
        </w:drawing>
      </w:r>
      <w:r w:rsidRPr="00255F17">
        <w:t>, tiek atvērta ekrānforma Importējamo preču datnes pievienošanai (skat. aprakstu Preču datnes augšupielādēšana</w:t>
      </w:r>
      <w:r w:rsidRPr="00255F17">
        <w:rPr>
          <w:vanish/>
        </w:rPr>
        <w:t>|topic=Preču datnes augšupielādēšana</w:t>
      </w:r>
      <w:r w:rsidRPr="00255F17">
        <w:t>).</w:t>
      </w:r>
    </w:p>
    <w:p w:rsidR="007D38A6" w:rsidRDefault="007D38A6" w:rsidP="007D38A6">
      <w:pPr>
        <w:pStyle w:val="Heading3"/>
        <w:numPr>
          <w:ilvl w:val="2"/>
          <w:numId w:val="1"/>
        </w:numPr>
      </w:pPr>
      <w:bookmarkStart w:id="208" w:name="_D2HTopic_3156"/>
      <w:bookmarkStart w:id="209" w:name="_Toc179451707"/>
      <w:r w:rsidRPr="006C076B">
        <w:t>Preču datnes augšupielādēšana</w:t>
      </w:r>
      <w:bookmarkEnd w:id="208"/>
      <w:bookmarkEnd w:id="209"/>
    </w:p>
    <w:p w:rsidR="007D38A6" w:rsidRPr="00895E79" w:rsidRDefault="007D38A6" w:rsidP="00265B7C">
      <w:pPr>
        <w:rPr>
          <w:vanish/>
        </w:rPr>
      </w:pPr>
      <w:r>
        <w:fldChar w:fldCharType="begin"/>
      </w:r>
      <w:r>
        <w:instrText xml:space="preserve"> XE "Preču datne" </w:instrText>
      </w:r>
      <w:r>
        <w:fldChar w:fldCharType="end"/>
      </w:r>
      <w:r>
        <w:fldChar w:fldCharType="begin"/>
      </w:r>
      <w:r>
        <w:instrText xml:space="preserve"> XE "Preču importējamā datne" </w:instrText>
      </w:r>
      <w:r>
        <w:fldChar w:fldCharType="end"/>
      </w:r>
    </w:p>
    <w:p w:rsidR="007D38A6" w:rsidRPr="00E156F4" w:rsidRDefault="007D38A6" w:rsidP="00265B7C">
      <w:pPr>
        <w:pStyle w:val="Apaknodaas"/>
      </w:pPr>
      <w:r w:rsidRPr="00E156F4">
        <w:t>Apraksts</w:t>
      </w:r>
    </w:p>
    <w:p w:rsidR="007D38A6" w:rsidRPr="00A83383" w:rsidRDefault="007D38A6" w:rsidP="00265B7C">
      <w:pPr>
        <w:pStyle w:val="Pamatteksts1"/>
      </w:pPr>
      <w:r w:rsidRPr="00A83383">
        <w:t xml:space="preserve">Sistēmā tiek nodrošināta iespēja </w:t>
      </w:r>
      <w:r>
        <w:t xml:space="preserve">importēt sistēmā preču datnes, kas satur atjauninātus preču datus par Piegādātāja noteiktā katalogā ievietotajām precēm. Preču datnes </w:t>
      </w:r>
      <w:r w:rsidRPr="00D75AE1">
        <w:t>import</w:t>
      </w:r>
      <w:r>
        <w:t>a rezultātā</w:t>
      </w:r>
      <w:r w:rsidRPr="00D75AE1">
        <w:t>, katalog</w:t>
      </w:r>
      <w:r>
        <w:t>ā</w:t>
      </w:r>
      <w:r w:rsidRPr="00D75AE1">
        <w:t xml:space="preserve"> tiek ievietotas jaunas preces</w:t>
      </w:r>
      <w:r>
        <w:t>,</w:t>
      </w:r>
      <w:r w:rsidRPr="00D75AE1">
        <w:t xml:space="preserve"> tiek mainītas esošās preces vai tiek dzēstas preces</w:t>
      </w:r>
      <w:r>
        <w:t>.</w:t>
      </w:r>
    </w:p>
    <w:p w:rsidR="007D38A6" w:rsidRPr="00E156F4" w:rsidRDefault="007D38A6" w:rsidP="00265B7C">
      <w:pPr>
        <w:pStyle w:val="Apaknodaas"/>
      </w:pPr>
      <w:r w:rsidRPr="00E156F4">
        <w:t>Piekļūšanas nosacījumi</w:t>
      </w:r>
    </w:p>
    <w:p w:rsidR="007D38A6" w:rsidRDefault="007D38A6" w:rsidP="00F70249">
      <w:pPr>
        <w:pStyle w:val="Pamatteksts1"/>
      </w:pPr>
      <w:r w:rsidRPr="00CA32C8">
        <w:t>Preču datnes augšupielādēšana</w:t>
      </w:r>
      <w:r>
        <w:fldChar w:fldCharType="begin"/>
      </w:r>
      <w:r>
        <w:instrText xml:space="preserve"> XE "</w:instrText>
      </w:r>
      <w:r w:rsidRPr="004A0FA2">
        <w:instrText xml:space="preserve">Preču datnes </w:instrText>
      </w:r>
      <w:r>
        <w:instrText xml:space="preserve">augšupielādēšana" </w:instrText>
      </w:r>
      <w:r>
        <w:fldChar w:fldCharType="end"/>
      </w:r>
      <w:r>
        <w:t xml:space="preserve"> ir pieejama tikai autorizētiem sistēmas lietotājiem ar lomu Kataloga administrators vai Piegādātājs.</w:t>
      </w:r>
    </w:p>
    <w:p w:rsidR="007D38A6" w:rsidRPr="00B72BF8" w:rsidRDefault="007D38A6" w:rsidP="00265B7C">
      <w:pPr>
        <w:pStyle w:val="Piezme"/>
      </w:pPr>
      <w:r w:rsidRPr="001C1669">
        <w:rPr>
          <w:b/>
        </w:rPr>
        <w:t>Piezīme</w:t>
      </w:r>
      <w:r w:rsidRPr="0037299B">
        <w:rPr>
          <w:b/>
          <w:color w:val="FF0000"/>
        </w:rPr>
        <w:t>!</w:t>
      </w:r>
      <w:r>
        <w:t xml:space="preserve"> Piegādātājs preču datnes augšupielādēšanu var veikt tikai par tiem katalogiem, uz kuriem tam ir dalības nosacījums (aktīvs vai neaktīvs)</w:t>
      </w:r>
      <w:r w:rsidRPr="00EE264A">
        <w:t>.</w:t>
      </w:r>
    </w:p>
    <w:p w:rsidR="007D38A6" w:rsidRDefault="007D38A6" w:rsidP="00F70249">
      <w:pPr>
        <w:pStyle w:val="Pamatteksts1"/>
      </w:pPr>
      <w:r>
        <w:t>Lai veiktu preču importējamās datnes augšupielādēšanu, sistēmā ir jābūt Katalogam, kurā Piegādāts var ievietot savas preces, kā arī ir jābūt sagatavotai preču datnei ar nepieciešamajiem datiem.</w:t>
      </w:r>
    </w:p>
    <w:p w:rsidR="007D38A6" w:rsidRPr="00E156F4" w:rsidRDefault="007D38A6" w:rsidP="00265B7C">
      <w:pPr>
        <w:pStyle w:val="Apaknodaas"/>
      </w:pPr>
      <w:r w:rsidRPr="00E156F4">
        <w:t>Piekļūšana</w:t>
      </w:r>
    </w:p>
    <w:p w:rsidR="007D38A6" w:rsidRPr="00A83383" w:rsidRDefault="007D38A6" w:rsidP="00265B7C">
      <w:pPr>
        <w:pStyle w:val="Pamatteksts1"/>
      </w:pPr>
      <w:r w:rsidRPr="00CA32C8">
        <w:t xml:space="preserve">Preču datnes augšupielādēšanu </w:t>
      </w:r>
      <w:r w:rsidRPr="00A83383">
        <w:t xml:space="preserve">ir iespējams izsaukt no </w:t>
      </w:r>
      <w:r w:rsidRPr="00CA32C8">
        <w:t xml:space="preserve">Preču importējamo datņu saraksta </w:t>
      </w:r>
      <w:r w:rsidRPr="006C076B">
        <w:t xml:space="preserve">ekrānformas (skat. aprakstu </w:t>
      </w:r>
      <w:r w:rsidRPr="007D38A6">
        <w:t>Preču importējamo datņu saraksta apskatīšana</w:t>
      </w:r>
      <w:r w:rsidRPr="006C076B">
        <w:t>), veicot jaunas datnes augšupielādēšanas izsaukšanu (spiedpoga</w:t>
      </w:r>
      <w:r>
        <w:t xml:space="preserve"> </w:t>
      </w:r>
      <w:r w:rsidRPr="00572096">
        <w:rPr>
          <w:noProof/>
          <w:lang w:eastAsia="lv-LV"/>
        </w:rPr>
        <w:drawing>
          <wp:inline distT="0" distB="0" distL="0" distR="0" wp14:anchorId="5E12D75C" wp14:editId="13DCCC80">
            <wp:extent cx="2085975" cy="209550"/>
            <wp:effectExtent l="0" t="0" r="0" b="0"/>
            <wp:docPr id="82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85975" cy="209550"/>
                    </a:xfrm>
                    <a:prstGeom prst="rect">
                      <a:avLst/>
                    </a:prstGeom>
                    <a:noFill/>
                    <a:ln>
                      <a:noFill/>
                    </a:ln>
                  </pic:spPr>
                </pic:pic>
              </a:graphicData>
            </a:graphic>
          </wp:inline>
        </w:drawing>
      </w:r>
      <w:r>
        <w:t>)</w:t>
      </w:r>
      <w:r w:rsidRPr="00A83383">
        <w:t>.</w:t>
      </w:r>
    </w:p>
    <w:p w:rsidR="007D38A6" w:rsidRPr="00E156F4" w:rsidRDefault="007D38A6" w:rsidP="00265B7C">
      <w:pPr>
        <w:pStyle w:val="Apaknodaas"/>
      </w:pPr>
      <w:r w:rsidRPr="00E156F4">
        <w:t>Izpildes scenārijs</w:t>
      </w:r>
    </w:p>
    <w:p w:rsidR="007D38A6" w:rsidRDefault="007D38A6" w:rsidP="00265B7C">
      <w:pPr>
        <w:pStyle w:val="Pamatteksts1"/>
      </w:pPr>
      <w:r>
        <w:t>Atverot importējamo preču datnes pievienošanas ekrānformu, tā tiek attēlota, bloķējot Preču importējamo datņu saraksta ekrānformu, kamēr netiek veikta datu augšupielādēšanas izsaukšana vai darbības atcelšana.</w:t>
      </w:r>
    </w:p>
    <w:p w:rsidR="007D38A6" w:rsidRDefault="007D38A6" w:rsidP="00265B7C">
      <w:pPr>
        <w:pStyle w:val="Apaknodaas"/>
      </w:pPr>
      <w:r>
        <w:t>Ekrānformas apraksts</w:t>
      </w:r>
    </w:p>
    <w:p w:rsidR="007D38A6" w:rsidRPr="0067166C" w:rsidRDefault="007D38A6" w:rsidP="00265B7C">
      <w:pPr>
        <w:pStyle w:val="Pamatteksts1"/>
      </w:pPr>
      <w:r>
        <w:t xml:space="preserve">Atverot ekrānformu, </w:t>
      </w:r>
      <w:r w:rsidRPr="00590B4F">
        <w:t>tiek attēlot</w:t>
      </w:r>
      <w:r>
        <w:t>i norādāmie kritēriji datnes augšupielādēšanai</w:t>
      </w:r>
      <w:r w:rsidRPr="00590B4F">
        <w:t>:</w:t>
      </w:r>
    </w:p>
    <w:p w:rsidR="007D38A6" w:rsidRDefault="007D38A6" w:rsidP="00265B7C">
      <w:pPr>
        <w:pStyle w:val="Picture"/>
      </w:pPr>
      <w:r w:rsidRPr="00572096">
        <w:rPr>
          <w:noProof/>
        </w:rPr>
        <w:lastRenderedPageBreak/>
        <w:drawing>
          <wp:inline distT="0" distB="0" distL="0" distR="0" wp14:anchorId="189E0971" wp14:editId="01DCFDB6">
            <wp:extent cx="5686425" cy="1838325"/>
            <wp:effectExtent l="0" t="0" r="0" b="0"/>
            <wp:docPr id="82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86425" cy="1838325"/>
                    </a:xfrm>
                    <a:prstGeom prst="rect">
                      <a:avLst/>
                    </a:prstGeom>
                    <a:noFill/>
                    <a:ln>
                      <a:noFill/>
                    </a:ln>
                  </pic:spPr>
                </pic:pic>
              </a:graphicData>
            </a:graphic>
          </wp:inline>
        </w:drawing>
      </w:r>
    </w:p>
    <w:p w:rsidR="007D38A6" w:rsidRDefault="007D38A6" w:rsidP="00265B7C">
      <w:pPr>
        <w:pStyle w:val="Caption"/>
      </w:pPr>
      <w:bookmarkStart w:id="210" w:name="_Toc179451822"/>
      <w:r>
        <w:t xml:space="preserve">Ekrānforma </w:t>
      </w:r>
      <w:r w:rsidR="00C0359B">
        <w:fldChar w:fldCharType="begin"/>
      </w:r>
      <w:r w:rsidR="00C0359B">
        <w:instrText xml:space="preserve"> SEQ Ekrānforma \* ARABIC </w:instrText>
      </w:r>
      <w:r w:rsidR="00C0359B">
        <w:fldChar w:fldCharType="separate"/>
      </w:r>
      <w:r w:rsidR="00042823">
        <w:rPr>
          <w:noProof/>
        </w:rPr>
        <w:t>31</w:t>
      </w:r>
      <w:r w:rsidR="00C0359B">
        <w:rPr>
          <w:noProof/>
        </w:rPr>
        <w:fldChar w:fldCharType="end"/>
      </w:r>
      <w:r>
        <w:t>. Importējamo preču datnes pievienošana</w:t>
      </w:r>
      <w:bookmarkEnd w:id="210"/>
    </w:p>
    <w:p w:rsidR="007D38A6" w:rsidRDefault="007D38A6" w:rsidP="00D576A0">
      <w:pPr>
        <w:pStyle w:val="Pamatteksts"/>
      </w:pPr>
      <w:r>
        <w:rPr>
          <w:b/>
        </w:rPr>
        <w:t>Katalogs</w:t>
      </w:r>
      <w:r>
        <w:t xml:space="preserve"> – kā izvēle no katalogu saraksta, kur par katru katalogu tiek attēlots tā </w:t>
      </w:r>
      <w:r w:rsidRPr="00BC4DFD">
        <w:t>pašreizējo nosaukumu un kataloga numuru</w:t>
      </w:r>
      <w:r>
        <w:t xml:space="preserve">. </w:t>
      </w:r>
      <w:r w:rsidRPr="009C30B3">
        <w:t>Katalogi savstarpēji ir sakārtoti pēc kataloga numura alfabētiski augošā secībā</w:t>
      </w:r>
      <w:r>
        <w:t>.</w:t>
      </w:r>
    </w:p>
    <w:p w:rsidR="007D38A6" w:rsidRDefault="007D38A6" w:rsidP="00265B7C">
      <w:pPr>
        <w:pStyle w:val="Piezme"/>
      </w:pPr>
      <w:r w:rsidRPr="00285558">
        <w:rPr>
          <w:b/>
          <w:bCs/>
          <w:iCs/>
        </w:rPr>
        <w:t>Piezīme</w:t>
      </w:r>
      <w:r w:rsidRPr="00285558">
        <w:rPr>
          <w:b/>
          <w:bCs/>
          <w:iCs/>
          <w:color w:val="FF0000"/>
        </w:rPr>
        <w:t>!</w:t>
      </w:r>
      <w:r>
        <w:t xml:space="preserve"> T</w:t>
      </w:r>
      <w:r w:rsidRPr="008065AD">
        <w:t xml:space="preserve">iek attēlots tikai to katalogu saraksts, uz kuriem </w:t>
      </w:r>
      <w:r>
        <w:t>pašreizējā momentā Piegādātāja o</w:t>
      </w:r>
      <w:r w:rsidRPr="008065AD">
        <w:t>rganizācijai ir aktīvi vai neaktīvi dalības nosacījumi</w:t>
      </w:r>
      <w:r w:rsidRPr="00557E3A">
        <w:t>.</w:t>
      </w:r>
    </w:p>
    <w:p w:rsidR="007D38A6" w:rsidRDefault="007D38A6" w:rsidP="00D576A0">
      <w:pPr>
        <w:pStyle w:val="Pamatteksts"/>
      </w:pPr>
      <w:r>
        <w:rPr>
          <w:b/>
        </w:rPr>
        <w:t xml:space="preserve">Piegādātājs – </w:t>
      </w:r>
      <w:r>
        <w:t xml:space="preserve">attēlo tikai Piegādātāja lietotāja organizācijas nosaukumu </w:t>
      </w:r>
      <w:r w:rsidRPr="00E5349B">
        <w:t>un sarakstā šo vērtību nevar mainī</w:t>
      </w:r>
      <w:r>
        <w:t>t.</w:t>
      </w:r>
    </w:p>
    <w:p w:rsidR="007D38A6" w:rsidRDefault="007D38A6" w:rsidP="00D576A0">
      <w:pPr>
        <w:pStyle w:val="Pamatteksts"/>
      </w:pPr>
      <w:r>
        <w:rPr>
          <w:b/>
        </w:rPr>
        <w:t xml:space="preserve">Datne – </w:t>
      </w:r>
      <w:r>
        <w:t xml:space="preserve">ievadlauks, ar spiedpogu </w:t>
      </w:r>
      <w:r w:rsidRPr="00572096">
        <w:rPr>
          <w:noProof/>
          <w:lang w:eastAsia="lv-LV"/>
        </w:rPr>
        <w:drawing>
          <wp:inline distT="0" distB="0" distL="0" distR="0" wp14:anchorId="15FDD170" wp14:editId="45587082">
            <wp:extent cx="571500" cy="161925"/>
            <wp:effectExtent l="0" t="0" r="0" b="0"/>
            <wp:docPr id="818"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t xml:space="preserve"> preču datnes augšupielādēšanai.</w:t>
      </w:r>
    </w:p>
    <w:p w:rsidR="007D38A6" w:rsidRDefault="007D38A6" w:rsidP="00D576A0">
      <w:pPr>
        <w:pStyle w:val="Pamatteksts"/>
      </w:pPr>
      <w:r w:rsidRPr="00C42125">
        <w:t>No</w:t>
      </w:r>
      <w:r>
        <w:t xml:space="preserve">spiežot spiedpogu </w:t>
      </w:r>
      <w:r w:rsidRPr="00572096">
        <w:rPr>
          <w:noProof/>
          <w:lang w:eastAsia="lv-LV"/>
        </w:rPr>
        <w:drawing>
          <wp:inline distT="0" distB="0" distL="0" distR="0" wp14:anchorId="6CE10C42" wp14:editId="10A02270">
            <wp:extent cx="571500" cy="161925"/>
            <wp:effectExtent l="0" t="0" r="0" b="0"/>
            <wp:docPr id="81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t>, tiek atvērts standarta dialoglogs datnes izvēlei un pievienošanai.</w:t>
      </w:r>
    </w:p>
    <w:p w:rsidR="007D38A6" w:rsidRDefault="007D38A6" w:rsidP="00265B7C">
      <w:pPr>
        <w:pStyle w:val="Pamatteksts1"/>
      </w:pPr>
      <w:r>
        <w:t>Izvēlētā d</w:t>
      </w:r>
      <w:r w:rsidRPr="00CE4993">
        <w:t>atne tik</w:t>
      </w:r>
      <w:r>
        <w:t>s</w:t>
      </w:r>
      <w:r w:rsidRPr="00CE4993">
        <w:t xml:space="preserve"> apstrādāta kā CSV datne ar atdalītājsimbolu </w:t>
      </w:r>
      <w:r>
        <w:t>‘</w:t>
      </w:r>
      <w:r w:rsidRPr="00CE4993">
        <w:t>;</w:t>
      </w:r>
      <w:r>
        <w:t>’</w:t>
      </w:r>
      <w:r w:rsidRPr="00CE4993">
        <w:t>.</w:t>
      </w:r>
      <w:r>
        <w:t xml:space="preserve"> </w:t>
      </w:r>
      <w:r w:rsidRPr="00CE4993">
        <w:t xml:space="preserve">Ja datnes sākumā ir UTF-8 kodējuma apzīmējums (signatūra), tad datne tiek importēta kā </w:t>
      </w:r>
      <w:proofErr w:type="spellStart"/>
      <w:r w:rsidRPr="00CE4993">
        <w:t>Unicode</w:t>
      </w:r>
      <w:proofErr w:type="spellEnd"/>
      <w:r w:rsidRPr="00CE4993">
        <w:t xml:space="preserve"> kodējuma datne. </w:t>
      </w:r>
      <w:r>
        <w:t>J</w:t>
      </w:r>
      <w:r w:rsidRPr="00CE4993">
        <w:t>a šādas signatūras nav, tad tā tiek importēta kā Baltic1257 kodējuma datne.</w:t>
      </w:r>
    </w:p>
    <w:p w:rsidR="007D38A6" w:rsidRDefault="007D38A6" w:rsidP="00265B7C">
      <w:pPr>
        <w:pStyle w:val="Pamatteksts1"/>
      </w:pPr>
      <w:r>
        <w:t>Izvēlētajai datnei jāatbilst noteiktam izkārtojumam (kāds tas ir datnei arī to ģenerējot no sistēmas ar jau reģistrētajiem datiem):</w:t>
      </w:r>
    </w:p>
    <w:p w:rsidR="007D38A6" w:rsidRDefault="007D38A6" w:rsidP="00265B7C">
      <w:pPr>
        <w:pStyle w:val="Picture"/>
      </w:pPr>
      <w:r w:rsidRPr="007D38A6">
        <w:rPr>
          <w:noProof/>
          <w:bdr w:val="single" w:sz="4" w:space="0" w:color="BFBFBF"/>
        </w:rPr>
        <w:drawing>
          <wp:inline distT="0" distB="0" distL="0" distR="0" wp14:anchorId="6A55C9DF" wp14:editId="782E7023">
            <wp:extent cx="5934075" cy="2381250"/>
            <wp:effectExtent l="19050" t="19050" r="9525" b="0"/>
            <wp:docPr id="814"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4075" cy="2381250"/>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25</w:t>
      </w:r>
      <w:r w:rsidR="00C0359B">
        <w:rPr>
          <w:noProof/>
        </w:rPr>
        <w:fldChar w:fldCharType="end"/>
      </w:r>
      <w:r>
        <w:t>. Importējamās datnes saturs – piemērs</w:t>
      </w:r>
    </w:p>
    <w:p w:rsidR="007D38A6" w:rsidRDefault="007D38A6" w:rsidP="00265B7C">
      <w:pPr>
        <w:pStyle w:val="Piezme"/>
      </w:pPr>
      <w:r w:rsidRPr="000E68FE">
        <w:rPr>
          <w:b/>
          <w:bCs/>
          <w:iCs/>
        </w:rPr>
        <w:t>Piezīme</w:t>
      </w:r>
      <w:r w:rsidRPr="000E68FE">
        <w:rPr>
          <w:b/>
          <w:bCs/>
          <w:iCs/>
          <w:color w:val="FF0000"/>
        </w:rPr>
        <w:t>!</w:t>
      </w:r>
      <w:r>
        <w:t xml:space="preserve"> Ja precēm ir papildaprīkojums, tā cenas norādāmas, manuāli rediģējot preces kartiņu.</w:t>
      </w:r>
    </w:p>
    <w:p w:rsidR="007D38A6" w:rsidRDefault="007D38A6" w:rsidP="00265B7C">
      <w:pPr>
        <w:pStyle w:val="Piezme"/>
      </w:pPr>
      <w:r>
        <w:rPr>
          <w:b/>
          <w:bCs/>
          <w:iCs/>
        </w:rPr>
        <w:lastRenderedPageBreak/>
        <w:t>Piezīme!</w:t>
      </w:r>
      <w:r>
        <w:t xml:space="preserve"> Ja Piegādātāja VV pozīcijā norādīts viens vai vairāki ražotāji, datnē norādītā ražotāja nosaukumam jāsakrīt ar Piegādātāja VV pozīcijā norādīto.</w:t>
      </w:r>
    </w:p>
    <w:p w:rsidR="007D38A6" w:rsidRPr="00FD51CB" w:rsidRDefault="007D38A6" w:rsidP="00265B7C">
      <w:pPr>
        <w:pStyle w:val="Piezme"/>
      </w:pPr>
      <w:r>
        <w:rPr>
          <w:b/>
          <w:bCs/>
          <w:iCs/>
        </w:rPr>
        <w:t>Piezīme!</w:t>
      </w:r>
      <w:r>
        <w:t xml:space="preserve"> Piegādātāja preces kods norādāms obligāti.</w:t>
      </w:r>
    </w:p>
    <w:p w:rsidR="007D38A6" w:rsidRDefault="007D38A6" w:rsidP="00265B7C">
      <w:pPr>
        <w:pStyle w:val="Blokuapraksts"/>
      </w:pPr>
      <w:r>
        <w:t>Importējamo preču datnes pievienošanā pieejamās darbības</w:t>
      </w:r>
    </w:p>
    <w:p w:rsidR="007D38A6" w:rsidRDefault="007D38A6" w:rsidP="00D576A0">
      <w:pPr>
        <w:pStyle w:val="Pamatteksts"/>
      </w:pPr>
      <w:r>
        <w:t>U</w:t>
      </w:r>
      <w:r w:rsidRPr="006E6D14">
        <w:t xml:space="preserve">zklikšķinot </w:t>
      </w:r>
      <w:r>
        <w:t xml:space="preserve">uz spiedpogas </w:t>
      </w:r>
      <w:r w:rsidRPr="00572096">
        <w:rPr>
          <w:noProof/>
          <w:lang w:eastAsia="lv-LV"/>
        </w:rPr>
        <w:drawing>
          <wp:inline distT="0" distB="0" distL="0" distR="0" wp14:anchorId="2890DFC9" wp14:editId="58E5D93E">
            <wp:extent cx="1171575" cy="190500"/>
            <wp:effectExtent l="0" t="0" r="0" b="0"/>
            <wp:docPr id="81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r>
        <w:t xml:space="preserve">, </w:t>
      </w:r>
      <w:r w:rsidRPr="006E6D14">
        <w:t xml:space="preserve">tiek </w:t>
      </w:r>
      <w:r>
        <w:t>iniciēta datnes augšupielādēšanas uzsākšana, ievietojot to importējamo datņu rindā (statuss ‘Gaida rindā’). Uzsākot pieprasītās datnes augšupielādēšanu, tai tiek uzstādīts statuss ‘</w:t>
      </w:r>
      <w:r w:rsidRPr="003A1748">
        <w:t xml:space="preserve">Tiek </w:t>
      </w:r>
      <w:r>
        <w:t>apstrādāta’.</w:t>
      </w:r>
    </w:p>
    <w:p w:rsidR="007D38A6" w:rsidRDefault="007D38A6" w:rsidP="00265B7C">
      <w:pPr>
        <w:pStyle w:val="Piezme"/>
      </w:pPr>
      <w:r w:rsidRPr="00285558">
        <w:rPr>
          <w:b/>
          <w:bCs/>
          <w:iCs/>
        </w:rPr>
        <w:t>Piezīme</w:t>
      </w:r>
      <w:r w:rsidRPr="00285558">
        <w:rPr>
          <w:b/>
          <w:bCs/>
          <w:iCs/>
          <w:color w:val="FF0000"/>
        </w:rPr>
        <w:t>!</w:t>
      </w:r>
      <w:r>
        <w:t xml:space="preserve"> I</w:t>
      </w:r>
      <w:r w:rsidRPr="00992E85">
        <w:t>mporta process sākas reizi diennaktī,</w:t>
      </w:r>
      <w:r>
        <w:t xml:space="preserve"> pulksten 03:00 un ilgst līdz pulksten 05:30. </w:t>
      </w:r>
      <w:r w:rsidRPr="00643171">
        <w:t>Datnes tiek importētas pa vienai (vienlaicīgi tikai viena datne)</w:t>
      </w:r>
      <w:r>
        <w:t xml:space="preserve"> un tās </w:t>
      </w:r>
      <w:r w:rsidRPr="00643171">
        <w:t>tiek importētas tādā kārtībā, kā tās tika pieprasītas</w:t>
      </w:r>
      <w:r>
        <w:t>.</w:t>
      </w:r>
    </w:p>
    <w:p w:rsidR="007D38A6" w:rsidRDefault="007D38A6" w:rsidP="00265B7C">
      <w:pPr>
        <w:pStyle w:val="Piezme"/>
      </w:pPr>
      <w:r w:rsidRPr="00285558">
        <w:rPr>
          <w:b/>
          <w:bCs/>
          <w:iCs/>
        </w:rPr>
        <w:t>Piezīme</w:t>
      </w:r>
      <w:r w:rsidRPr="00285558">
        <w:rPr>
          <w:b/>
          <w:bCs/>
          <w:iCs/>
          <w:color w:val="FF0000"/>
        </w:rPr>
        <w:t>!</w:t>
      </w:r>
      <w:r>
        <w:t xml:space="preserve"> Importējot datni,</w:t>
      </w:r>
      <w:r w:rsidRPr="00EC7399">
        <w:t xml:space="preserve"> </w:t>
      </w:r>
      <w:r>
        <w:t>p</w:t>
      </w:r>
      <w:r w:rsidRPr="00EC7399">
        <w:t>reces (rindas) no datnes</w:t>
      </w:r>
      <w:r>
        <w:t xml:space="preserve"> </w:t>
      </w:r>
      <w:r w:rsidRPr="00EC7399">
        <w:t>apstrādā</w:t>
      </w:r>
      <w:r>
        <w:t xml:space="preserve"> pa vienai. Sistēma i</w:t>
      </w:r>
      <w:r w:rsidRPr="003C1582">
        <w:t>zlaiž tās rindas, kurām nav atzīmēts ne lauks 'Ir izmaiņas', ne '</w:t>
      </w:r>
      <w:r>
        <w:t>D</w:t>
      </w:r>
      <w:r w:rsidRPr="003C1582">
        <w:t>zēst' un pāriet pie nākamās rindas apstrādes</w:t>
      </w:r>
      <w:r>
        <w:t>.</w:t>
      </w:r>
    </w:p>
    <w:p w:rsidR="007D38A6" w:rsidRDefault="007D38A6" w:rsidP="00265B7C">
      <w:pPr>
        <w:pStyle w:val="Piezme"/>
      </w:pPr>
      <w:r w:rsidRPr="00801A21">
        <w:t>Apstrādājot preces ierakstu, tam tiek izpildītas sistēmā uzstādītās pārbaudes uz datu k</w:t>
      </w:r>
      <w:r>
        <w:t>o</w:t>
      </w:r>
      <w:r w:rsidRPr="00801A21">
        <w:t>rektumu un pieļaujamajām vērtībām</w:t>
      </w:r>
      <w:r>
        <w:t>, tajā skaitā tiek salīdzinātas ievadformā „Importējamo preču datnes pievienošana” norādītās vērtības ar preču datnē esošajām.</w:t>
      </w:r>
    </w:p>
    <w:p w:rsidR="007D38A6" w:rsidRPr="00E9075E" w:rsidRDefault="007D38A6" w:rsidP="00265B7C">
      <w:pPr>
        <w:pStyle w:val="Piezme"/>
      </w:pPr>
      <w:r w:rsidRPr="00285558">
        <w:rPr>
          <w:b/>
          <w:bCs/>
          <w:iCs/>
        </w:rPr>
        <w:t>Piezīme</w:t>
      </w:r>
      <w:r w:rsidRPr="00285558">
        <w:rPr>
          <w:b/>
          <w:bCs/>
          <w:iCs/>
          <w:color w:val="FF0000"/>
        </w:rPr>
        <w:t>!</w:t>
      </w:r>
      <w:r>
        <w:t xml:space="preserve"> </w:t>
      </w:r>
      <w:r w:rsidRPr="00E9075E">
        <w:t xml:space="preserve">Importējot datni, </w:t>
      </w:r>
      <w:r>
        <w:t xml:space="preserve">ir pieļaujams, ka </w:t>
      </w:r>
      <w:r w:rsidRPr="00E9075E">
        <w:t xml:space="preserve">katras šūnas vērtība </w:t>
      </w:r>
      <w:r>
        <w:t xml:space="preserve">ir </w:t>
      </w:r>
      <w:r w:rsidRPr="00E9075E">
        <w:t xml:space="preserve">formatēta </w:t>
      </w:r>
      <w:r>
        <w:t xml:space="preserve">kādā </w:t>
      </w:r>
      <w:r w:rsidRPr="00E9075E">
        <w:t>vienā no 3 formātiem: &lt;Vērtība&gt;, "&lt;Vērtība&gt;" vai ="Vērtība".</w:t>
      </w:r>
    </w:p>
    <w:p w:rsidR="007D38A6" w:rsidRDefault="007D38A6" w:rsidP="00265B7C">
      <w:pPr>
        <w:pStyle w:val="Pamatteksts1"/>
      </w:pPr>
      <w:r>
        <w:t>Pie datnes augšupielādēšanas notiek pārbaude datnes atbilstībai, ja konstatēta ir neatbilstība kodējumā, vai arī ir dzēsta neatļautā daļa, tad sistēma attēlo kļūdas paziņojumu. Šo kļūdas paziņojumu attēlo ekrānformā ‘Importējamo preču datnes pievienošana’, kurā iespējams veikt atkārtotu importa mēģinājumu:</w:t>
      </w:r>
    </w:p>
    <w:p w:rsidR="007D38A6" w:rsidRDefault="007D38A6" w:rsidP="00265B7C">
      <w:pPr>
        <w:pStyle w:val="Picture"/>
      </w:pPr>
      <w:r w:rsidRPr="00572096">
        <w:rPr>
          <w:noProof/>
        </w:rPr>
        <w:drawing>
          <wp:inline distT="0" distB="0" distL="0" distR="0" wp14:anchorId="04CBF459" wp14:editId="1F699F20">
            <wp:extent cx="5581650" cy="657225"/>
            <wp:effectExtent l="0" t="0" r="0" b="0"/>
            <wp:docPr id="81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81650" cy="65722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26</w:t>
      </w:r>
      <w:r w:rsidR="00C0359B">
        <w:rPr>
          <w:noProof/>
        </w:rPr>
        <w:fldChar w:fldCharType="end"/>
      </w:r>
      <w:r>
        <w:t>. Neveiksmīga preču datnes augšupielāde</w:t>
      </w:r>
    </w:p>
    <w:p w:rsidR="007D38A6" w:rsidRDefault="007D38A6" w:rsidP="00265B7C">
      <w:pPr>
        <w:pStyle w:val="Pamatteksts1"/>
      </w:pPr>
      <w:r>
        <w:t xml:space="preserve">Ja, apstrādājot datni, tiek konstatētas nesakritības vai neatbilstības starp importam norādītajiem datiem un tiem datiem, kas ir datnē, lietotājam </w:t>
      </w:r>
      <w:r w:rsidRPr="009E1F55">
        <w:t xml:space="preserve">(kurš </w:t>
      </w:r>
      <w:r>
        <w:t>veica datnes importu</w:t>
      </w:r>
      <w:r w:rsidRPr="009E1F55">
        <w:t xml:space="preserve">) </w:t>
      </w:r>
      <w:r>
        <w:t>tiek nosūtīts informatīvs e-pasts (uz lietotāja datos e-pasta adresi), norādot neatbilstību:</w:t>
      </w:r>
    </w:p>
    <w:p w:rsidR="007D38A6" w:rsidRDefault="007D38A6" w:rsidP="00265B7C">
      <w:pPr>
        <w:pStyle w:val="Picture"/>
      </w:pPr>
      <w:r w:rsidRPr="00572096">
        <w:rPr>
          <w:noProof/>
        </w:rPr>
        <w:lastRenderedPageBreak/>
        <w:drawing>
          <wp:inline distT="0" distB="0" distL="0" distR="0" wp14:anchorId="320A4938" wp14:editId="4FA7C4D5">
            <wp:extent cx="5172075" cy="2505075"/>
            <wp:effectExtent l="0" t="0" r="0" b="0"/>
            <wp:docPr id="808" name="Picture 201"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bild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72075" cy="25050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27</w:t>
      </w:r>
      <w:r w:rsidR="00C0359B">
        <w:rPr>
          <w:noProof/>
        </w:rPr>
        <w:fldChar w:fldCharType="end"/>
      </w:r>
      <w:r>
        <w:t>. E-pasts par ievadformā un datos konstatētu nepilnību - piemērs</w:t>
      </w:r>
    </w:p>
    <w:p w:rsidR="007D38A6" w:rsidRDefault="007D38A6" w:rsidP="00265B7C">
      <w:pPr>
        <w:pStyle w:val="Pamatteksts1"/>
      </w:pPr>
      <w:r>
        <w:t>Pabeidzot datnes importu, tiek nosūtīts informatīvs e-pasts, ar importa rezultātiem, kurā, ja importa laikā tika konstatētas nepilnības datnē norādītajos datos, tiek iekļauta informācija arī par konstatētajām kļūdām:</w:t>
      </w:r>
    </w:p>
    <w:p w:rsidR="007D38A6" w:rsidRDefault="007D38A6" w:rsidP="00265B7C">
      <w:pPr>
        <w:pStyle w:val="Picture"/>
      </w:pPr>
      <w:r w:rsidRPr="00572096">
        <w:rPr>
          <w:noProof/>
        </w:rPr>
        <w:drawing>
          <wp:inline distT="0" distB="0" distL="0" distR="0" wp14:anchorId="7236F0E6" wp14:editId="40C4995F">
            <wp:extent cx="5172075" cy="2495550"/>
            <wp:effectExtent l="0" t="0" r="0" b="0"/>
            <wp:docPr id="80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72075" cy="24955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28</w:t>
      </w:r>
      <w:r w:rsidR="00C0359B">
        <w:rPr>
          <w:noProof/>
        </w:rPr>
        <w:fldChar w:fldCharType="end"/>
      </w:r>
      <w:r>
        <w:t>. E-pasts par daļēji veiksmīgu datnes importu - piemērs</w:t>
      </w:r>
    </w:p>
    <w:p w:rsidR="007D38A6" w:rsidRDefault="007D38A6" w:rsidP="00265B7C">
      <w:pPr>
        <w:pStyle w:val="Picture"/>
      </w:pPr>
      <w:r w:rsidRPr="00572096">
        <w:rPr>
          <w:noProof/>
        </w:rPr>
        <w:lastRenderedPageBreak/>
        <w:drawing>
          <wp:inline distT="0" distB="0" distL="0" distR="0" wp14:anchorId="513CA80E" wp14:editId="1F07F30F">
            <wp:extent cx="5267325" cy="2533650"/>
            <wp:effectExtent l="0" t="0" r="0" b="0"/>
            <wp:docPr id="80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29</w:t>
      </w:r>
      <w:r w:rsidR="00C0359B">
        <w:rPr>
          <w:noProof/>
        </w:rPr>
        <w:fldChar w:fldCharType="end"/>
      </w:r>
      <w:r>
        <w:t>. E-pasts par veiksmīgu datnes importu - piemērs</w:t>
      </w:r>
    </w:p>
    <w:p w:rsidR="007D38A6" w:rsidRPr="00FB6410" w:rsidRDefault="007D38A6" w:rsidP="00265B7C">
      <w:pPr>
        <w:pStyle w:val="Pamatteksts1"/>
      </w:pPr>
      <w:r>
        <w:t>Pēc datnes importa pabeigšanas, datnei tiek uzstādīts statuss, kas atbilst importa rezultātam: ‘Datne veiksmīgi importēta’, ‘Datnes apstrāde beidzās ar kļūdu’ vai ‘Importēta ar kļūdām’.</w:t>
      </w:r>
    </w:p>
    <w:p w:rsidR="007D38A6" w:rsidRDefault="007D38A6" w:rsidP="00D576A0">
      <w:pPr>
        <w:pStyle w:val="Pamatteksts"/>
      </w:pPr>
      <w:r>
        <w:t xml:space="preserve">Uzklikšķinot uz </w:t>
      </w:r>
      <w:r w:rsidRPr="006E5386">
        <w:t>spiedpog</w:t>
      </w:r>
      <w:r>
        <w:t xml:space="preserve">as </w:t>
      </w:r>
      <w:r w:rsidRPr="00572096">
        <w:rPr>
          <w:noProof/>
          <w:lang w:eastAsia="lv-LV"/>
        </w:rPr>
        <w:drawing>
          <wp:inline distT="0" distB="0" distL="0" distR="0" wp14:anchorId="0F04555A" wp14:editId="344B1B70">
            <wp:extent cx="676275" cy="161925"/>
            <wp:effectExtent l="0" t="0" r="0" b="0"/>
            <wp:docPr id="80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xml:space="preserve"> vai ikonas  </w:t>
      </w:r>
      <w:r w:rsidRPr="00572096">
        <w:rPr>
          <w:noProof/>
          <w:lang w:eastAsia="lv-LV"/>
        </w:rPr>
        <w:drawing>
          <wp:inline distT="0" distB="0" distL="0" distR="0" wp14:anchorId="406864F0" wp14:editId="7FF52F70">
            <wp:extent cx="190500" cy="190500"/>
            <wp:effectExtent l="0" t="0" r="0" b="0"/>
            <wp:docPr id="80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noProof/>
          <w:lang w:eastAsia="lv-LV"/>
        </w:rPr>
        <w:t>,</w:t>
      </w:r>
      <w:r>
        <w:t xml:space="preserve"> tiek aizvērts ekrānformas logs.</w:t>
      </w:r>
    </w:p>
    <w:p w:rsidR="007D38A6" w:rsidRDefault="007D38A6" w:rsidP="007D38A6">
      <w:pPr>
        <w:pStyle w:val="Heading3"/>
        <w:numPr>
          <w:ilvl w:val="2"/>
          <w:numId w:val="1"/>
        </w:numPr>
      </w:pPr>
      <w:bookmarkStart w:id="211" w:name="_D2HTopic_3157"/>
      <w:bookmarkStart w:id="212" w:name="_Toc179451708"/>
      <w:r w:rsidRPr="00143923">
        <w:t>Preču datnes dzēšana</w:t>
      </w:r>
      <w:bookmarkEnd w:id="211"/>
      <w:bookmarkEnd w:id="212"/>
    </w:p>
    <w:p w:rsidR="007D38A6" w:rsidRPr="005719B0" w:rsidRDefault="007D38A6" w:rsidP="00265B7C">
      <w:pPr>
        <w:rPr>
          <w:vanish/>
        </w:rPr>
      </w:pPr>
      <w:r>
        <w:fldChar w:fldCharType="begin"/>
      </w:r>
      <w:r>
        <w:instrText xml:space="preserve"> XE "Preču datne" </w:instrText>
      </w:r>
      <w:r>
        <w:fldChar w:fldCharType="end"/>
      </w:r>
    </w:p>
    <w:p w:rsidR="007D38A6" w:rsidRPr="00E156F4" w:rsidRDefault="007D38A6" w:rsidP="00265B7C">
      <w:pPr>
        <w:pStyle w:val="Apaknodaas"/>
      </w:pPr>
      <w:r w:rsidRPr="00E156F4">
        <w:t>Apraksts</w:t>
      </w:r>
    </w:p>
    <w:p w:rsidR="007D38A6" w:rsidRDefault="007D38A6" w:rsidP="00265B7C">
      <w:pPr>
        <w:pStyle w:val="Pamatteksts1"/>
      </w:pPr>
      <w:r w:rsidRPr="00A83383">
        <w:t xml:space="preserve">Sistēmā tiek nodrošināta iespēja dzēst </w:t>
      </w:r>
      <w:r>
        <w:t>preču datnes, kuras vēl nav pilnībā sistēmā apstrādātas:</w:t>
      </w:r>
    </w:p>
    <w:p w:rsidR="007D38A6" w:rsidRDefault="007D38A6" w:rsidP="00D576A0">
      <w:pPr>
        <w:pStyle w:val="Pamatteksts"/>
      </w:pPr>
      <w:r w:rsidRPr="00FD2B9E">
        <w:t>preču</w:t>
      </w:r>
      <w:r>
        <w:t xml:space="preserve"> eksportējamo datni, kura sistēmā ir pieprasīta, bet vēl nav izveidota (nav uzģenerēta);</w:t>
      </w:r>
    </w:p>
    <w:p w:rsidR="007D38A6" w:rsidRDefault="007D38A6" w:rsidP="00D576A0">
      <w:pPr>
        <w:pStyle w:val="Pamatteksts"/>
      </w:pPr>
      <w:r>
        <w:t xml:space="preserve">preču </w:t>
      </w:r>
      <w:r w:rsidRPr="00FD2B9E">
        <w:t>importējamo</w:t>
      </w:r>
      <w:r>
        <w:t xml:space="preserve"> datni, kas sistēmā ir ievietota importējamo datņu rindā, bet vēl nav ieimportēta.</w:t>
      </w:r>
    </w:p>
    <w:p w:rsidR="007D38A6" w:rsidRPr="00A83383" w:rsidRDefault="007D38A6" w:rsidP="00265B7C">
      <w:pPr>
        <w:pStyle w:val="Pamatteksts1"/>
      </w:pPr>
      <w:r>
        <w:t xml:space="preserve">Tāpat sistēmā tiek nodrošināta </w:t>
      </w:r>
      <w:r w:rsidRPr="00982AD5">
        <w:t>preču</w:t>
      </w:r>
      <w:r w:rsidRPr="00071DF0">
        <w:t xml:space="preserve"> datņu statusa kontrol</w:t>
      </w:r>
      <w:r>
        <w:t xml:space="preserve">e, kas ir </w:t>
      </w:r>
      <w:r w:rsidRPr="00071DF0">
        <w:t xml:space="preserve">automātisks sistēmas process, </w:t>
      </w:r>
      <w:r>
        <w:t>lai no sistēmas</w:t>
      </w:r>
      <w:r w:rsidRPr="00071DF0">
        <w:t xml:space="preserve"> dzē</w:t>
      </w:r>
      <w:r>
        <w:t xml:space="preserve">stu </w:t>
      </w:r>
      <w:r w:rsidRPr="00071DF0">
        <w:t>vec</w:t>
      </w:r>
      <w:r>
        <w:t>ā</w:t>
      </w:r>
      <w:r w:rsidRPr="00071DF0">
        <w:t xml:space="preserve">s </w:t>
      </w:r>
      <w:r>
        <w:t xml:space="preserve">preču </w:t>
      </w:r>
      <w:r w:rsidRPr="00071DF0">
        <w:t>datnes</w:t>
      </w:r>
      <w:r>
        <w:t>.</w:t>
      </w:r>
    </w:p>
    <w:p w:rsidR="007D38A6" w:rsidRPr="00E156F4" w:rsidRDefault="007D38A6" w:rsidP="00265B7C">
      <w:pPr>
        <w:pStyle w:val="Apaknodaas"/>
      </w:pPr>
      <w:r w:rsidRPr="00E156F4">
        <w:t>Piekļūšanas nosacījumi</w:t>
      </w:r>
    </w:p>
    <w:p w:rsidR="007D38A6" w:rsidRDefault="007D38A6" w:rsidP="00F70249">
      <w:pPr>
        <w:pStyle w:val="Pamatteksts1"/>
      </w:pPr>
      <w:r w:rsidRPr="00FD2B9E">
        <w:t>Preču datnes dzēšana</w:t>
      </w:r>
      <w:r>
        <w:t xml:space="preserve"> </w:t>
      </w:r>
      <w:r>
        <w:fldChar w:fldCharType="begin"/>
      </w:r>
      <w:r>
        <w:instrText xml:space="preserve"> XE "</w:instrText>
      </w:r>
      <w:r w:rsidRPr="004A0FA2">
        <w:instrText>Preču datnes dzēšana</w:instrText>
      </w:r>
      <w:r>
        <w:instrText xml:space="preserve">" </w:instrText>
      </w:r>
      <w:r>
        <w:fldChar w:fldCharType="end"/>
      </w:r>
      <w:r>
        <w:t xml:space="preserve"> (eksportējamās vai importējamās) ir pieejama tikai autorizētiem sistēmas lietotājiem ar lomu Kataloga administrators vai Piegādātājs.</w:t>
      </w:r>
    </w:p>
    <w:p w:rsidR="007D38A6" w:rsidRDefault="007D38A6" w:rsidP="00F70249">
      <w:pPr>
        <w:pStyle w:val="Pamatteksts1"/>
      </w:pPr>
      <w:r>
        <w:t>Lai lietotājs varētu veikt preču datnes dzēšanu, sistēmā ir jābūt attiecīgi preču eksporta datnei vai importa datnei, kuru lietotājs vēlas dzēst, un datnes statusam ir jābūt „Gaida rindā”.</w:t>
      </w:r>
    </w:p>
    <w:p w:rsidR="007D38A6" w:rsidRDefault="007D38A6" w:rsidP="00F70249">
      <w:pPr>
        <w:pStyle w:val="Pamatteksts1"/>
      </w:pPr>
      <w:r w:rsidRPr="00FD2B9E">
        <w:t>Preču datnes dzēšana</w:t>
      </w:r>
      <w:r>
        <w:t xml:space="preserve"> ir pieejama arī sistēmas automātiskam procesam, veicot </w:t>
      </w:r>
      <w:r w:rsidRPr="00982AD5">
        <w:t>sistēmas ģenerēto (eksportēto) un lietotāju importēto preču</w:t>
      </w:r>
      <w:r w:rsidRPr="00071DF0">
        <w:t xml:space="preserve"> datņu statusa kontroli.</w:t>
      </w:r>
      <w:r>
        <w:t xml:space="preserve"> Preču datņu statusa kontrole ir automatizēts sistēmas process, kuru iniciē un izpilda sistēma pati.</w:t>
      </w:r>
    </w:p>
    <w:p w:rsidR="007D38A6" w:rsidRPr="00E156F4" w:rsidRDefault="007D38A6" w:rsidP="00265B7C">
      <w:pPr>
        <w:pStyle w:val="Apaknodaas"/>
      </w:pPr>
      <w:r w:rsidRPr="00E156F4">
        <w:t>Piekļūšana</w:t>
      </w:r>
    </w:p>
    <w:p w:rsidR="007D38A6" w:rsidRPr="00FD2B9E" w:rsidRDefault="007D38A6" w:rsidP="00265B7C">
      <w:pPr>
        <w:pStyle w:val="Pamatteksts1"/>
      </w:pPr>
      <w:r w:rsidRPr="00FD2B9E">
        <w:t>Neapstrādātās preču datnes dzēšanu sistēmas lietotājs var veikt atbilstoši datnes tipam:</w:t>
      </w:r>
    </w:p>
    <w:p w:rsidR="007D38A6" w:rsidRPr="00143923" w:rsidRDefault="007D38A6" w:rsidP="00D576A0">
      <w:pPr>
        <w:pStyle w:val="Pamatteksts"/>
      </w:pPr>
      <w:r w:rsidRPr="00143923">
        <w:t>Preču</w:t>
      </w:r>
      <w:r w:rsidRPr="00FD2B9E">
        <w:t xml:space="preserve"> eksportējamās datnes dzēšanu </w:t>
      </w:r>
      <w:r w:rsidRPr="00143923">
        <w:t xml:space="preserve">ir iespējams izsaukt no </w:t>
      </w:r>
      <w:r w:rsidRPr="00FD2B9E">
        <w:t xml:space="preserve">Preču eksportējamo datņu saraksta </w:t>
      </w:r>
      <w:r w:rsidRPr="00143923">
        <w:t xml:space="preserve">ekrānformas (skat. aprakstu </w:t>
      </w:r>
      <w:hyperlink w:anchor="_D2HTopic_1855" w:history="1">
        <w:r w:rsidRPr="005719B0">
          <w:rPr>
            <w:rStyle w:val="Hyperlink"/>
          </w:rPr>
          <w:t xml:space="preserve">Preču eksportējamo </w:t>
        </w:r>
        <w:r w:rsidRPr="005719B0">
          <w:rPr>
            <w:rStyle w:val="Hyperlink"/>
          </w:rPr>
          <w:lastRenderedPageBreak/>
          <w:t>datņu saraksta apskatīšana</w:t>
        </w:r>
      </w:hyperlink>
      <w:r w:rsidRPr="00143923">
        <w:t>), atlasot un izvēloties nepieciešamo datni sarakstā un izsaucot šai datnei dzēšanai darbību;</w:t>
      </w:r>
    </w:p>
    <w:p w:rsidR="007D38A6" w:rsidRPr="00143923" w:rsidRDefault="007D38A6" w:rsidP="00D576A0">
      <w:pPr>
        <w:pStyle w:val="Pamatteksts"/>
      </w:pPr>
      <w:r w:rsidRPr="00143923">
        <w:t>Preču</w:t>
      </w:r>
      <w:r w:rsidRPr="00FD2B9E">
        <w:t xml:space="preserve"> importējamo datnes dzēšanu </w:t>
      </w:r>
      <w:r w:rsidRPr="00143923">
        <w:t xml:space="preserve">ir iespējams izsaukt no </w:t>
      </w:r>
      <w:r w:rsidRPr="00FD2B9E">
        <w:t xml:space="preserve">Preču importējamo datņu saraksta </w:t>
      </w:r>
      <w:r w:rsidRPr="00143923">
        <w:t xml:space="preserve">ekrānformas (skat. aprakstu </w:t>
      </w:r>
      <w:r w:rsidRPr="007D38A6">
        <w:t>Preču importējamo datņu saraksta apskatīšana</w:t>
      </w:r>
      <w:r w:rsidRPr="00143923">
        <w:t>), atlasot un izvēloties nepieciešamo datni sarakstā un izsaucot šai datnei dzēšanai darbību.</w:t>
      </w:r>
    </w:p>
    <w:p w:rsidR="007D38A6" w:rsidRPr="00FD2B9E" w:rsidRDefault="007D38A6" w:rsidP="00265B7C">
      <w:pPr>
        <w:pStyle w:val="Pamatteksts1"/>
      </w:pPr>
      <w:r w:rsidRPr="00FD2B9E">
        <w:t xml:space="preserve">Sistēmā vecās, </w:t>
      </w:r>
      <w:r w:rsidRPr="00982AD5">
        <w:t>eksportēto un importēto preču</w:t>
      </w:r>
      <w:r w:rsidRPr="00071DF0">
        <w:t xml:space="preserve"> dat</w:t>
      </w:r>
      <w:r>
        <w:t>nes tiek dzēstas automātiski, bez lietotāja līdzdalības.</w:t>
      </w:r>
    </w:p>
    <w:p w:rsidR="007D38A6" w:rsidRPr="00E156F4" w:rsidRDefault="007D38A6" w:rsidP="00265B7C">
      <w:pPr>
        <w:pStyle w:val="Apaknodaas"/>
      </w:pPr>
      <w:r w:rsidRPr="00E156F4">
        <w:t>Izpildes scenārijs</w:t>
      </w:r>
    </w:p>
    <w:p w:rsidR="007D38A6" w:rsidRDefault="007D38A6" w:rsidP="00265B7C">
      <w:pPr>
        <w:pStyle w:val="Pamatteksts1"/>
      </w:pPr>
      <w:r>
        <w:t>Preču datņu dzēšanas darbība ir atkarīga no tā, vai datnes dzēšanu veic lietotājs vai sistēma:</w:t>
      </w:r>
    </w:p>
    <w:p w:rsidR="007D38A6" w:rsidRDefault="007D38A6" w:rsidP="00D576A0">
      <w:pPr>
        <w:pStyle w:val="Pamatteksts"/>
      </w:pPr>
      <w:r>
        <w:t>Lietotājs izsauc izvēlētā aktīvā lietotāja bloķēšanu;</w:t>
      </w:r>
    </w:p>
    <w:p w:rsidR="007D38A6" w:rsidRPr="00D36F21" w:rsidRDefault="007D38A6" w:rsidP="00265B7C">
      <w:pPr>
        <w:pStyle w:val="Pakrtots"/>
      </w:pPr>
      <w:r w:rsidRPr="00D36F21">
        <w:t xml:space="preserve">Izsaucot </w:t>
      </w:r>
      <w:r w:rsidRPr="00FD2B9E">
        <w:t xml:space="preserve">datnes dzēšanu </w:t>
      </w:r>
      <w:r w:rsidRPr="00D36F21">
        <w:t xml:space="preserve">(uzklikšķinot ikonai </w:t>
      </w:r>
      <w:r w:rsidRPr="00572096">
        <w:rPr>
          <w:noProof/>
          <w:lang w:eastAsia="lv-LV"/>
        </w:rPr>
        <w:drawing>
          <wp:inline distT="0" distB="0" distL="0" distR="0" wp14:anchorId="7C29DD3C" wp14:editId="6D19493F">
            <wp:extent cx="190500" cy="180975"/>
            <wp:effectExtent l="0" t="0" r="0" b="0"/>
            <wp:docPr id="79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36F21">
        <w:t xml:space="preserve"> ‘Dzēst datni no ģenerējamo datņu rindas’, ja datne ir eksportējamo datņu sarakstā, vai uzklikšķinot ikonai </w:t>
      </w:r>
      <w:r w:rsidRPr="00572096">
        <w:rPr>
          <w:noProof/>
          <w:lang w:eastAsia="lv-LV"/>
        </w:rPr>
        <w:drawing>
          <wp:inline distT="0" distB="0" distL="0" distR="0" wp14:anchorId="7E1BD8DD" wp14:editId="0D5B948B">
            <wp:extent cx="190500" cy="180975"/>
            <wp:effectExtent l="0" t="0" r="0" b="0"/>
            <wp:docPr id="79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36F21">
        <w:t xml:space="preserve"> ‘Dzēst datni no importējamo datņu rindas’, ja datne ir importējamo datņu sarakstā), sistēma attēlo brīdinājuma paziņojumu.</w:t>
      </w:r>
    </w:p>
    <w:p w:rsidR="007D38A6" w:rsidRPr="00D36F21" w:rsidRDefault="007D38A6" w:rsidP="00265B7C">
      <w:pPr>
        <w:pStyle w:val="Pakrtots"/>
      </w:pPr>
      <w:r w:rsidRPr="00D36F21">
        <w:t xml:space="preserve">Ja </w:t>
      </w:r>
      <w:r w:rsidRPr="00FD2B9E">
        <w:t>lietotājs</w:t>
      </w:r>
      <w:r w:rsidRPr="00D36F21">
        <w:t xml:space="preserve"> apstiprina dzēšanas brīdinājuma paziņojumu, tad izvēlēto datni Sistēma dzēš no apstrādājamo datņu rindas.</w:t>
      </w:r>
    </w:p>
    <w:p w:rsidR="007D38A6" w:rsidRDefault="007D38A6" w:rsidP="00265B7C">
      <w:pPr>
        <w:pStyle w:val="Piezme"/>
      </w:pPr>
      <w:r w:rsidRPr="00285558">
        <w:rPr>
          <w:b/>
          <w:bCs/>
          <w:iCs/>
        </w:rPr>
        <w:t>Piezīme</w:t>
      </w:r>
      <w:r w:rsidRPr="00285558">
        <w:rPr>
          <w:b/>
          <w:bCs/>
          <w:iCs/>
          <w:color w:val="FF0000"/>
        </w:rPr>
        <w:t>!</w:t>
      </w:r>
      <w:r>
        <w:t xml:space="preserve"> Ir iespējams, ka datnes statuss no „Gaida rindā” dzēšanas izsaukšanas brīdī mainās, un pēc ikonas nospiešanas tiek attēlots kļūdas paziņojums, ka datni nav iespējams dzēst</w:t>
      </w:r>
      <w:r w:rsidRPr="00557E3A">
        <w:t>.</w:t>
      </w:r>
    </w:p>
    <w:p w:rsidR="007D38A6" w:rsidRDefault="007D38A6" w:rsidP="00265B7C">
      <w:pPr>
        <w:pStyle w:val="Picture"/>
      </w:pPr>
      <w:r w:rsidRPr="00572096">
        <w:rPr>
          <w:noProof/>
        </w:rPr>
        <w:drawing>
          <wp:inline distT="0" distB="0" distL="0" distR="0" wp14:anchorId="0D5E4E86" wp14:editId="75F71CBB">
            <wp:extent cx="4886325" cy="542925"/>
            <wp:effectExtent l="0" t="0" r="0" b="0"/>
            <wp:docPr id="79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86325" cy="542925"/>
                    </a:xfrm>
                    <a:prstGeom prst="rect">
                      <a:avLst/>
                    </a:prstGeom>
                    <a:noFill/>
                    <a:ln>
                      <a:noFill/>
                    </a:ln>
                  </pic:spPr>
                </pic:pic>
              </a:graphicData>
            </a:graphic>
          </wp:inline>
        </w:drawing>
      </w:r>
    </w:p>
    <w:p w:rsidR="007D38A6" w:rsidRPr="0002427C"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30</w:t>
      </w:r>
      <w:r w:rsidR="00C0359B">
        <w:rPr>
          <w:noProof/>
        </w:rPr>
        <w:fldChar w:fldCharType="end"/>
      </w:r>
      <w:r>
        <w:t>. K</w:t>
      </w:r>
      <w:r w:rsidRPr="0002427C">
        <w:t xml:space="preserve">ļūdas </w:t>
      </w:r>
      <w:r>
        <w:t>paziņojums, ja datne ir mainījusi statusu - piemērs</w:t>
      </w:r>
    </w:p>
    <w:p w:rsidR="007D38A6" w:rsidRPr="00D36F21" w:rsidRDefault="007D38A6" w:rsidP="00265B7C">
      <w:pPr>
        <w:pStyle w:val="Pakrtots"/>
      </w:pPr>
      <w:r w:rsidRPr="00D36F21">
        <w:t>Pēc veiksmīgas datnes dzēšanas, Sistēma atjauno atbilstošo datņu sarakstu.</w:t>
      </w:r>
    </w:p>
    <w:p w:rsidR="007D38A6" w:rsidRPr="00D36F21" w:rsidRDefault="007D38A6" w:rsidP="00265B7C">
      <w:pPr>
        <w:pStyle w:val="Pakrtots"/>
      </w:pPr>
      <w:r w:rsidRPr="00D36F21">
        <w:t xml:space="preserve">Ja lietotājs neapstiprina </w:t>
      </w:r>
      <w:r w:rsidRPr="00FD2B9E">
        <w:t xml:space="preserve">datnes dzēšanas </w:t>
      </w:r>
      <w:r w:rsidRPr="00D36F21">
        <w:t>brīdinājuma paziņojumu, tad dzēšanas darbības izpilde tiek atcelta, veicot datnes izņemšanu no rindas.</w:t>
      </w:r>
    </w:p>
    <w:p w:rsidR="007D38A6" w:rsidRDefault="007D38A6" w:rsidP="00D576A0">
      <w:pPr>
        <w:pStyle w:val="Pamatteksts"/>
      </w:pPr>
      <w:r>
        <w:t>Sistēma veic preču datņu statusa kontroli:</w:t>
      </w:r>
    </w:p>
    <w:p w:rsidR="007D38A6" w:rsidRPr="00D36F21" w:rsidRDefault="007D38A6" w:rsidP="00265B7C">
      <w:pPr>
        <w:pStyle w:val="Pakrtots"/>
      </w:pPr>
      <w:r w:rsidRPr="00D36F21">
        <w:t>Reizi diennaktī, pulksten 06:00, sistēma iniciē veco datņu dzēšanu;</w:t>
      </w:r>
    </w:p>
    <w:p w:rsidR="007D38A6" w:rsidRPr="00D36F21" w:rsidRDefault="007D38A6" w:rsidP="00265B7C">
      <w:pPr>
        <w:pStyle w:val="Pakrtots"/>
      </w:pPr>
      <w:r w:rsidRPr="00D36F21">
        <w:t>Sistēma atlasa dzēšanai tās datnes, kuru ģenerēšana ir beigusies (datnes ir statusā "Nosūtīts uz e-pastu"), un no šīm datnēm atlasa tās, kuras šajā statusā ir vecākas par 3 dienām, rēķinot arī pulksteņa laiku. Sistēma dzēš šīs atlasītās datnes;</w:t>
      </w:r>
    </w:p>
    <w:p w:rsidR="007D38A6" w:rsidRPr="00D36F21" w:rsidRDefault="007D38A6" w:rsidP="00265B7C">
      <w:pPr>
        <w:pStyle w:val="Pakrtots"/>
      </w:pPr>
      <w:r w:rsidRPr="00D36F21">
        <w:t>Sistēma atlasa importētās preču datnes, kuru imports ir beidzies (datnes ir vienā no statusiem "Datne veiksmīgi importēta", "Importēta ar kļūdām" vai "Datnes apstrāde beidzās ar kļūdu"), un no šīm datnēm atlasa tās, kuras šajā statusā ir vecākas par 3 dienām, rēķinot arī pulksteņa laiku. Sistēma dzēš šīs atlasītās datnes.</w:t>
      </w:r>
    </w:p>
    <w:p w:rsidR="007D38A6" w:rsidRDefault="007D38A6" w:rsidP="007D38A6">
      <w:pPr>
        <w:pStyle w:val="Heading3"/>
        <w:numPr>
          <w:ilvl w:val="2"/>
          <w:numId w:val="1"/>
        </w:numPr>
      </w:pPr>
      <w:bookmarkStart w:id="213" w:name="_D2HTopic_3158"/>
      <w:bookmarkStart w:id="214" w:name="_Toc179451709"/>
      <w:r w:rsidRPr="00A43208">
        <w:lastRenderedPageBreak/>
        <w:t>Preču datnes lejupielāde</w:t>
      </w:r>
      <w:bookmarkEnd w:id="213"/>
      <w:bookmarkEnd w:id="214"/>
    </w:p>
    <w:p w:rsidR="007D38A6" w:rsidRPr="003A17CD" w:rsidRDefault="007D38A6" w:rsidP="00265B7C">
      <w:pPr>
        <w:rPr>
          <w:vanish/>
        </w:rPr>
      </w:pPr>
      <w:r>
        <w:fldChar w:fldCharType="begin"/>
      </w:r>
      <w:r>
        <w:instrText xml:space="preserve"> XE "Preču datne" </w:instrText>
      </w:r>
      <w:r>
        <w:fldChar w:fldCharType="end"/>
      </w:r>
    </w:p>
    <w:p w:rsidR="007D38A6" w:rsidRPr="00E156F4" w:rsidRDefault="007D38A6" w:rsidP="00265B7C">
      <w:pPr>
        <w:pStyle w:val="Apaknodaas"/>
      </w:pPr>
      <w:r w:rsidRPr="00E156F4">
        <w:t>Apraksts</w:t>
      </w:r>
    </w:p>
    <w:p w:rsidR="007D38A6" w:rsidRDefault="007D38A6" w:rsidP="00265B7C">
      <w:pPr>
        <w:pStyle w:val="Pamatteksts1"/>
      </w:pPr>
      <w:r w:rsidRPr="00A83383">
        <w:t>Sistēmā tiek nodrošināta iespēja</w:t>
      </w:r>
      <w:r>
        <w:t xml:space="preserve"> lejupielādēt preču datnes, kuras sistēmā ir sagatavotas vai apstrādātas:</w:t>
      </w:r>
    </w:p>
    <w:p w:rsidR="007D38A6" w:rsidRDefault="007D38A6" w:rsidP="00D576A0">
      <w:pPr>
        <w:pStyle w:val="Pamatteksts"/>
      </w:pPr>
      <w:r w:rsidRPr="00A83383">
        <w:t xml:space="preserve">iespēja </w:t>
      </w:r>
      <w:r>
        <w:t>lejupielādēt</w:t>
      </w:r>
      <w:r w:rsidRPr="00A83383">
        <w:t xml:space="preserve"> </w:t>
      </w:r>
      <w:r>
        <w:t>tādu preču eksportējamo datni, kas sistēmā jau ir sagatavota (uzģenerēta) pēc iepriekš uzdotajiem veidošanas kritērijiem.</w:t>
      </w:r>
    </w:p>
    <w:p w:rsidR="007D38A6" w:rsidRPr="00A83383" w:rsidRDefault="007D38A6" w:rsidP="00D576A0">
      <w:pPr>
        <w:pStyle w:val="Pamatteksts"/>
      </w:pPr>
      <w:r>
        <w:t>iespēja lejupielādēt tādu preču importējamo datni, kas sistēmā ir apstrādāta tās importa procesā.</w:t>
      </w:r>
    </w:p>
    <w:p w:rsidR="007D38A6" w:rsidRPr="00E156F4" w:rsidRDefault="007D38A6" w:rsidP="00265B7C">
      <w:pPr>
        <w:pStyle w:val="Apaknodaas"/>
      </w:pPr>
      <w:r w:rsidRPr="00E156F4">
        <w:t>Piekļūšanas nosacījumi</w:t>
      </w:r>
    </w:p>
    <w:p w:rsidR="007D38A6" w:rsidRDefault="007D38A6" w:rsidP="00F70249">
      <w:pPr>
        <w:pStyle w:val="Pamatteksts1"/>
      </w:pPr>
      <w:r w:rsidRPr="00E75B68">
        <w:t>Preču datnes lejupielāde</w:t>
      </w:r>
      <w:r>
        <w:t xml:space="preserve"> </w:t>
      </w:r>
      <w:r>
        <w:fldChar w:fldCharType="begin"/>
      </w:r>
      <w:r>
        <w:instrText xml:space="preserve"> XE "</w:instrText>
      </w:r>
      <w:r w:rsidRPr="004A0FA2">
        <w:instrText xml:space="preserve">Preču datnes </w:instrText>
      </w:r>
      <w:r>
        <w:instrText xml:space="preserve">lejupielāde" </w:instrText>
      </w:r>
      <w:r>
        <w:fldChar w:fldCharType="end"/>
      </w:r>
      <w:r>
        <w:t xml:space="preserve"> ir pieejama tikai autorizētiem sistēmas lietotājiem ar lomu Kataloga administrators vai Piegādātājs.</w:t>
      </w:r>
    </w:p>
    <w:p w:rsidR="007D38A6" w:rsidRDefault="007D38A6" w:rsidP="00F70249">
      <w:pPr>
        <w:pStyle w:val="Pamatteksts1"/>
      </w:pPr>
      <w:r>
        <w:t>Lai veiktu preču datnes lejupielādi, sistēmā ir jābūt sagatavotai datnei, kuru lietotājs vēlas lejupielādēt, un veidojamās datnes statusam ir jābūt:</w:t>
      </w:r>
    </w:p>
    <w:p w:rsidR="007D38A6" w:rsidRDefault="007D38A6" w:rsidP="00D576A0">
      <w:pPr>
        <w:pStyle w:val="Pamatteksts"/>
      </w:pPr>
      <w:r>
        <w:t>statusā „Nosūtīts uz e-pastu”, ja tā ir preču eksportējamā datne;</w:t>
      </w:r>
    </w:p>
    <w:p w:rsidR="007D38A6" w:rsidRDefault="007D38A6" w:rsidP="00D576A0">
      <w:pPr>
        <w:pStyle w:val="Pamatteksts"/>
      </w:pPr>
      <w:r>
        <w:t>statusā „Datne veiksmīgi importēta”, „Datnes apstrāde beidzās ar kļūdu” vai „Importēta ar kļūdām”, ja datne ir preču importējamā datne.</w:t>
      </w:r>
    </w:p>
    <w:p w:rsidR="007D38A6" w:rsidRPr="00E156F4" w:rsidRDefault="007D38A6" w:rsidP="00265B7C">
      <w:pPr>
        <w:pStyle w:val="Apaknodaas"/>
      </w:pPr>
      <w:r w:rsidRPr="00E156F4">
        <w:t>Piekļūšana</w:t>
      </w:r>
    </w:p>
    <w:p w:rsidR="007D38A6" w:rsidRPr="00E75B68" w:rsidRDefault="007D38A6" w:rsidP="00265B7C">
      <w:pPr>
        <w:pStyle w:val="Pamatteksts1"/>
      </w:pPr>
      <w:r w:rsidRPr="00E75B68">
        <w:t xml:space="preserve">Preču datnes lejupielādi </w:t>
      </w:r>
      <w:r w:rsidRPr="00A83383">
        <w:t xml:space="preserve">ir iespējams izsaukt </w:t>
      </w:r>
      <w:r w:rsidRPr="00E75B68">
        <w:t>attiecīgi tās tipam no atbilstošā saraksta:</w:t>
      </w:r>
    </w:p>
    <w:p w:rsidR="007D38A6" w:rsidRPr="00A43208" w:rsidRDefault="007D38A6" w:rsidP="00D576A0">
      <w:pPr>
        <w:pStyle w:val="Pamatteksts"/>
      </w:pPr>
      <w:r>
        <w:t xml:space="preserve">Preču eksportējamās datnes </w:t>
      </w:r>
      <w:r w:rsidRPr="00A43208">
        <w:t>lejupielādi var izsaukt no Preču</w:t>
      </w:r>
      <w:r w:rsidRPr="00E75B68">
        <w:t xml:space="preserve"> eksportējamo datņu saraksta </w:t>
      </w:r>
      <w:r w:rsidRPr="00A43208">
        <w:t xml:space="preserve">ekrānformas (skat. aprakstu </w:t>
      </w:r>
      <w:hyperlink w:anchor="_D2HTopic_1855" w:history="1">
        <w:r w:rsidRPr="003A17CD">
          <w:rPr>
            <w:rStyle w:val="Hyperlink"/>
          </w:rPr>
          <w:t>Preču eksportējamo datņu saraksta apskatīšana</w:t>
        </w:r>
      </w:hyperlink>
      <w:r w:rsidRPr="00A43208">
        <w:t>), atlasot un izvēloties nepieciešamo datni sarakstā un izsaucot šai datnei lejupielādes darbību;</w:t>
      </w:r>
    </w:p>
    <w:p w:rsidR="007D38A6" w:rsidRPr="00A43208" w:rsidRDefault="007D38A6" w:rsidP="00D576A0">
      <w:pPr>
        <w:pStyle w:val="Pamatteksts"/>
      </w:pPr>
      <w:r w:rsidRPr="00A43208">
        <w:t>Preču importējamās datnes lejupielādi var izsaukt no Preču</w:t>
      </w:r>
      <w:r w:rsidRPr="00E75B68">
        <w:t xml:space="preserve"> importējamo datņu saraksta </w:t>
      </w:r>
      <w:r w:rsidRPr="00A43208">
        <w:t xml:space="preserve">ekrānformas (skat. aprakstu </w:t>
      </w:r>
      <w:r w:rsidRPr="007D38A6">
        <w:t>Preču importējamo datņu saraksta apskatīšana</w:t>
      </w:r>
      <w:r w:rsidRPr="00A43208">
        <w:t>), atlasot un izvēloties nepieciešamo datni sarakstā un izsaucot šai datnei lejupielādes darbību.</w:t>
      </w:r>
    </w:p>
    <w:p w:rsidR="007D38A6" w:rsidRPr="00E156F4" w:rsidRDefault="007D38A6" w:rsidP="00265B7C">
      <w:pPr>
        <w:pStyle w:val="Apaknodaas"/>
      </w:pPr>
      <w:r w:rsidRPr="00E156F4">
        <w:t>Izpildes scenārijs</w:t>
      </w:r>
    </w:p>
    <w:p w:rsidR="007D38A6" w:rsidRDefault="007D38A6" w:rsidP="00265B7C">
      <w:pPr>
        <w:pStyle w:val="Pamatteksts1"/>
      </w:pPr>
      <w:r w:rsidRPr="00A83383">
        <w:t xml:space="preserve">Izsaucot </w:t>
      </w:r>
      <w:r w:rsidRPr="00E75B68">
        <w:t xml:space="preserve">datnes lejupielādi </w:t>
      </w:r>
      <w:r w:rsidRPr="00A83383">
        <w:t>(</w:t>
      </w:r>
      <w:r>
        <w:t xml:space="preserve">uzklikšķinot ikonai </w:t>
      </w:r>
      <w:r w:rsidRPr="00572096">
        <w:rPr>
          <w:noProof/>
          <w:lang w:eastAsia="lv-LV"/>
        </w:rPr>
        <w:drawing>
          <wp:inline distT="0" distB="0" distL="0" distR="0" wp14:anchorId="241618AA" wp14:editId="7EBCE66E">
            <wp:extent cx="161925" cy="152400"/>
            <wp:effectExtent l="0" t="0" r="0" b="0"/>
            <wp:docPr id="7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‘Lejupielādēt uzģenerēto datni’, ja datne ir eksportējamo datņu sarakstā, vai uzklikšķinot ikonai </w:t>
      </w:r>
      <w:r w:rsidRPr="00572096">
        <w:rPr>
          <w:noProof/>
          <w:lang w:eastAsia="lv-LV"/>
        </w:rPr>
        <w:drawing>
          <wp:inline distT="0" distB="0" distL="0" distR="0" wp14:anchorId="2FE0FE67" wp14:editId="658C7362">
            <wp:extent cx="161925" cy="152400"/>
            <wp:effectExtent l="0" t="0" r="0" b="0"/>
            <wp:docPr id="7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‘Lejupielādēt importējamo datni’, ja datne ir importējamo datņu sarakstā</w:t>
      </w:r>
      <w:r w:rsidRPr="00A83383">
        <w:t xml:space="preserve">), sistēma attēlo </w:t>
      </w:r>
      <w:r>
        <w:t xml:space="preserve">operētājsistēmas standarta dialoglogu ar iespējām izvēlēto datni atvērt apskatei, saglabāt vai atcelt datnes </w:t>
      </w:r>
      <w:r w:rsidR="0079765E">
        <w:t>lejupielādi</w:t>
      </w:r>
      <w:r>
        <w:t>.</w:t>
      </w:r>
    </w:p>
    <w:p w:rsidR="007D38A6" w:rsidRDefault="007D38A6" w:rsidP="007D38A6">
      <w:pPr>
        <w:pStyle w:val="Heading1"/>
        <w:numPr>
          <w:ilvl w:val="0"/>
          <w:numId w:val="1"/>
        </w:numPr>
      </w:pPr>
      <w:bookmarkStart w:id="215" w:name="_D2HTopic_2100"/>
      <w:bookmarkStart w:id="216" w:name="_Toc179451710"/>
      <w:r w:rsidRPr="00C7118D">
        <w:lastRenderedPageBreak/>
        <w:t>VV pozīcijas</w:t>
      </w:r>
      <w:bookmarkEnd w:id="215"/>
      <w:bookmarkEnd w:id="216"/>
    </w:p>
    <w:p w:rsidR="007D38A6" w:rsidRPr="004B1A6B" w:rsidRDefault="007D38A6" w:rsidP="00265B7C">
      <w:pPr>
        <w:rPr>
          <w:vanish/>
        </w:rPr>
      </w:pPr>
      <w:r>
        <w:fldChar w:fldCharType="begin"/>
      </w:r>
      <w:r>
        <w:instrText xml:space="preserve"> XE "VV pozīcijas" </w:instrText>
      </w:r>
      <w:r>
        <w:fldChar w:fldCharType="end"/>
      </w:r>
    </w:p>
    <w:p w:rsidR="007D38A6" w:rsidRDefault="007D38A6" w:rsidP="0087279F">
      <w:pPr>
        <w:pStyle w:val="Heading2"/>
      </w:pPr>
      <w:bookmarkStart w:id="217" w:name="_Toc179451711"/>
      <w:bookmarkStart w:id="218" w:name="_D2HTopic_2101"/>
      <w:r>
        <w:t>VV pozīcijas uzturēšana</w:t>
      </w:r>
      <w:bookmarkEnd w:id="217"/>
      <w:r>
        <w:fldChar w:fldCharType="begin"/>
      </w:r>
      <w:r>
        <w:instrText xml:space="preserve"> XE "VV pozīcijas uzturēšana" </w:instrText>
      </w:r>
      <w:r>
        <w:fldChar w:fldCharType="end"/>
      </w:r>
      <w:bookmarkEnd w:id="218"/>
    </w:p>
    <w:p w:rsidR="007D38A6" w:rsidRDefault="007D38A6" w:rsidP="00265B7C">
      <w:pPr>
        <w:pStyle w:val="Pamatteksts1"/>
      </w:pPr>
      <w:r>
        <w:t>Šajā nodaļā ir aprakstīta VV pozīcijas uzturēšana, aprakstot vienas piegādājamās preces specifikāciju, jeb īpašību vērtības. Šīs preču īpašību vērtības, jeb preces specifikācijas apraksts noteiktā preču Kategorijā derēs vairākām precēm, kuras atbildīs kādai no pievienotajām VV pozīcijām.</w:t>
      </w:r>
    </w:p>
    <w:p w:rsidR="007D38A6" w:rsidRPr="00C7118D" w:rsidRDefault="007D38A6" w:rsidP="007D38A6">
      <w:pPr>
        <w:pStyle w:val="Heading3"/>
        <w:numPr>
          <w:ilvl w:val="2"/>
          <w:numId w:val="1"/>
        </w:numPr>
      </w:pPr>
      <w:bookmarkStart w:id="219" w:name="_D2HTopic_1949"/>
      <w:bookmarkStart w:id="220" w:name="_Toc179451712"/>
      <w:r w:rsidRPr="00C7118D">
        <w:t>VV pozīciju saraksta apskatīšana</w:t>
      </w:r>
      <w:bookmarkEnd w:id="219"/>
      <w:bookmarkEnd w:id="220"/>
    </w:p>
    <w:p w:rsidR="007D38A6" w:rsidRDefault="007D38A6" w:rsidP="00265B7C">
      <w:pPr>
        <w:pStyle w:val="Apaknodaas"/>
      </w:pPr>
      <w:r>
        <w:t>Apraksts</w:t>
      </w:r>
      <w:r>
        <w:fldChar w:fldCharType="begin"/>
      </w:r>
      <w:r>
        <w:instrText xml:space="preserve"> XE "</w:instrText>
      </w:r>
      <w:r w:rsidRPr="00A93A2C">
        <w:instrText>VV pozīciju saraksta apskatīšana</w:instrText>
      </w:r>
      <w:r>
        <w:instrText xml:space="preserve">" </w:instrText>
      </w:r>
      <w:r>
        <w:fldChar w:fldCharType="end"/>
      </w:r>
    </w:p>
    <w:p w:rsidR="007D38A6" w:rsidRPr="00D1067C" w:rsidRDefault="007D38A6" w:rsidP="00265B7C">
      <w:pPr>
        <w:pStyle w:val="Pamatteksts1"/>
      </w:pPr>
      <w:r w:rsidRPr="00D1067C">
        <w:t>Šajā nodaļā ir aprakstīts izvēlētās kategorijas VV pozīciju saraksta apskatīšana. VV pozīciju sarakstā ir iespējams pievienot jaunas VV pozīcijas izvēlētajā kategorijā. Šo sarakstu ir iespējams filtrēt, t.i., meklēt tikai konkrētas VV pozīcijas.</w:t>
      </w:r>
    </w:p>
    <w:p w:rsidR="007D38A6" w:rsidRDefault="007D38A6" w:rsidP="00265B7C">
      <w:pPr>
        <w:pStyle w:val="Apaknodaas"/>
      </w:pPr>
      <w:r>
        <w:t>Piekļūšanas nosacījumi</w:t>
      </w:r>
    </w:p>
    <w:p w:rsidR="007D38A6" w:rsidRDefault="007D38A6" w:rsidP="00265B7C">
      <w:pPr>
        <w:pStyle w:val="Pamatteksts1"/>
      </w:pPr>
      <w:r>
        <w:t>Noteiktā preču kategorijā VV pozīcijas saraksta apskate ir pieejama autorizētiem sistēmas lietotājiem ar lomu:</w:t>
      </w:r>
    </w:p>
    <w:p w:rsidR="007D38A6" w:rsidRDefault="007D38A6" w:rsidP="00D576A0">
      <w:pPr>
        <w:pStyle w:val="Pamatteksts"/>
      </w:pPr>
      <w:r w:rsidRPr="00B30398">
        <w:rPr>
          <w:b/>
        </w:rPr>
        <w:t>Katalogu administrators</w:t>
      </w:r>
      <w:r>
        <w:t xml:space="preserve"> – visos katalogos bez ierobežojumiem;</w:t>
      </w:r>
    </w:p>
    <w:p w:rsidR="007D38A6" w:rsidRDefault="007D38A6" w:rsidP="00D576A0">
      <w:pPr>
        <w:pStyle w:val="Pamatteksts"/>
      </w:pPr>
      <w:r w:rsidRPr="00B30398">
        <w:rPr>
          <w:b/>
        </w:rPr>
        <w:t>Kataloga vadītājs</w:t>
      </w:r>
      <w:r>
        <w:t xml:space="preserve"> – visos katalogos bez ierobežojumiem;</w:t>
      </w:r>
    </w:p>
    <w:p w:rsidR="007D38A6" w:rsidRDefault="007D38A6" w:rsidP="00D576A0">
      <w:pPr>
        <w:pStyle w:val="Pamatteksts"/>
      </w:pPr>
      <w:r w:rsidRPr="00B30398">
        <w:rPr>
          <w:b/>
        </w:rPr>
        <w:t>Nozares eksperts</w:t>
      </w:r>
      <w:r>
        <w:t xml:space="preserve"> – tajos katalogos, uz kuriem šī lietotāja organizācijai ir pašlaik aktīvs dalības nosacījums;</w:t>
      </w:r>
    </w:p>
    <w:p w:rsidR="007D38A6" w:rsidRDefault="007D38A6" w:rsidP="00D576A0">
      <w:pPr>
        <w:pStyle w:val="Pamatteksts"/>
      </w:pPr>
      <w:r w:rsidRPr="00B30398">
        <w:rPr>
          <w:b/>
        </w:rPr>
        <w:t>Piegādātājs</w:t>
      </w:r>
      <w:r>
        <w:t xml:space="preserve"> – katalogos, kuros tā organizācijai ir izveidots dalības nosacījums.</w:t>
      </w:r>
    </w:p>
    <w:p w:rsidR="007D38A6" w:rsidRDefault="007D38A6" w:rsidP="00265B7C">
      <w:pPr>
        <w:pStyle w:val="Pamatteksts1"/>
      </w:pPr>
      <w:r>
        <w:t xml:space="preserve">Lai apskatītu VV pozīcijas sarakstu, nepieciešams būt atvērtam Kategorijas preču sarakstam (skat. aprakstu </w:t>
      </w:r>
      <w:hyperlink w:anchor="_D2HTopic_98" w:history="1">
        <w:r w:rsidRPr="004B1A6B">
          <w:rPr>
            <w:rStyle w:val="Hyperlink"/>
          </w:rPr>
          <w:t>Kategorijas preču saraksta apskatīšana</w:t>
        </w:r>
      </w:hyperlink>
      <w:r>
        <w:t>), no kura atver konkrētu preču kategoriju.</w:t>
      </w:r>
    </w:p>
    <w:p w:rsidR="007D38A6" w:rsidRDefault="007D38A6" w:rsidP="00265B7C">
      <w:pPr>
        <w:pStyle w:val="Apaknodaas"/>
      </w:pPr>
      <w:r>
        <w:t>Piekļūšana</w:t>
      </w:r>
    </w:p>
    <w:p w:rsidR="007D38A6" w:rsidRDefault="007D38A6" w:rsidP="00265B7C">
      <w:pPr>
        <w:pStyle w:val="Pamatteksts1"/>
      </w:pPr>
      <w:r>
        <w:t xml:space="preserve">E-katalogu apakšsistēmā atver šķirkli ‘Katalogs’, kurā tiek attēlots Katalogu saraksts (skat. aprakstu </w:t>
      </w:r>
      <w:r w:rsidRPr="007D38A6">
        <w:t>Katalogu saraksta apskatīšana</w:t>
      </w:r>
      <w:r>
        <w:t xml:space="preserve">). No Katalogu saraksta izvēlas nepieciešamo preču Kategoriju, līdz nonāk līdz zemākā līmeņa Kategorijai, kurā sistēma attēlo preču sarakstu (skat. aprakstu </w:t>
      </w:r>
      <w:hyperlink w:anchor="_D2HTopic_98" w:history="1">
        <w:r w:rsidRPr="004B1A6B">
          <w:rPr>
            <w:rStyle w:val="Hyperlink"/>
          </w:rPr>
          <w:t>Kategorijas preču saraksta apskatīšana</w:t>
        </w:r>
      </w:hyperlink>
      <w:r>
        <w:t>). Kategoriju preču sarakstā atver VV pozīciju sarakstu.</w:t>
      </w:r>
    </w:p>
    <w:p w:rsidR="007D38A6" w:rsidRDefault="007D38A6" w:rsidP="00265B7C">
      <w:pPr>
        <w:pStyle w:val="Apaknodaas"/>
      </w:pPr>
      <w:r w:rsidRPr="00BF4009">
        <w:t>Izpildes scenārijs</w:t>
      </w:r>
    </w:p>
    <w:p w:rsidR="007D38A6" w:rsidRDefault="007D38A6" w:rsidP="00265B7C">
      <w:pPr>
        <w:pStyle w:val="Pamatteksts1"/>
      </w:pPr>
      <w:r>
        <w:t>Atverot VV pozīciju sarakstu, sistēmas lietotājam tiek attēlots preču kategorijai pievienotās VV pozīcijas. Šajā VV pozīciju sarakstā iespējams meklēt noteiktas preču kategoriju VV pozīcijas, veicot datu filtrēšanu.</w:t>
      </w:r>
    </w:p>
    <w:p w:rsidR="007D38A6" w:rsidRDefault="007D38A6" w:rsidP="00265B7C">
      <w:pPr>
        <w:pStyle w:val="Piezme"/>
      </w:pPr>
      <w:r w:rsidRPr="00E03912">
        <w:rPr>
          <w:b/>
        </w:rPr>
        <w:t>Piezīme</w:t>
      </w:r>
      <w:r w:rsidRPr="009735D1">
        <w:rPr>
          <w:b/>
          <w:color w:val="FF0000"/>
        </w:rPr>
        <w:t>!</w:t>
      </w:r>
      <w:r>
        <w:t xml:space="preserve"> Ja notiek mēģinājums atvērt VV pozīciju sarakstu Kategorijā, kurai nav norādīts preču veids, šādā gadījumā VV pozīciju saraksta vietā attēlo izvēlētās Kategorijas pilno preču sarakstu (skat. aprakstu </w:t>
      </w:r>
      <w:hyperlink w:anchor="_D2HTopic_98" w:history="1">
        <w:r w:rsidRPr="004B1A6B">
          <w:rPr>
            <w:rStyle w:val="Hyperlink"/>
          </w:rPr>
          <w:t>Kategorijas preču saraksta apskatīšana</w:t>
        </w:r>
      </w:hyperlink>
      <w:r>
        <w:t>).</w:t>
      </w:r>
    </w:p>
    <w:p w:rsidR="007D38A6" w:rsidRDefault="007D38A6" w:rsidP="00265B7C">
      <w:pPr>
        <w:pStyle w:val="Piezme"/>
      </w:pPr>
      <w:r w:rsidRPr="00E03912">
        <w:rPr>
          <w:b/>
        </w:rPr>
        <w:t>Piezīme</w:t>
      </w:r>
      <w:r w:rsidRPr="009735D1">
        <w:rPr>
          <w:b/>
          <w:color w:val="FF0000"/>
        </w:rPr>
        <w:t>!</w:t>
      </w:r>
      <w:r>
        <w:t xml:space="preserve"> Sistēmas lietotājam no VV pozīciju saraksta veicot vienas sesijas laikā pāreju uz kādu citu ekrānformu un atverot konkrētu Katalogu tiek atvērts nevis preču saraksts, bet atgriežas atpakaļ, tiek attēlots iepriekš veiktās datu filtrēšanas VV pozīcijas saraksts.</w:t>
      </w:r>
    </w:p>
    <w:p w:rsidR="007D38A6" w:rsidRPr="006F2FA8" w:rsidRDefault="007D38A6" w:rsidP="00265B7C">
      <w:pPr>
        <w:pStyle w:val="Apaknodaas"/>
      </w:pPr>
      <w:r w:rsidRPr="006F2FA8">
        <w:lastRenderedPageBreak/>
        <w:t>Ekrānformas apraksts</w:t>
      </w:r>
    </w:p>
    <w:p w:rsidR="007D38A6" w:rsidRDefault="007D38A6" w:rsidP="00265B7C">
      <w:pPr>
        <w:pStyle w:val="Picture"/>
      </w:pPr>
      <w:r w:rsidRPr="007D38A6">
        <w:rPr>
          <w:noProof/>
          <w:bdr w:val="single" w:sz="4" w:space="0" w:color="D9D9D9"/>
        </w:rPr>
        <w:drawing>
          <wp:inline distT="0" distB="0" distL="0" distR="0" wp14:anchorId="583358C2" wp14:editId="44E0E25E">
            <wp:extent cx="5943600" cy="2609850"/>
            <wp:effectExtent l="19050" t="19050" r="0" b="0"/>
            <wp:docPr id="78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w="6350" cmpd="sng">
                      <a:solidFill>
                        <a:srgbClr val="D9D9D9"/>
                      </a:solidFill>
                      <a:miter lim="800000"/>
                      <a:headEnd/>
                      <a:tailEnd/>
                    </a:ln>
                    <a:effectLst/>
                  </pic:spPr>
                </pic:pic>
              </a:graphicData>
            </a:graphic>
          </wp:inline>
        </w:drawing>
      </w:r>
    </w:p>
    <w:p w:rsidR="007D38A6" w:rsidRPr="001417D4" w:rsidRDefault="007D38A6" w:rsidP="00265B7C">
      <w:pPr>
        <w:pStyle w:val="Caption"/>
      </w:pPr>
      <w:bookmarkStart w:id="221" w:name="_Toc179451823"/>
      <w:r w:rsidRPr="001417D4">
        <w:t>Ekr</w:t>
      </w:r>
      <w:r w:rsidRPr="001417D4">
        <w:rPr>
          <w:rFonts w:hint="eastAsia"/>
        </w:rPr>
        <w:t>ā</w:t>
      </w:r>
      <w:r w:rsidRPr="001417D4">
        <w:t xml:space="preserve">nforma </w:t>
      </w:r>
      <w:r w:rsidR="00C0359B">
        <w:fldChar w:fldCharType="begin"/>
      </w:r>
      <w:r w:rsidR="00C0359B">
        <w:instrText xml:space="preserve"> SEQ Ekrānforma \* ARABIC </w:instrText>
      </w:r>
      <w:r w:rsidR="00C0359B">
        <w:fldChar w:fldCharType="separate"/>
      </w:r>
      <w:r w:rsidR="00042823">
        <w:rPr>
          <w:noProof/>
        </w:rPr>
        <w:t>32</w:t>
      </w:r>
      <w:r w:rsidR="00C0359B">
        <w:rPr>
          <w:noProof/>
        </w:rPr>
        <w:fldChar w:fldCharType="end"/>
      </w:r>
      <w:r w:rsidRPr="001417D4">
        <w:t>. VV pozīciju saraksta apskatīšana ar piegādātājiem</w:t>
      </w:r>
      <w:bookmarkEnd w:id="221"/>
    </w:p>
    <w:p w:rsidR="007D38A6" w:rsidRPr="001417D4" w:rsidRDefault="007D38A6" w:rsidP="00265B7C">
      <w:pPr>
        <w:pStyle w:val="Caption"/>
      </w:pPr>
      <w:r w:rsidRPr="007D38A6">
        <w:rPr>
          <w:noProof/>
          <w:bdr w:val="single" w:sz="4" w:space="0" w:color="D9D9D9"/>
          <w:lang w:eastAsia="lv-LV"/>
        </w:rPr>
        <w:drawing>
          <wp:inline distT="0" distB="0" distL="0" distR="0" wp14:anchorId="02590C77" wp14:editId="2D3FDC51">
            <wp:extent cx="5943600" cy="2028825"/>
            <wp:effectExtent l="19050" t="19050" r="0" b="9525"/>
            <wp:docPr id="78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w="6350" cmpd="sng">
                      <a:solidFill>
                        <a:srgbClr val="D9D9D9"/>
                      </a:solidFill>
                      <a:miter lim="800000"/>
                      <a:headEnd/>
                      <a:tailEnd/>
                    </a:ln>
                    <a:effectLst/>
                  </pic:spPr>
                </pic:pic>
              </a:graphicData>
            </a:graphic>
          </wp:inline>
        </w:drawing>
      </w:r>
    </w:p>
    <w:p w:rsidR="007D38A6" w:rsidRPr="001C5B8F" w:rsidRDefault="007D38A6" w:rsidP="00265B7C">
      <w:pPr>
        <w:pStyle w:val="Caption"/>
      </w:pPr>
      <w:bookmarkStart w:id="222" w:name="_Toc179451824"/>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33</w:t>
      </w:r>
      <w:r w:rsidR="00C0359B">
        <w:rPr>
          <w:noProof/>
        </w:rPr>
        <w:fldChar w:fldCharType="end"/>
      </w:r>
      <w:r w:rsidRPr="00C266C1">
        <w:t>. VV pozīciju saraksta apskatīšana bez piegādātājiem</w:t>
      </w:r>
      <w:bookmarkEnd w:id="222"/>
    </w:p>
    <w:p w:rsidR="007D38A6" w:rsidRDefault="007D38A6" w:rsidP="00265B7C">
      <w:pPr>
        <w:pStyle w:val="Blokuapraksts"/>
      </w:pPr>
      <w:r>
        <w:t>Filtrēšanas datu bloks</w:t>
      </w:r>
    </w:p>
    <w:p w:rsidR="007D38A6" w:rsidRDefault="007D38A6" w:rsidP="00265B7C">
      <w:pPr>
        <w:pStyle w:val="Picture"/>
      </w:pPr>
      <w:r w:rsidRPr="007D38A6">
        <w:rPr>
          <w:noProof/>
          <w:bdr w:val="single" w:sz="4" w:space="0" w:color="D9D9D9"/>
        </w:rPr>
        <w:drawing>
          <wp:inline distT="0" distB="0" distL="0" distR="0" wp14:anchorId="05F3D3EB" wp14:editId="7615833C">
            <wp:extent cx="5943600" cy="1228725"/>
            <wp:effectExtent l="19050" t="19050" r="0" b="9525"/>
            <wp:docPr id="784"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3600" cy="1228725"/>
                    </a:xfrm>
                    <a:prstGeom prst="rect">
                      <a:avLst/>
                    </a:prstGeom>
                    <a:noFill/>
                    <a:ln w="6350" cmpd="sng">
                      <a:solidFill>
                        <a:srgbClr val="D9D9D9"/>
                      </a:solidFill>
                      <a:miter lim="800000"/>
                      <a:headEnd/>
                      <a:tailEnd/>
                    </a:ln>
                    <a:effectLst/>
                  </pic:spPr>
                </pic:pic>
              </a:graphicData>
            </a:graphic>
          </wp:inline>
        </w:drawing>
      </w:r>
    </w:p>
    <w:p w:rsidR="007D38A6" w:rsidRPr="004C56C1"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44</w:t>
      </w:r>
      <w:r w:rsidR="00C0359B">
        <w:rPr>
          <w:noProof/>
        </w:rPr>
        <w:fldChar w:fldCharType="end"/>
      </w:r>
      <w:r>
        <w:t>. VV pozīciju saraksta filtrēšanas datu bloks</w:t>
      </w:r>
    </w:p>
    <w:p w:rsidR="007D38A6" w:rsidRDefault="007D38A6" w:rsidP="00D576A0">
      <w:pPr>
        <w:pStyle w:val="Pamatteksts"/>
      </w:pPr>
      <w:r>
        <w:rPr>
          <w:b/>
        </w:rPr>
        <w:t>P</w:t>
      </w:r>
      <w:r w:rsidRPr="007D5244">
        <w:rPr>
          <w:b/>
        </w:rPr>
        <w:t>ozīcijas numurs</w:t>
      </w:r>
      <w:r>
        <w:rPr>
          <w:b/>
        </w:rPr>
        <w:t xml:space="preserve"> no / līdz</w:t>
      </w:r>
      <w:r>
        <w:t xml:space="preserve"> – pirms ievadlauka tiek </w:t>
      </w:r>
      <w:r w:rsidRPr="00D61252">
        <w:t>attēlots</w:t>
      </w:r>
      <w:r>
        <w:t xml:space="preserve"> sameklētais un atvērtais preču pilnais kategorijas numurs. Ievadlaukos no/līdz paredzēts veikt VV pozīciju saraksta filtrēšanu norādot sākuma un beigu numuru;</w:t>
      </w:r>
    </w:p>
    <w:p w:rsidR="007D38A6" w:rsidRDefault="007D38A6" w:rsidP="00D576A0">
      <w:pPr>
        <w:pStyle w:val="Pamatteksts"/>
      </w:pPr>
      <w:r>
        <w:rPr>
          <w:b/>
        </w:rPr>
        <w:lastRenderedPageBreak/>
        <w:t xml:space="preserve">Piegādātāju nosacījums </w:t>
      </w:r>
      <w:r>
        <w:t>– tiek attēlots izvēles saraksts, kurā iespējams norādīt piegādātāju nosacījumu ierobežošanu, lai veiktu VV pozīciju saraksta filtrēšanu Izvēlnes saraksta tiek attēlotas šādas iespējamās vērtības:</w:t>
      </w:r>
    </w:p>
    <w:p w:rsidR="007D38A6" w:rsidRDefault="007D38A6" w:rsidP="00265B7C">
      <w:pPr>
        <w:pStyle w:val="Pakrtots"/>
      </w:pPr>
      <w:r w:rsidRPr="00C82D9F">
        <w:rPr>
          <w:b/>
        </w:rPr>
        <w:t>Ar</w:t>
      </w:r>
      <w:r>
        <w:t xml:space="preserve"> – sarakstā attēlos visas tās VV pozīcijas, kas ir saistītas ar norādīto piegādātāju ievadlaukā ‘Piegādātājs’. </w:t>
      </w:r>
    </w:p>
    <w:p w:rsidR="007D38A6" w:rsidRDefault="007D38A6" w:rsidP="00265B7C">
      <w:pPr>
        <w:pStyle w:val="Piezme"/>
      </w:pPr>
      <w:r w:rsidRPr="00770CFE">
        <w:rPr>
          <w:b/>
        </w:rPr>
        <w:t>Piezīme</w:t>
      </w:r>
      <w:r w:rsidRPr="00770CFE">
        <w:rPr>
          <w:b/>
          <w:color w:val="FF0000"/>
        </w:rPr>
        <w:t>!</w:t>
      </w:r>
      <w:r>
        <w:t xml:space="preserve"> </w:t>
      </w:r>
      <w:r w:rsidRPr="00774DE0">
        <w:t xml:space="preserve">Pēc noklusējuma, kā izvēlēta vērtība tiek attēlota ‘Ar’, ja pašreizējais sistēmas lietotājs ir </w:t>
      </w:r>
      <w:r>
        <w:t xml:space="preserve">ar lomu </w:t>
      </w:r>
      <w:r w:rsidRPr="00774DE0">
        <w:t>Piegādātājs</w:t>
      </w:r>
      <w:r>
        <w:t>;</w:t>
      </w:r>
    </w:p>
    <w:p w:rsidR="007D38A6" w:rsidRDefault="007D38A6" w:rsidP="00265B7C">
      <w:pPr>
        <w:pStyle w:val="Pakrtots"/>
      </w:pPr>
      <w:r w:rsidRPr="00C82D9F">
        <w:rPr>
          <w:b/>
        </w:rPr>
        <w:t>Bez</w:t>
      </w:r>
      <w:r>
        <w:t xml:space="preserve"> – sarakstā attēlos visas tās VV pozīcijas, kas nav saistītas ar norādīto piegādātāju ievadlaukā ‘Piegādātājs’;</w:t>
      </w:r>
    </w:p>
    <w:p w:rsidR="007D38A6" w:rsidRDefault="007D38A6" w:rsidP="00265B7C">
      <w:pPr>
        <w:pStyle w:val="Pakrtots"/>
      </w:pPr>
      <w:r w:rsidRPr="00C82D9F">
        <w:rPr>
          <w:b/>
        </w:rPr>
        <w:t>Visi</w:t>
      </w:r>
      <w:r>
        <w:t xml:space="preserve"> – sarakstā attēlos pilnīgi visas VV pozīcijas no visiem piegādātājiem, kuriem izveidota piegādātāju VV pozīcija (skat. aprakstu </w:t>
      </w:r>
      <w:r w:rsidRPr="00F1536E">
        <w:t>Piegādātāja VV pozīcijas apskatīšana</w:t>
      </w:r>
      <w:r w:rsidRPr="00F1536E">
        <w:rPr>
          <w:vanish/>
        </w:rPr>
        <w:t>|topic=Piegādātāja VV pozīcijas apskatīšana</w:t>
      </w:r>
      <w:r>
        <w:t>).</w:t>
      </w:r>
    </w:p>
    <w:p w:rsidR="007D38A6" w:rsidRDefault="007D38A6" w:rsidP="00D576A0">
      <w:pPr>
        <w:pStyle w:val="Pamatteksts"/>
      </w:pPr>
      <w:r>
        <w:rPr>
          <w:b/>
        </w:rPr>
        <w:t xml:space="preserve">Piegādātājs </w:t>
      </w:r>
      <w:r>
        <w:t>– izvēles saraksts, kurā tiek attēloti visu piegādātāju organizāciju nosaukumi, lai veiktu VV pozīciju saraksta filtrēšanu</w:t>
      </w:r>
    </w:p>
    <w:p w:rsidR="007D38A6" w:rsidRDefault="007D38A6" w:rsidP="00265B7C">
      <w:pPr>
        <w:pStyle w:val="Piezme"/>
      </w:pPr>
      <w:r w:rsidRPr="00770CFE">
        <w:rPr>
          <w:b/>
        </w:rPr>
        <w:t>Piezīme</w:t>
      </w:r>
      <w:r w:rsidRPr="00770CFE">
        <w:rPr>
          <w:b/>
          <w:color w:val="FF0000"/>
        </w:rPr>
        <w:t>!</w:t>
      </w:r>
      <w:r>
        <w:t xml:space="preserve"> Šis izvēles saraksts tiek aizpildīts ar to piegādāju organizāciju nosaukumiem alfabētiskā secībā, kuriem ir pievienoti dalības nosacījumi pašreizējā katalogā.</w:t>
      </w:r>
    </w:p>
    <w:p w:rsidR="007D38A6" w:rsidRDefault="007D38A6" w:rsidP="00265B7C">
      <w:pPr>
        <w:pStyle w:val="Piezme"/>
      </w:pPr>
      <w:r w:rsidRPr="00770CFE">
        <w:rPr>
          <w:b/>
        </w:rPr>
        <w:t>Piezīme</w:t>
      </w:r>
      <w:r w:rsidRPr="00770CFE">
        <w:rPr>
          <w:b/>
          <w:color w:val="FF0000"/>
        </w:rPr>
        <w:t>!</w:t>
      </w:r>
      <w:r>
        <w:t xml:space="preserve"> Šī izvēle nav pieejama, ja ievadlaukā 'Piegādātāju nosacījums' ir izvēlēta vērtība ‘Visi’. </w:t>
      </w:r>
    </w:p>
    <w:p w:rsidR="007D38A6" w:rsidRPr="00C266C1" w:rsidRDefault="007D38A6" w:rsidP="00D576A0">
      <w:pPr>
        <w:pStyle w:val="Pamatteksts"/>
      </w:pPr>
      <w:r w:rsidRPr="00CC7034">
        <w:rPr>
          <w:b/>
        </w:rPr>
        <w:t xml:space="preserve">Rādīt piegādātājus </w:t>
      </w:r>
      <w:r>
        <w:t>– izvēles rūtiņa, kas paredzēta VV pozīciju saraksta datu attēlošanas definēšanai – vai ir nepieciešams rezultātu sarakstā attēlot kolonu ‘Piegādātājs’. Ja izvēles rūtiņa ir atzīmēta, tad VV pozīciju saraksta tiek attēlota kolona ‘Piegādātājs’.</w:t>
      </w:r>
    </w:p>
    <w:p w:rsidR="007D38A6" w:rsidRDefault="007D38A6" w:rsidP="00265B7C">
      <w:pPr>
        <w:pStyle w:val="Blokuapraksts"/>
      </w:pPr>
      <w:r>
        <w:t>Datu bloks ‘Preces veids: Kategorijas nosaukums’</w:t>
      </w:r>
    </w:p>
    <w:p w:rsidR="007D38A6" w:rsidRDefault="007D38A6" w:rsidP="00265B7C">
      <w:pPr>
        <w:pStyle w:val="Pamatteksts1"/>
      </w:pPr>
      <w:r>
        <w:t>Šajā datu blokā tiek attēloti atvērtās Kategorijas VV pozīcijas, kuru numurs ir ievadīts ievadlaukā ‘Pozīciju numurs no/līdz’ norādītajā intervālā.</w:t>
      </w:r>
    </w:p>
    <w:p w:rsidR="007D38A6" w:rsidRDefault="007D38A6" w:rsidP="00265B7C">
      <w:pPr>
        <w:pStyle w:val="Pamatteksts1"/>
      </w:pPr>
      <w:r>
        <w:t>Taču veicot datu filtrēšanu, tiek attēlots VV pozīciju saraksts</w:t>
      </w:r>
      <w:r>
        <w:fldChar w:fldCharType="begin"/>
      </w:r>
      <w:r>
        <w:instrText xml:space="preserve"> XE "</w:instrText>
      </w:r>
      <w:r w:rsidRPr="00071EEC">
        <w:instrText>VV pozīciju saraksta apskatīšana</w:instrText>
      </w:r>
      <w:r>
        <w:instrText xml:space="preserve">" </w:instrText>
      </w:r>
      <w:r>
        <w:fldChar w:fldCharType="end"/>
      </w:r>
      <w:r>
        <w:t>, kas tika atlasīts atbilstoši veiktajai datu filtrēšanai.</w:t>
      </w:r>
    </w:p>
    <w:p w:rsidR="007D38A6" w:rsidRDefault="007D38A6" w:rsidP="00265B7C">
      <w:pPr>
        <w:pStyle w:val="Picture"/>
      </w:pPr>
      <w:r w:rsidRPr="00572096">
        <w:rPr>
          <w:noProof/>
        </w:rPr>
        <w:drawing>
          <wp:inline distT="0" distB="0" distL="0" distR="0" wp14:anchorId="32587CB9" wp14:editId="07B59CA7">
            <wp:extent cx="5943600" cy="1247775"/>
            <wp:effectExtent l="0" t="0" r="0" b="0"/>
            <wp:docPr id="78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rsidR="007D38A6" w:rsidRPr="00037497"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45</w:t>
      </w:r>
      <w:r w:rsidR="00C0359B">
        <w:rPr>
          <w:noProof/>
        </w:rPr>
        <w:fldChar w:fldCharType="end"/>
      </w:r>
      <w:r>
        <w:t xml:space="preserve">. </w:t>
      </w:r>
      <w:r w:rsidRPr="001417D4">
        <w:t>Preces veida VV pozīciju datu bloks</w:t>
      </w:r>
    </w:p>
    <w:p w:rsidR="007D38A6" w:rsidRDefault="007D38A6" w:rsidP="00265B7C">
      <w:pPr>
        <w:pStyle w:val="Pamatteksts1"/>
      </w:pPr>
      <w:r>
        <w:t>VV pozīciju sarakstā tiek attēlots:</w:t>
      </w:r>
    </w:p>
    <w:p w:rsidR="007D38A6" w:rsidRPr="005C7000" w:rsidRDefault="007D38A6" w:rsidP="00D576A0">
      <w:pPr>
        <w:pStyle w:val="Pamatteksts"/>
      </w:pPr>
      <w:r w:rsidRPr="00572096">
        <w:rPr>
          <w:noProof/>
          <w:lang w:eastAsia="lv-LV"/>
        </w:rPr>
        <w:drawing>
          <wp:inline distT="0" distB="0" distL="0" distR="0" wp14:anchorId="5D47652B" wp14:editId="17010CCC">
            <wp:extent cx="200025" cy="180975"/>
            <wp:effectExtent l="0" t="0" r="0" b="0"/>
            <wp:docPr id="780"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 pazīme,</w:t>
      </w:r>
      <w:r w:rsidRPr="005C7000">
        <w:t xml:space="preserve"> ka Piegādātāja VV pozīcija ir bloķēta.</w:t>
      </w:r>
      <w:r>
        <w:t xml:space="preserve"> Lai skatītu VV pozīcijas informāciju un bloķēšanas komentāru, uzklikšķina ikonai.</w:t>
      </w:r>
    </w:p>
    <w:p w:rsidR="007D38A6" w:rsidRPr="00E96CD3" w:rsidRDefault="007D38A6" w:rsidP="00D576A0">
      <w:pPr>
        <w:pStyle w:val="Pamatteksts"/>
      </w:pPr>
      <w:r w:rsidRPr="00572096">
        <w:rPr>
          <w:noProof/>
          <w:lang w:eastAsia="lv-LV"/>
        </w:rPr>
        <w:drawing>
          <wp:inline distT="0" distB="0" distL="0" distR="0" wp14:anchorId="1E54B059" wp14:editId="31FE0FB0">
            <wp:extent cx="228600" cy="228600"/>
            <wp:effectExtent l="0" t="0" r="0" b="0"/>
            <wp:docPr id="77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pazīme, ka Piegādātāja dalība ir bloķēta. Lai skatītu savas organizācijas dalības nosacījumu informāciju un bloķēšanas komentāru, uzklikšķina ikonai.</w:t>
      </w:r>
    </w:p>
    <w:p w:rsidR="007D38A6" w:rsidRDefault="007D38A6" w:rsidP="00D576A0">
      <w:pPr>
        <w:pStyle w:val="Pamatteksts"/>
      </w:pPr>
      <w:r w:rsidRPr="007774D8">
        <w:rPr>
          <w:b/>
        </w:rPr>
        <w:t>Piegādātājs</w:t>
      </w:r>
      <w:r>
        <w:t xml:space="preserve"> – piegādātāja organizācijas nosaukums, kas tiek attēlots kā hipersaite uz kuras uzklikšķinot tiek atvērta ekrānforma ‘Piegādātāja VV pozīcijas apstrāde’ (skat. aprakstu </w:t>
      </w:r>
      <w:r w:rsidRPr="00F1536E">
        <w:t>Piegādātāja VV pozīcijas apskatīšana</w:t>
      </w:r>
      <w:r w:rsidRPr="00F1536E">
        <w:rPr>
          <w:vanish/>
        </w:rPr>
        <w:t>|topic=Piegādātāja VV pozīcijas apskatīšana</w:t>
      </w:r>
      <w:r>
        <w:t xml:space="preserve">). </w:t>
      </w:r>
    </w:p>
    <w:p w:rsidR="007D38A6" w:rsidRDefault="007D38A6" w:rsidP="00265B7C">
      <w:pPr>
        <w:pStyle w:val="Piezme"/>
      </w:pPr>
      <w:r w:rsidRPr="00BA0AF2">
        <w:rPr>
          <w:b/>
          <w:bCs/>
          <w:iCs/>
        </w:rPr>
        <w:lastRenderedPageBreak/>
        <w:t>Piezīme</w:t>
      </w:r>
      <w:r w:rsidRPr="00BA0AF2">
        <w:rPr>
          <w:b/>
          <w:bCs/>
          <w:iCs/>
          <w:color w:val="FF0000"/>
        </w:rPr>
        <w:t>!</w:t>
      </w:r>
      <w:r>
        <w:t xml:space="preserve"> </w:t>
      </w:r>
      <w:r w:rsidRPr="00F67BB3">
        <w:t xml:space="preserve">Šis ievadlauks tiek </w:t>
      </w:r>
      <w:r>
        <w:t>aizpildīts</w:t>
      </w:r>
      <w:r w:rsidRPr="00F67BB3">
        <w:t xml:space="preserve"> ar</w:t>
      </w:r>
      <w:r>
        <w:t xml:space="preserve"> </w:t>
      </w:r>
      <w:r w:rsidRPr="00F67BB3">
        <w:t>pašreizējā piegādātāja organizācijas nosaukumu, ja</w:t>
      </w:r>
      <w:r>
        <w:t xml:space="preserve"> pašreizējais sistēmas lietotājam</w:t>
      </w:r>
      <w:r w:rsidRPr="00F67BB3">
        <w:t xml:space="preserve"> ir </w:t>
      </w:r>
      <w:r>
        <w:t>loma P</w:t>
      </w:r>
      <w:r w:rsidRPr="00F67BB3">
        <w:t>iegādātājs.</w:t>
      </w:r>
    </w:p>
    <w:p w:rsidR="007D38A6" w:rsidRDefault="007D38A6" w:rsidP="00265B7C">
      <w:pPr>
        <w:pStyle w:val="Piezme"/>
      </w:pPr>
      <w:r w:rsidRPr="00BA0AF2">
        <w:rPr>
          <w:b/>
          <w:bCs/>
          <w:iCs/>
        </w:rPr>
        <w:t>Piezīme</w:t>
      </w:r>
      <w:r w:rsidRPr="00BA0AF2">
        <w:rPr>
          <w:b/>
          <w:bCs/>
          <w:iCs/>
          <w:color w:val="FF0000"/>
        </w:rPr>
        <w:t>!</w:t>
      </w:r>
      <w:r>
        <w:t xml:space="preserve"> Tabulas kolona ‘Piegādātājs’ tiek attēlota tikai tad, ja filtrēšanas datu blokā ir atzīmēta izvēles rūtiņa ‘Rādīt piegādātājus’.</w:t>
      </w:r>
    </w:p>
    <w:p w:rsidR="007D38A6" w:rsidRDefault="007D38A6" w:rsidP="00265B7C">
      <w:pPr>
        <w:pStyle w:val="Piezme"/>
      </w:pPr>
      <w:r w:rsidRPr="00921B1E">
        <w:rPr>
          <w:b/>
          <w:bCs/>
          <w:iCs/>
        </w:rPr>
        <w:t>Piezīme</w:t>
      </w:r>
      <w:r w:rsidRPr="00921B1E">
        <w:rPr>
          <w:b/>
          <w:bCs/>
          <w:iCs/>
          <w:color w:val="FF0000"/>
        </w:rPr>
        <w:t>!</w:t>
      </w:r>
      <w:r>
        <w:t xml:space="preserve"> Ja VV pozīcijai neeksistē neviena piegādātāja VV pozīcija, tad attēlo vienu rindu, bet kolonnā 'Piegādātājs' neko neattēlo.</w:t>
      </w:r>
    </w:p>
    <w:p w:rsidR="007D38A6" w:rsidRDefault="007D38A6" w:rsidP="00D576A0">
      <w:pPr>
        <w:pStyle w:val="Pamatteksts"/>
      </w:pPr>
      <w:r w:rsidRPr="00C67E61">
        <w:rPr>
          <w:b/>
        </w:rPr>
        <w:t>Pozīcijas numurs</w:t>
      </w:r>
      <w:r>
        <w:t xml:space="preserve"> – tiek attēlots kā hipersaite, uz kuras uzklikšķinot, tiek atvērta ekrānforma ‘VV pozīcijas apstrāde’, kurā iespējams labot esošos datus (skat. aprakstu </w:t>
      </w:r>
      <w:r w:rsidRPr="00F1536E">
        <w:t>VV pozīcijas apskatīšana</w:t>
      </w:r>
      <w:r w:rsidRPr="00F1536E">
        <w:rPr>
          <w:vanish/>
        </w:rPr>
        <w:t>|topic=VV pozīcijas apskatīšana</w:t>
      </w:r>
      <w:r>
        <w:t>);</w:t>
      </w:r>
    </w:p>
    <w:p w:rsidR="007D38A6" w:rsidRDefault="007D38A6" w:rsidP="00D576A0">
      <w:pPr>
        <w:pStyle w:val="Pamatteksts"/>
      </w:pPr>
      <w:r>
        <w:rPr>
          <w:b/>
        </w:rPr>
        <w:t xml:space="preserve">Aktīvā prece </w:t>
      </w:r>
      <w:r>
        <w:t>– tiek attēlots atbilstošā piegādātāja aktīvās preces nosaukums (ja tāda eksistē);</w:t>
      </w:r>
    </w:p>
    <w:p w:rsidR="007D38A6" w:rsidRPr="00B5019C" w:rsidRDefault="007D38A6" w:rsidP="00265B7C">
      <w:pPr>
        <w:pStyle w:val="Piezme"/>
      </w:pPr>
      <w:r w:rsidRPr="009C0408">
        <w:rPr>
          <w:b/>
          <w:bCs/>
          <w:iCs/>
        </w:rPr>
        <w:t>Piezīme</w:t>
      </w:r>
      <w:r w:rsidRPr="009C0408">
        <w:rPr>
          <w:b/>
          <w:bCs/>
          <w:iCs/>
          <w:color w:val="FF0000"/>
        </w:rPr>
        <w:t xml:space="preserve">! </w:t>
      </w:r>
      <w:r w:rsidRPr="009C0408">
        <w:t>Šis nosaukums tiek attēlots kā hipersaite, uz kuras uzklikšķinot, tiek atvērta preces uzturēšanas kartiņa (ja tā ir pašreizējā lietotāja organizācijas preces) vai preces apskates forma.</w:t>
      </w:r>
    </w:p>
    <w:p w:rsidR="007D38A6" w:rsidRPr="00E27DA0" w:rsidRDefault="007D38A6" w:rsidP="00265B7C">
      <w:pPr>
        <w:pStyle w:val="Piezme"/>
      </w:pPr>
      <w:r w:rsidRPr="00BA0AF2">
        <w:rPr>
          <w:b/>
          <w:bCs/>
          <w:iCs/>
        </w:rPr>
        <w:t>Piezīme</w:t>
      </w:r>
      <w:r w:rsidRPr="00BA0AF2">
        <w:rPr>
          <w:b/>
          <w:bCs/>
          <w:iCs/>
          <w:color w:val="FF0000"/>
        </w:rPr>
        <w:t>!</w:t>
      </w:r>
      <w:r>
        <w:t xml:space="preserve"> Tabulas kolona ‘Aktīvā prece’ tiek attēlota tikai tad, ja filtrēšanas datu blokā ir atzīmēta izvēles rūtiņa ‘Rādīt piegādātājus’.</w:t>
      </w:r>
    </w:p>
    <w:p w:rsidR="007D38A6" w:rsidRDefault="007D38A6" w:rsidP="00D576A0">
      <w:pPr>
        <w:pStyle w:val="Pamatteksts"/>
      </w:pPr>
      <w:r w:rsidRPr="007D38A6">
        <w:rPr>
          <w:b/>
          <w:noProof/>
          <w:lang w:eastAsia="lv-LV"/>
        </w:rPr>
        <w:drawing>
          <wp:inline distT="0" distB="0" distL="0" distR="0" wp14:anchorId="7AACA61B" wp14:editId="4C6D4B79">
            <wp:extent cx="180975" cy="161925"/>
            <wp:effectExtent l="0" t="0" r="0" b="0"/>
            <wp:docPr id="77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b/>
        </w:rPr>
        <w:t xml:space="preserve"> </w:t>
      </w:r>
      <w:r w:rsidRPr="000F51AA">
        <w:rPr>
          <w:b/>
        </w:rPr>
        <w:t>Visas preces</w:t>
      </w:r>
      <w:r>
        <w:t xml:space="preserve"> – ikona, uz kuras uzklikšķinot, tiek atvērts saraksts ar visām precēm šajā konkrētajā VV pozīcijā (skat. aprakstu </w:t>
      </w:r>
      <w:r w:rsidRPr="00BD3737">
        <w:t>Kategorijas preču saraksta apskatīšana</w:t>
      </w:r>
      <w:r w:rsidRPr="00BD3737">
        <w:rPr>
          <w:vanish/>
        </w:rPr>
        <w:t>|topic=Kategorijas preču saraksta apskatīšana</w:t>
      </w:r>
      <w:r>
        <w:t>).</w:t>
      </w:r>
    </w:p>
    <w:p w:rsidR="007D38A6" w:rsidRPr="00C04ED4" w:rsidRDefault="007D38A6" w:rsidP="00265B7C">
      <w:pPr>
        <w:pStyle w:val="Piezme"/>
      </w:pPr>
      <w:r w:rsidRPr="00921B1E">
        <w:rPr>
          <w:b/>
          <w:bCs/>
          <w:iCs/>
        </w:rPr>
        <w:t>Piezīme</w:t>
      </w:r>
      <w:r w:rsidRPr="00921B1E">
        <w:rPr>
          <w:b/>
          <w:bCs/>
          <w:iCs/>
          <w:color w:val="FF0000"/>
        </w:rPr>
        <w:t>!</w:t>
      </w:r>
      <w:r>
        <w:t xml:space="preserve"> VV pozīciju sarakstā v</w:t>
      </w:r>
      <w:r w:rsidRPr="00C04ED4">
        <w:t>ienas VV pozīcijas ietvaros ieraksti ir kārtoti pēc piegādātāja nosaukuma alfabētiski augošā secībā.</w:t>
      </w:r>
    </w:p>
    <w:p w:rsidR="007D38A6" w:rsidRDefault="007D38A6" w:rsidP="00265B7C">
      <w:pPr>
        <w:pStyle w:val="Piezme"/>
      </w:pPr>
      <w:r w:rsidRPr="00921B1E">
        <w:rPr>
          <w:b/>
          <w:bCs/>
          <w:iCs/>
        </w:rPr>
        <w:t>Piezīme</w:t>
      </w:r>
      <w:r w:rsidRPr="00921B1E">
        <w:rPr>
          <w:b/>
          <w:bCs/>
          <w:iCs/>
          <w:color w:val="FF0000"/>
        </w:rPr>
        <w:t>!</w:t>
      </w:r>
      <w:r>
        <w:t xml:space="preserve"> VV pozīciju saraksts ir sakārtots pēc pozīcijas numura augošā secībā.</w:t>
      </w:r>
    </w:p>
    <w:p w:rsidR="007D38A6" w:rsidRDefault="007D38A6" w:rsidP="00D576A0">
      <w:pPr>
        <w:pStyle w:val="Pamatteksts"/>
      </w:pPr>
      <w:r w:rsidRPr="00572096">
        <w:rPr>
          <w:noProof/>
          <w:lang w:eastAsia="lv-LV"/>
        </w:rPr>
        <w:drawing>
          <wp:inline distT="0" distB="0" distL="0" distR="0" wp14:anchorId="17F54FEE" wp14:editId="39081150">
            <wp:extent cx="171450" cy="180975"/>
            <wp:effectExtent l="0" t="0" r="0" b="0"/>
            <wp:docPr id="77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t xml:space="preserve"> </w:t>
      </w:r>
      <w:r w:rsidRPr="00637868">
        <w:rPr>
          <w:b/>
        </w:rPr>
        <w:t>Pievienot preci</w:t>
      </w:r>
      <w:r>
        <w:t xml:space="preserve"> – ikona uz kuras uzklikšķinot, tiek atvērta preces ievades ekrānforma (skat. aprakstu </w:t>
      </w:r>
      <w:bookmarkStart w:id="223" w:name="_D2HCharStyle29_5"/>
      <w:r w:rsidRPr="00BD3737">
        <w:t>Preces pievienošana</w:t>
      </w:r>
      <w:r w:rsidRPr="00BD3737">
        <w:rPr>
          <w:vanish/>
        </w:rPr>
        <w:t>|topic=Preces pievienošana</w:t>
      </w:r>
      <w:bookmarkEnd w:id="223"/>
      <w:r>
        <w:t xml:space="preserve">). Šī ikona tiek attēlota tikai sistēmas lietotājiem ar lomu Piegādātāji, </w:t>
      </w:r>
      <w:r w:rsidRPr="00BB352B">
        <w:t>un tikai tad, ja šajā VV pozīcijā eksist</w:t>
      </w:r>
      <w:r>
        <w:t>ē šī Piegādātāja</w:t>
      </w:r>
      <w:r w:rsidRPr="00BB352B">
        <w:t xml:space="preserve"> organizācijai atbilstoša piegādātāja VV pozīcija. </w:t>
      </w:r>
    </w:p>
    <w:p w:rsidR="007D38A6" w:rsidRPr="00C04ED4" w:rsidRDefault="007D38A6" w:rsidP="00265B7C">
      <w:pPr>
        <w:pStyle w:val="Piezme"/>
      </w:pPr>
      <w:r w:rsidRPr="00C04ED4">
        <w:rPr>
          <w:b/>
          <w:bCs/>
          <w:iCs/>
        </w:rPr>
        <w:t>Piezīme</w:t>
      </w:r>
      <w:r w:rsidRPr="00C04ED4">
        <w:rPr>
          <w:b/>
          <w:bCs/>
          <w:iCs/>
          <w:color w:val="FF0000"/>
        </w:rPr>
        <w:t>!</w:t>
      </w:r>
      <w:r w:rsidRPr="00C04ED4">
        <w:t xml:space="preserve"> Ja tika atzīmēta izvēles rūtiņa </w:t>
      </w:r>
      <w:r>
        <w:t>‘</w:t>
      </w:r>
      <w:r w:rsidRPr="00C04ED4">
        <w:t>Rādīt piegādātājus', tad šī darbība tiek attēlota tieši pie tā piegādātāja ieraksta, kura lietotājs pašlaik strādā ar sistēmu un pie citu piegādātāju rindām tā netiek attēlota.</w:t>
      </w:r>
    </w:p>
    <w:p w:rsidR="007D38A6" w:rsidRDefault="007D38A6" w:rsidP="00265B7C">
      <w:pPr>
        <w:pStyle w:val="Blokuapraksts"/>
      </w:pPr>
      <w:r>
        <w:t>Spiedpogu darbība</w:t>
      </w:r>
    </w:p>
    <w:p w:rsidR="007D38A6" w:rsidRDefault="007D38A6" w:rsidP="00D576A0">
      <w:pPr>
        <w:pStyle w:val="Pamatteksts"/>
      </w:pPr>
      <w:r>
        <w:t xml:space="preserve">Uzklikšķinot uz spiedpogas </w:t>
      </w:r>
      <w:r w:rsidRPr="00572096">
        <w:rPr>
          <w:noProof/>
          <w:lang w:eastAsia="lv-LV"/>
        </w:rPr>
        <w:drawing>
          <wp:inline distT="0" distB="0" distL="0" distR="0" wp14:anchorId="058CF837" wp14:editId="0C1B1AC5">
            <wp:extent cx="1171575" cy="190500"/>
            <wp:effectExtent l="0" t="0" r="0" b="0"/>
            <wp:docPr id="772"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r>
        <w:t>, tiek atvērts pilno preču saraksts. Sarakstā attēlo atvērtās Kategorijas preču sarakstu</w:t>
      </w:r>
      <w:r>
        <w:fldChar w:fldCharType="begin"/>
      </w:r>
      <w:r>
        <w:instrText xml:space="preserve"> XE "</w:instrText>
      </w:r>
      <w:r w:rsidRPr="0094403E">
        <w:instrText>Preču saraksts</w:instrText>
      </w:r>
      <w:r>
        <w:instrText xml:space="preserve">" </w:instrText>
      </w:r>
      <w:r>
        <w:fldChar w:fldCharType="end"/>
      </w:r>
      <w:r>
        <w:t xml:space="preserve"> (skat. aprakstu </w:t>
      </w:r>
      <w:bookmarkStart w:id="224" w:name="_D2HCharStyle29_6"/>
      <w:r w:rsidRPr="00BD3737">
        <w:t>Kategorijas preču saraksta apskatīšana</w:t>
      </w:r>
      <w:r w:rsidRPr="00BD3737">
        <w:rPr>
          <w:vanish/>
        </w:rPr>
        <w:t>|topic=Kategorijas preču saraksta apskatīšana</w:t>
      </w:r>
      <w:bookmarkEnd w:id="224"/>
      <w:r>
        <w:t>).</w:t>
      </w:r>
    </w:p>
    <w:p w:rsidR="007D38A6" w:rsidRDefault="007D38A6" w:rsidP="00265B7C">
      <w:pPr>
        <w:pStyle w:val="Piezme"/>
      </w:pPr>
      <w:r w:rsidRPr="00921B1E">
        <w:rPr>
          <w:b/>
          <w:bCs/>
          <w:iCs/>
        </w:rPr>
        <w:t>Piezīme</w:t>
      </w:r>
      <w:r w:rsidRPr="00921B1E">
        <w:rPr>
          <w:b/>
          <w:bCs/>
          <w:iCs/>
          <w:color w:val="FF0000"/>
        </w:rPr>
        <w:t>!</w:t>
      </w:r>
      <w:r>
        <w:t xml:space="preserve"> </w:t>
      </w:r>
      <w:r w:rsidRPr="00332C74">
        <w:t>Kategorijas visu preču saraksts sistēmas lietotājam ir pieejams tad un tikai tad, ja tā organizācijai ir pievienots dalības nosacījums uz šīs preču Kategorijas Katalogu.</w:t>
      </w:r>
    </w:p>
    <w:p w:rsidR="007D38A6" w:rsidRDefault="007D38A6" w:rsidP="00D576A0">
      <w:pPr>
        <w:pStyle w:val="Pamatteksts"/>
      </w:pPr>
      <w:r>
        <w:t xml:space="preserve">Uzklikšķinot uz spiedpogas </w:t>
      </w:r>
      <w:r w:rsidRPr="00572096">
        <w:rPr>
          <w:noProof/>
          <w:lang w:eastAsia="lv-LV"/>
        </w:rPr>
        <w:drawing>
          <wp:inline distT="0" distB="0" distL="0" distR="0" wp14:anchorId="06DEA14E" wp14:editId="25DEE77B">
            <wp:extent cx="619125" cy="171450"/>
            <wp:effectExtent l="0" t="0" r="0" b="0"/>
            <wp:docPr id="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veikta VV pozīciju saraksta ierakstu filtrēšana atbilstoši norādītajiem meklēšanas nosacījumiem.</w:t>
      </w:r>
    </w:p>
    <w:p w:rsidR="007D38A6" w:rsidRPr="00DE611A" w:rsidRDefault="007D38A6" w:rsidP="00265B7C">
      <w:pPr>
        <w:pStyle w:val="Piezme"/>
      </w:pPr>
      <w:r w:rsidRPr="00921B1E">
        <w:rPr>
          <w:b/>
          <w:bCs/>
          <w:iCs/>
        </w:rPr>
        <w:t>Piezīme</w:t>
      </w:r>
      <w:r w:rsidRPr="00921B1E">
        <w:rPr>
          <w:b/>
          <w:bCs/>
          <w:iCs/>
          <w:color w:val="FF0000"/>
        </w:rPr>
        <w:t>!</w:t>
      </w:r>
      <w:r>
        <w:t xml:space="preserve"> Sistēmas lietotājam veicot datu filtrēšanu preču Kategorijas ietvaros vienas sesijas laikā, katru reizi atverot šo Kategoriju, dati tiek aizpildīti ar pēdējo reizi aizpildītajām filtrēšanas vērtībām. Ja tiek atvērta Kategorija ar citu preces veidu, filtrēšanas nosacījumi tiek dzēsti.</w:t>
      </w:r>
    </w:p>
    <w:p w:rsidR="007D38A6" w:rsidRPr="00C70E71" w:rsidRDefault="007D38A6" w:rsidP="007D38A6">
      <w:pPr>
        <w:pStyle w:val="Heading3"/>
        <w:numPr>
          <w:ilvl w:val="2"/>
          <w:numId w:val="1"/>
        </w:numPr>
      </w:pPr>
      <w:bookmarkStart w:id="225" w:name="_D2HTopic_2110"/>
      <w:bookmarkStart w:id="226" w:name="_Toc179451713"/>
      <w:r w:rsidRPr="00C70E71">
        <w:lastRenderedPageBreak/>
        <w:t>VV pozīcijas apskatīšana</w:t>
      </w:r>
      <w:bookmarkEnd w:id="225"/>
      <w:bookmarkEnd w:id="226"/>
    </w:p>
    <w:p w:rsidR="007D38A6" w:rsidRDefault="007D38A6" w:rsidP="00265B7C">
      <w:pPr>
        <w:pStyle w:val="Apaknodaas"/>
      </w:pPr>
      <w:r>
        <w:t>Apraksts</w:t>
      </w:r>
      <w:r>
        <w:fldChar w:fldCharType="begin"/>
      </w:r>
      <w:r>
        <w:instrText xml:space="preserve"> XE "</w:instrText>
      </w:r>
      <w:r w:rsidRPr="0005486D">
        <w:instrText>VV pozīcijas apskatīšana</w:instrText>
      </w:r>
      <w:r>
        <w:instrText xml:space="preserve">" </w:instrText>
      </w:r>
      <w:r>
        <w:fldChar w:fldCharType="end"/>
      </w:r>
    </w:p>
    <w:p w:rsidR="007D38A6" w:rsidRPr="00C70E71" w:rsidRDefault="007D38A6" w:rsidP="00265B7C">
      <w:pPr>
        <w:pStyle w:val="Pamatteksts1"/>
      </w:pPr>
      <w:r w:rsidRPr="00C70E71">
        <w:t>Šajā nodaļā ir aprakstīta esošas pievienotas VV pozīcijas apskatīšana. VV pozīcijas apskatīšanas laikā katalogu administratoram ir iespējams veikt VV pozīcijas rediģēšanu.</w:t>
      </w:r>
    </w:p>
    <w:p w:rsidR="007D38A6" w:rsidRDefault="007D38A6" w:rsidP="00265B7C">
      <w:pPr>
        <w:pStyle w:val="Apaknodaas"/>
      </w:pPr>
      <w:r>
        <w:t>Piekļūšanas nosacījumi</w:t>
      </w:r>
    </w:p>
    <w:p w:rsidR="007D38A6" w:rsidRDefault="007D38A6" w:rsidP="00265B7C">
      <w:pPr>
        <w:pStyle w:val="Pamatteksts1"/>
      </w:pPr>
      <w:r>
        <w:t>VV pozīcijas apskatīšana ir pieejama autorizētiem sistēmas lietotājiem ar lomu – Katalogu administrators, Kataloga vadītājs, Nozares eksperts, Piegādātājs.</w:t>
      </w:r>
    </w:p>
    <w:p w:rsidR="007D38A6" w:rsidRDefault="007D38A6" w:rsidP="00265B7C">
      <w:pPr>
        <w:pStyle w:val="Pamatteksts1"/>
      </w:pPr>
      <w:r>
        <w:t xml:space="preserve">Veicot VV pozīcijas apskatīšanu, nepieciešams būt atvērtam Kategorijas preču sarakstam (skat. aprakstu </w:t>
      </w:r>
      <w:hyperlink w:anchor="_D2HTopic_98" w:history="1">
        <w:r w:rsidRPr="00CA5B0D">
          <w:rPr>
            <w:rStyle w:val="Hyperlink"/>
          </w:rPr>
          <w:t>Kategorijas preču saraksta apskatīšana</w:t>
        </w:r>
      </w:hyperlink>
      <w:r>
        <w:t xml:space="preserve">). Taču, lai būtu pieejama VV pozīcijas apskate, preču kategorijai jābūt pievienotam, vai norādītam preču veidam, pievienotām preču īpašībām un pievienotām VV pozīcijām (skat. aprakstu </w:t>
      </w:r>
      <w:hyperlink w:anchor="_D2HTopic_1949" w:history="1">
        <w:r w:rsidRPr="00CA5B0D">
          <w:rPr>
            <w:rStyle w:val="Hyperlink"/>
          </w:rPr>
          <w:t>VV pozīciju saraksta apskatīšana</w:t>
        </w:r>
      </w:hyperlink>
      <w:r>
        <w:t>).</w:t>
      </w:r>
    </w:p>
    <w:p w:rsidR="007D38A6" w:rsidRDefault="007D38A6" w:rsidP="00265B7C">
      <w:pPr>
        <w:pStyle w:val="Apaknodaas"/>
      </w:pPr>
      <w:r>
        <w:t>Piekļūšana</w:t>
      </w:r>
    </w:p>
    <w:p w:rsidR="007D38A6" w:rsidRDefault="007D38A6" w:rsidP="00265B7C">
      <w:pPr>
        <w:pStyle w:val="Pamatteksts1"/>
      </w:pPr>
      <w:r>
        <w:t xml:space="preserve">E-pasūtījumu apakšsistēmā atver šķirkli ‘Preces un pakalpojumi’, kurā tiek attēlots Katalogu saraksts (skat. aprakstu </w:t>
      </w:r>
      <w:r w:rsidRPr="007D38A6">
        <w:t>Katalogu saraksta apskatīšana</w:t>
      </w:r>
      <w:r>
        <w:t xml:space="preserve">). No Katalogu saraksta izvēlas nepieciešamo preču Kategoriju, līdz nonāk līdz zemākā līmeņa Kategorijai, kurā sistēma attēlo preču sarakstu (skat. aprakstu </w:t>
      </w:r>
      <w:hyperlink w:anchor="_D2HTopic_98" w:history="1">
        <w:r w:rsidRPr="00CA5B0D">
          <w:rPr>
            <w:rStyle w:val="Hyperlink"/>
          </w:rPr>
          <w:t>Kategorijas preču saraksta apskatīšana</w:t>
        </w:r>
      </w:hyperlink>
      <w:r>
        <w:t xml:space="preserve">). No Kategoriju preču saraksta atver VV pozīciju sarakstu, kurā tiek attēlotas sarakstā pievienotās VV pozīcijas (skat. aprakstu </w:t>
      </w:r>
      <w:hyperlink w:anchor="_D2HTopic_1949" w:history="1">
        <w:r w:rsidRPr="00CA5B0D">
          <w:rPr>
            <w:rStyle w:val="Hyperlink"/>
          </w:rPr>
          <w:t>VV pozīciju saraksta apskatīšana</w:t>
        </w:r>
      </w:hyperlink>
      <w:r>
        <w:t>).</w:t>
      </w:r>
    </w:p>
    <w:p w:rsidR="007D38A6" w:rsidRDefault="007D38A6" w:rsidP="00265B7C">
      <w:pPr>
        <w:pStyle w:val="Apaknodaas"/>
      </w:pPr>
      <w:r w:rsidRPr="00BF4009">
        <w:t>Izpildes scenārijs</w:t>
      </w:r>
    </w:p>
    <w:p w:rsidR="007D38A6" w:rsidRDefault="007D38A6" w:rsidP="00265B7C">
      <w:pPr>
        <w:pStyle w:val="Pamatteksts1"/>
      </w:pPr>
      <w:r>
        <w:t>Atverot VV pozīciju sarakstu, sistēmas lietotājam ir pieejamas pievienotās VV pozīcijas, kurām pozīciju numuri šajā sarakstā tiek attēloti kā hipersaite uz kurām uzklikšķinot iespējams tās atvērt apskatīšanai (skat. šīs nodaļas ekrānformas aprakstu).</w:t>
      </w:r>
    </w:p>
    <w:p w:rsidR="007D38A6" w:rsidRPr="00B417EA" w:rsidRDefault="007D38A6" w:rsidP="00265B7C">
      <w:pPr>
        <w:pStyle w:val="Apaknodaas"/>
      </w:pPr>
      <w:r w:rsidRPr="00B417EA">
        <w:t>Ekrānformas apraksts</w:t>
      </w:r>
    </w:p>
    <w:p w:rsidR="007D38A6" w:rsidRDefault="007D38A6" w:rsidP="00265B7C">
      <w:pPr>
        <w:pStyle w:val="Picture"/>
      </w:pPr>
      <w:r w:rsidRPr="00572096">
        <w:rPr>
          <w:noProof/>
        </w:rPr>
        <w:lastRenderedPageBreak/>
        <w:drawing>
          <wp:inline distT="0" distB="0" distL="0" distR="0" wp14:anchorId="736331B9" wp14:editId="3F777075">
            <wp:extent cx="5934075" cy="6134100"/>
            <wp:effectExtent l="0" t="0" r="0" b="0"/>
            <wp:docPr id="76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34075" cy="6134100"/>
                    </a:xfrm>
                    <a:prstGeom prst="rect">
                      <a:avLst/>
                    </a:prstGeom>
                    <a:noFill/>
                    <a:ln>
                      <a:noFill/>
                    </a:ln>
                  </pic:spPr>
                </pic:pic>
              </a:graphicData>
            </a:graphic>
          </wp:inline>
        </w:drawing>
      </w:r>
    </w:p>
    <w:p w:rsidR="007D38A6" w:rsidRPr="001E2F5F" w:rsidRDefault="007D38A6" w:rsidP="00265B7C">
      <w:pPr>
        <w:pStyle w:val="Caption"/>
      </w:pPr>
      <w:bookmarkStart w:id="227" w:name="_Toc179451825"/>
      <w:r w:rsidRPr="001E2F5F">
        <w:t>Ekr</w:t>
      </w:r>
      <w:r w:rsidRPr="001E2F5F">
        <w:rPr>
          <w:rFonts w:hint="eastAsia"/>
        </w:rPr>
        <w:t>ā</w:t>
      </w:r>
      <w:r w:rsidRPr="001E2F5F">
        <w:t xml:space="preserve">nforma </w:t>
      </w:r>
      <w:r w:rsidR="00C0359B">
        <w:fldChar w:fldCharType="begin"/>
      </w:r>
      <w:r w:rsidR="00C0359B">
        <w:instrText xml:space="preserve"> SEQ Ekrānforma \* ARABIC </w:instrText>
      </w:r>
      <w:r w:rsidR="00C0359B">
        <w:fldChar w:fldCharType="separate"/>
      </w:r>
      <w:r w:rsidR="00042823">
        <w:rPr>
          <w:noProof/>
        </w:rPr>
        <w:t>34</w:t>
      </w:r>
      <w:r w:rsidR="00C0359B">
        <w:rPr>
          <w:noProof/>
        </w:rPr>
        <w:fldChar w:fldCharType="end"/>
      </w:r>
      <w:r w:rsidRPr="001E2F5F">
        <w:t>. VV pozīcijas apskatīšana</w:t>
      </w:r>
      <w:bookmarkEnd w:id="227"/>
    </w:p>
    <w:p w:rsidR="007D38A6" w:rsidRDefault="007D38A6" w:rsidP="00265B7C">
      <w:pPr>
        <w:pStyle w:val="Blokuapraksts"/>
      </w:pPr>
      <w:r>
        <w:t>VV pozīcijas pamatinformācija</w:t>
      </w:r>
    </w:p>
    <w:p w:rsidR="007D38A6" w:rsidRPr="00ED0B23" w:rsidRDefault="007D38A6" w:rsidP="00265B7C">
      <w:pPr>
        <w:pStyle w:val="Picture"/>
      </w:pPr>
      <w:r w:rsidRPr="00572096">
        <w:rPr>
          <w:noProof/>
        </w:rPr>
        <w:drawing>
          <wp:inline distT="0" distB="0" distL="0" distR="0" wp14:anchorId="642201DB" wp14:editId="07AE2819">
            <wp:extent cx="3076575" cy="304800"/>
            <wp:effectExtent l="0" t="0" r="0" b="0"/>
            <wp:docPr id="76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076575" cy="304800"/>
                    </a:xfrm>
                    <a:prstGeom prst="rect">
                      <a:avLst/>
                    </a:prstGeom>
                    <a:noFill/>
                    <a:ln>
                      <a:noFill/>
                    </a:ln>
                  </pic:spPr>
                </pic:pic>
              </a:graphicData>
            </a:graphic>
          </wp:inline>
        </w:drawing>
      </w:r>
    </w:p>
    <w:p w:rsidR="007D38A6" w:rsidRPr="00A92507"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46</w:t>
      </w:r>
      <w:r w:rsidR="00C0359B">
        <w:rPr>
          <w:noProof/>
        </w:rPr>
        <w:fldChar w:fldCharType="end"/>
      </w:r>
      <w:r>
        <w:t>. VV pozīcijas pamatinformācija</w:t>
      </w:r>
    </w:p>
    <w:p w:rsidR="007D38A6" w:rsidRDefault="007D38A6" w:rsidP="00D576A0">
      <w:pPr>
        <w:pStyle w:val="Pamatteksts"/>
      </w:pPr>
      <w:r w:rsidRPr="007D5244">
        <w:rPr>
          <w:b/>
        </w:rPr>
        <w:t>VV pozīcijas numurs</w:t>
      </w:r>
      <w:r>
        <w:t xml:space="preserve"> – pirms ievadlauka tiek </w:t>
      </w:r>
      <w:r w:rsidRPr="00D61252">
        <w:t>attēlots VV pozīcijas, atbilstošās kategorijas pilnais numurs</w:t>
      </w:r>
      <w:r>
        <w:t xml:space="preserve"> un VV pozīcijas numurs pēc kārtas.</w:t>
      </w:r>
    </w:p>
    <w:p w:rsidR="007D38A6" w:rsidRDefault="007D38A6" w:rsidP="00265B7C">
      <w:pPr>
        <w:pStyle w:val="Pamatteksts1"/>
      </w:pPr>
      <w:r>
        <w:t>VV pozīcijas preču īpašības šajā ekrānformā tiek attēlotas kā ievadlauki ar aizpildītām vērtībām. Šie ievadlauki sistēmas lietotājam ar lomu Piegādātājs, nav pieejami rediģēšanai.</w:t>
      </w:r>
    </w:p>
    <w:p w:rsidR="007D38A6" w:rsidRDefault="007D38A6" w:rsidP="00265B7C">
      <w:pPr>
        <w:pStyle w:val="Blokuapraksts"/>
      </w:pPr>
      <w:r w:rsidRPr="00BC7C28">
        <w:t>Datu bloks ‘Specifiskās preču īpašības’</w:t>
      </w:r>
      <w:r>
        <w:fldChar w:fldCharType="begin"/>
      </w:r>
      <w:r>
        <w:instrText xml:space="preserve"> XE "</w:instrText>
      </w:r>
      <w:r w:rsidRPr="0003169F">
        <w:instrText>Specifiskās preču īpašības</w:instrText>
      </w:r>
      <w:r>
        <w:instrText xml:space="preserve">" </w:instrText>
      </w:r>
      <w:r>
        <w:fldChar w:fldCharType="end"/>
      </w:r>
    </w:p>
    <w:p w:rsidR="007D38A6" w:rsidRDefault="007D38A6" w:rsidP="00265B7C">
      <w:pPr>
        <w:pStyle w:val="Pamatteksts1"/>
      </w:pPr>
      <w:r>
        <w:lastRenderedPageBreak/>
        <w:t xml:space="preserve">Šajā datu blokā tiek attēlots saraksts ar tām </w:t>
      </w:r>
      <w:r w:rsidRPr="001E2F5F">
        <w:t>specifiskajām</w:t>
      </w:r>
      <w:r>
        <w:t xml:space="preserve"> preču īpašībām, kuras ir piesaistītas noteiktas Kategorijas preču veidam.</w:t>
      </w:r>
    </w:p>
    <w:p w:rsidR="007D38A6" w:rsidRDefault="007D38A6" w:rsidP="00265B7C">
      <w:pPr>
        <w:pStyle w:val="Picture"/>
      </w:pPr>
      <w:r w:rsidRPr="00572096">
        <w:rPr>
          <w:noProof/>
        </w:rPr>
        <w:drawing>
          <wp:inline distT="0" distB="0" distL="0" distR="0" wp14:anchorId="3F44EC06" wp14:editId="521F6AB6">
            <wp:extent cx="5943600" cy="1390650"/>
            <wp:effectExtent l="0" t="0" r="0" b="0"/>
            <wp:docPr id="76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3600" cy="1390650"/>
                    </a:xfrm>
                    <a:prstGeom prst="rect">
                      <a:avLst/>
                    </a:prstGeom>
                    <a:noFill/>
                    <a:ln>
                      <a:noFill/>
                    </a:ln>
                  </pic:spPr>
                </pic:pic>
              </a:graphicData>
            </a:graphic>
          </wp:inline>
        </w:drawing>
      </w:r>
    </w:p>
    <w:p w:rsidR="007D38A6" w:rsidRPr="00252E5F"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47</w:t>
      </w:r>
      <w:r w:rsidR="00C0359B">
        <w:rPr>
          <w:noProof/>
        </w:rPr>
        <w:fldChar w:fldCharType="end"/>
      </w:r>
      <w:r>
        <w:t>. Specifiskās preču īpašības</w:t>
      </w:r>
    </w:p>
    <w:p w:rsidR="007D38A6" w:rsidRDefault="007D38A6" w:rsidP="00265B7C">
      <w:pPr>
        <w:pStyle w:val="Pamatteksts1"/>
      </w:pPr>
      <w:r>
        <w:t>Par katru specifisko preču īpašību attēlo šādu informāciju:</w:t>
      </w:r>
    </w:p>
    <w:p w:rsidR="007D38A6" w:rsidRDefault="007D38A6" w:rsidP="00D576A0">
      <w:pPr>
        <w:pStyle w:val="Pamatteksts"/>
      </w:pPr>
      <w:r w:rsidRPr="00E86AF4">
        <w:rPr>
          <w:b/>
        </w:rPr>
        <w:t>Nosaukumu</w:t>
      </w:r>
      <w:r>
        <w:t xml:space="preserve"> – tiek attēlots preces īpašības nosaukums. Preces īpašības nosaukumam pretī var būt šādas ikonas:</w:t>
      </w:r>
    </w:p>
    <w:p w:rsidR="007D38A6" w:rsidRDefault="007D38A6" w:rsidP="00265B7C">
      <w:pPr>
        <w:pStyle w:val="Pakrtots"/>
      </w:pPr>
      <w:r w:rsidRPr="00572096">
        <w:rPr>
          <w:noProof/>
          <w:lang w:eastAsia="lv-LV"/>
        </w:rPr>
        <w:drawing>
          <wp:inline distT="0" distB="0" distL="0" distR="0" wp14:anchorId="1A4D9B5D" wp14:editId="2E4E110F">
            <wp:extent cx="200025" cy="161925"/>
            <wp:effectExtent l="0" t="0" r="0" b="0"/>
            <wp:docPr id="76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 tiek attēlota preces īpašības pazīme par preces obligātuma vērtību. Tas tiek uzstādīts preču īpašības piesaistei preču veidam;</w:t>
      </w:r>
    </w:p>
    <w:p w:rsidR="007D38A6" w:rsidRDefault="007D38A6" w:rsidP="00265B7C">
      <w:pPr>
        <w:pStyle w:val="Pakrtots"/>
      </w:pPr>
      <w:r w:rsidRPr="00572096">
        <w:rPr>
          <w:noProof/>
          <w:lang w:eastAsia="lv-LV"/>
        </w:rPr>
        <w:drawing>
          <wp:inline distT="0" distB="0" distL="0" distR="0" wp14:anchorId="03F130DD" wp14:editId="56EC3B8A">
            <wp:extent cx="161925" cy="171450"/>
            <wp:effectExtent l="0" t="0" r="0" b="0"/>
            <wp:docPr id="76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 tiek attēlota preces īpašības pazīme par preces izcelšanu. Tas tiek uzstādīts preču īpašības piesaistei preču veidam;</w:t>
      </w:r>
    </w:p>
    <w:p w:rsidR="007D38A6" w:rsidRPr="007307FC" w:rsidRDefault="007D38A6" w:rsidP="00265B7C">
      <w:pPr>
        <w:pStyle w:val="Pakrtots"/>
        <w:rPr>
          <w:bCs/>
        </w:rPr>
      </w:pPr>
      <w:r w:rsidRPr="00572096">
        <w:rPr>
          <w:noProof/>
          <w:lang w:eastAsia="lv-LV"/>
        </w:rPr>
        <w:drawing>
          <wp:inline distT="0" distB="0" distL="0" distR="0" wp14:anchorId="3FB5123F" wp14:editId="2089D10E">
            <wp:extent cx="171450" cy="161925"/>
            <wp:effectExtent l="0" t="0" r="0" b="0"/>
            <wp:docPr id="75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 tiek attēlota preces īpašības pazīme par preces meklēšanu. Tas tiek uzstādīts preču īpašības piesaistei preču veidam;</w:t>
      </w:r>
    </w:p>
    <w:p w:rsidR="007D38A6" w:rsidRDefault="007D38A6" w:rsidP="00265B7C">
      <w:pPr>
        <w:pStyle w:val="Pakrtots"/>
      </w:pPr>
      <w:r w:rsidRPr="007D38A6">
        <w:rPr>
          <w:rFonts w:cs="Arial"/>
          <w:noProof/>
          <w:lang w:eastAsia="lv-LV"/>
        </w:rPr>
        <w:drawing>
          <wp:inline distT="0" distB="0" distL="0" distR="0" wp14:anchorId="6225DB94" wp14:editId="6165A045">
            <wp:extent cx="161925" cy="171450"/>
            <wp:effectExtent l="0" t="0" r="0" b="0"/>
            <wp:docPr id="75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rFonts w:cs="Arial"/>
          <w:bCs/>
        </w:rPr>
        <w:t xml:space="preserve"> </w:t>
      </w:r>
      <w:r>
        <w:t>– tiek attēlota preces īpašības pazīme par to, ka tā tiks attēlota lētāko preču sarakstā (preces ierakstam kā kolona). Tas tiek uzstādīts preču īpašības piesaistei preču veidam;</w:t>
      </w:r>
    </w:p>
    <w:p w:rsidR="007D38A6" w:rsidRPr="00192401" w:rsidRDefault="007D38A6" w:rsidP="00265B7C">
      <w:pPr>
        <w:pStyle w:val="Pakrtots"/>
      </w:pPr>
      <w:r w:rsidRPr="00572096">
        <w:rPr>
          <w:noProof/>
          <w:lang w:eastAsia="lv-LV"/>
        </w:rPr>
        <w:drawing>
          <wp:inline distT="0" distB="0" distL="0" distR="0" wp14:anchorId="12C2594D" wp14:editId="44E89778">
            <wp:extent cx="161925" cy="133350"/>
            <wp:effectExtent l="19050" t="19050" r="9525" b="0"/>
            <wp:docPr id="75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w="6350" cmpd="sng">
                      <a:solidFill>
                        <a:srgbClr val="D9D9D9"/>
                      </a:solidFill>
                      <a:miter lim="800000"/>
                      <a:headEnd/>
                      <a:tailEnd/>
                    </a:ln>
                    <a:effectLst/>
                  </pic:spPr>
                </pic:pic>
              </a:graphicData>
            </a:graphic>
          </wp:inline>
        </w:drawing>
      </w:r>
      <w:r>
        <w:t xml:space="preserve"> – tiek attēlotas salīdzināšanas zīmes. Salīdzināšanas zīmes ir domātas skaitliskām un datuma tipa preču īpašībām. Tas tiek uzstādīts preču īpašības piesaistei preču veidam.</w:t>
      </w:r>
    </w:p>
    <w:p w:rsidR="007D38A6" w:rsidRDefault="007D38A6" w:rsidP="00265B7C">
      <w:pPr>
        <w:pStyle w:val="Pakrtots"/>
      </w:pPr>
      <w:r>
        <w:t>ievadlauki pretī definētajam preču īpašības nosaukumam ir iespējami šādi:</w:t>
      </w:r>
    </w:p>
    <w:p w:rsidR="007D38A6" w:rsidRDefault="007D38A6" w:rsidP="00265B7C">
      <w:pPr>
        <w:pStyle w:val="PakPakrtots"/>
      </w:pPr>
      <w:r>
        <w:t>skaitliskas vērtības ievadlauks.</w:t>
      </w:r>
    </w:p>
    <w:p w:rsidR="007D38A6" w:rsidRDefault="007D38A6" w:rsidP="00265B7C">
      <w:pPr>
        <w:pStyle w:val="PakPakrtots"/>
      </w:pPr>
      <w:r>
        <w:t>teksta ievadlauks;</w:t>
      </w:r>
    </w:p>
    <w:p w:rsidR="007D38A6" w:rsidRDefault="007D38A6" w:rsidP="00265B7C">
      <w:pPr>
        <w:pStyle w:val="PakPakrtots"/>
      </w:pPr>
      <w:r>
        <w:t>izvēles saraksts ar definētām preces īpašības vērtībām.</w:t>
      </w:r>
    </w:p>
    <w:p w:rsidR="007D38A6" w:rsidRDefault="007D38A6" w:rsidP="00265B7C">
      <w:pPr>
        <w:pStyle w:val="Blokuapraksts"/>
      </w:pPr>
      <w:r w:rsidRPr="00626E37">
        <w:t>Datu bloks ‘</w:t>
      </w:r>
      <w:r>
        <w:t>Īpašās pazīmes’</w:t>
      </w:r>
      <w:r>
        <w:fldChar w:fldCharType="begin"/>
      </w:r>
      <w:r>
        <w:instrText xml:space="preserve"> XE "</w:instrText>
      </w:r>
      <w:r w:rsidRPr="009E42F2">
        <w:instrText>Fiksētas preču īpašības</w:instrText>
      </w:r>
      <w:r>
        <w:instrText xml:space="preserve">" </w:instrText>
      </w:r>
      <w:r>
        <w:fldChar w:fldCharType="end"/>
      </w:r>
    </w:p>
    <w:p w:rsidR="007D38A6" w:rsidRPr="00040429" w:rsidRDefault="007D38A6" w:rsidP="00265B7C">
      <w:pPr>
        <w:pStyle w:val="Pamatteksts1"/>
      </w:pPr>
      <w:r>
        <w:t>Datu blokā attēlo VV pozīcijai norādītās Īpašās pazīmes. Pazīmes tiks attēlotas arī šajā pozīcijā pievienotajai precei.</w:t>
      </w:r>
    </w:p>
    <w:p w:rsidR="007D38A6" w:rsidRDefault="007D38A6" w:rsidP="00265B7C">
      <w:pPr>
        <w:pStyle w:val="Picture"/>
      </w:pPr>
      <w:r w:rsidRPr="00572096">
        <w:rPr>
          <w:noProof/>
        </w:rPr>
        <w:drawing>
          <wp:inline distT="0" distB="0" distL="0" distR="0" wp14:anchorId="2A07AEC9" wp14:editId="03C926D8">
            <wp:extent cx="5943600" cy="895350"/>
            <wp:effectExtent l="0" t="0" r="0" b="0"/>
            <wp:docPr id="752"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rsidR="007D38A6" w:rsidRPr="00936A0B" w:rsidRDefault="007D38A6" w:rsidP="00265B7C">
      <w:pPr>
        <w:pStyle w:val="Caption"/>
      </w:pPr>
      <w:r w:rsidRPr="00936A0B">
        <w:t xml:space="preserve">Ekrānformas bloks </w:t>
      </w:r>
      <w:r w:rsidR="00C0359B">
        <w:fldChar w:fldCharType="begin"/>
      </w:r>
      <w:r w:rsidR="00C0359B">
        <w:instrText xml:space="preserve"> SEQ Ekrānformas_bloks \* ARABIC </w:instrText>
      </w:r>
      <w:r w:rsidR="00C0359B">
        <w:fldChar w:fldCharType="separate"/>
      </w:r>
      <w:r w:rsidR="00042823">
        <w:rPr>
          <w:noProof/>
        </w:rPr>
        <w:t>48</w:t>
      </w:r>
      <w:r w:rsidR="00C0359B">
        <w:rPr>
          <w:noProof/>
        </w:rPr>
        <w:fldChar w:fldCharType="end"/>
      </w:r>
      <w:r w:rsidRPr="00936A0B">
        <w:t>. Īpašās pazīmes</w:t>
      </w:r>
    </w:p>
    <w:p w:rsidR="007D38A6" w:rsidRDefault="007D38A6" w:rsidP="00265B7C">
      <w:pPr>
        <w:pStyle w:val="Blokuapraksts"/>
      </w:pPr>
      <w:r w:rsidRPr="00626E37">
        <w:t>Datu bloks ‘Fiksētas preču īpašības’</w:t>
      </w:r>
      <w:r>
        <w:fldChar w:fldCharType="begin"/>
      </w:r>
      <w:r>
        <w:instrText xml:space="preserve"> XE "</w:instrText>
      </w:r>
      <w:r w:rsidRPr="009E42F2">
        <w:instrText>Fiksētas preču īpašības</w:instrText>
      </w:r>
      <w:r>
        <w:instrText xml:space="preserve">" </w:instrText>
      </w:r>
      <w:r>
        <w:fldChar w:fldCharType="end"/>
      </w:r>
    </w:p>
    <w:p w:rsidR="007D38A6" w:rsidRDefault="007D38A6" w:rsidP="00265B7C">
      <w:pPr>
        <w:pStyle w:val="Pamatteksts1"/>
      </w:pPr>
      <w:r>
        <w:lastRenderedPageBreak/>
        <w:t xml:space="preserve">Šajā datu blokā attēlo sarakstu ar tām </w:t>
      </w:r>
      <w:r w:rsidRPr="001E2F5F">
        <w:t>fiksētajām</w:t>
      </w:r>
      <w:r>
        <w:t xml:space="preserve"> preču īpašībām, kuras norādītas kā obligātas konkrētam kategorijas preču veidam. To preču īpašību nosaukumi ir nemainīgi pēc noklusējuma.</w:t>
      </w:r>
    </w:p>
    <w:p w:rsidR="007D38A6" w:rsidRDefault="007D38A6" w:rsidP="00265B7C">
      <w:pPr>
        <w:pStyle w:val="Picture"/>
      </w:pPr>
      <w:r w:rsidRPr="00572096">
        <w:rPr>
          <w:noProof/>
        </w:rPr>
        <w:drawing>
          <wp:inline distT="0" distB="0" distL="0" distR="0" wp14:anchorId="56E3ED6E" wp14:editId="01188150">
            <wp:extent cx="5943600" cy="2047875"/>
            <wp:effectExtent l="0" t="0" r="0" b="0"/>
            <wp:docPr id="75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rsidR="007D38A6" w:rsidRPr="00252E5F"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49</w:t>
      </w:r>
      <w:r w:rsidR="00C0359B">
        <w:rPr>
          <w:noProof/>
        </w:rPr>
        <w:fldChar w:fldCharType="end"/>
      </w:r>
      <w:r>
        <w:t>. Fiksētās preču īpašības</w:t>
      </w:r>
    </w:p>
    <w:p w:rsidR="007D38A6" w:rsidRDefault="007D38A6" w:rsidP="00265B7C">
      <w:pPr>
        <w:pStyle w:val="Pamatteksts1"/>
      </w:pPr>
      <w:r>
        <w:t>Fiksēto preču īpašību sarakstā tiek attēloti ievadlauki:</w:t>
      </w:r>
    </w:p>
    <w:p w:rsidR="007D38A6" w:rsidRDefault="007D38A6" w:rsidP="00D576A0">
      <w:pPr>
        <w:pStyle w:val="Pamatteksts"/>
      </w:pPr>
      <w:r w:rsidRPr="006E5395">
        <w:rPr>
          <w:b/>
        </w:rPr>
        <w:t>Vienību skaits iepakojumā</w:t>
      </w:r>
      <w:r>
        <w:t xml:space="preserve"> – skaitlis, kas norāda cik daudz vienā iepakojumā preces.</w:t>
      </w:r>
    </w:p>
    <w:p w:rsidR="007D38A6" w:rsidRDefault="007D38A6" w:rsidP="00D576A0">
      <w:pPr>
        <w:pStyle w:val="Pamatteksts"/>
      </w:pPr>
      <w:r w:rsidRPr="00DE6F19">
        <w:rPr>
          <w:b/>
        </w:rPr>
        <w:t>Atslēgvārdi</w:t>
      </w:r>
      <w:r>
        <w:t xml:space="preserve"> – atslēgas vārdi, kurus pēc tam varēs izmantot meklēšanā;</w:t>
      </w:r>
    </w:p>
    <w:p w:rsidR="007D38A6" w:rsidRDefault="007D38A6" w:rsidP="00D576A0">
      <w:pPr>
        <w:pStyle w:val="Pamatteksts"/>
      </w:pPr>
      <w:r w:rsidRPr="00DE6F19">
        <w:rPr>
          <w:b/>
        </w:rPr>
        <w:t>Garantijas periods mēnešos</w:t>
      </w:r>
      <w:r>
        <w:t xml:space="preserve"> – preces garantijas periods;</w:t>
      </w:r>
    </w:p>
    <w:p w:rsidR="007D38A6" w:rsidRDefault="007D38A6" w:rsidP="00D576A0">
      <w:pPr>
        <w:pStyle w:val="Pamatteksts"/>
      </w:pPr>
      <w:r w:rsidRPr="00DE6F19">
        <w:rPr>
          <w:b/>
        </w:rPr>
        <w:t>Ražotājs</w:t>
      </w:r>
      <w:r>
        <w:t xml:space="preserve"> – preces ražotāja nosaukums;</w:t>
      </w:r>
    </w:p>
    <w:p w:rsidR="007D38A6" w:rsidRDefault="007D38A6" w:rsidP="00D576A0">
      <w:pPr>
        <w:pStyle w:val="Pamatteksts"/>
      </w:pPr>
      <w:r w:rsidRPr="00D67126">
        <w:rPr>
          <w:b/>
        </w:rPr>
        <w:t>Ražotāja kods</w:t>
      </w:r>
      <w:r>
        <w:t xml:space="preserve"> – atbilstošas preces ražotāja kods;</w:t>
      </w:r>
    </w:p>
    <w:p w:rsidR="007D38A6" w:rsidRDefault="007D38A6" w:rsidP="00D576A0">
      <w:pPr>
        <w:pStyle w:val="Pamatteksts"/>
      </w:pPr>
      <w:r>
        <w:rPr>
          <w:b/>
        </w:rPr>
        <w:t xml:space="preserve">Ražotāja mājas lapa </w:t>
      </w:r>
      <w:r>
        <w:t xml:space="preserve">– ražotāja mājas lapas </w:t>
      </w:r>
      <w:proofErr w:type="spellStart"/>
      <w:r>
        <w:t>web</w:t>
      </w:r>
      <w:proofErr w:type="spellEnd"/>
      <w:r>
        <w:t xml:space="preserve"> adrese;</w:t>
      </w:r>
    </w:p>
    <w:p w:rsidR="007D38A6" w:rsidRDefault="007D38A6" w:rsidP="00D576A0">
      <w:pPr>
        <w:pStyle w:val="Pamatteksts"/>
      </w:pPr>
      <w:r>
        <w:rPr>
          <w:b/>
        </w:rPr>
        <w:t xml:space="preserve">Komentāri </w:t>
      </w:r>
      <w:r>
        <w:t>– papildus komentāri;</w:t>
      </w:r>
    </w:p>
    <w:p w:rsidR="007D38A6" w:rsidRDefault="007D38A6" w:rsidP="00D576A0">
      <w:pPr>
        <w:pStyle w:val="Pamatteksts"/>
      </w:pPr>
      <w:r w:rsidRPr="00D67126">
        <w:rPr>
          <w:b/>
        </w:rPr>
        <w:t>Apraksts</w:t>
      </w:r>
      <w:r>
        <w:t xml:space="preserve"> – preces raksturojošs apraksts.</w:t>
      </w:r>
    </w:p>
    <w:p w:rsidR="007D38A6" w:rsidRDefault="007D38A6" w:rsidP="00265B7C">
      <w:pPr>
        <w:pStyle w:val="Piezme"/>
      </w:pPr>
      <w:r w:rsidRPr="00DA3EA6">
        <w:rPr>
          <w:b/>
          <w:bCs/>
          <w:iCs/>
        </w:rPr>
        <w:t>Piezīme</w:t>
      </w:r>
      <w:r w:rsidRPr="00DA3EA6">
        <w:rPr>
          <w:b/>
          <w:bCs/>
          <w:iCs/>
          <w:color w:val="FF0000"/>
        </w:rPr>
        <w:t>!</w:t>
      </w:r>
      <w:r>
        <w:t xml:space="preserve"> Par fiksēto preču īpašību attēlojumu skatīties šīs nodaļas aprakstā par datu bloku ‘Specifiskās preču īpašības’. </w:t>
      </w:r>
    </w:p>
    <w:p w:rsidR="007D38A6" w:rsidRPr="00EA5302" w:rsidRDefault="007D38A6" w:rsidP="00265B7C">
      <w:pPr>
        <w:pStyle w:val="Blokuapraksts"/>
      </w:pPr>
      <w:r w:rsidRPr="00EA5302">
        <w:t>Datu bloks „</w:t>
      </w:r>
      <w:r w:rsidRPr="001E2F5F">
        <w:t>Papildaprīkojums</w:t>
      </w:r>
      <w:r w:rsidRPr="00EA5302">
        <w:t>”</w:t>
      </w:r>
    </w:p>
    <w:p w:rsidR="007D38A6" w:rsidRDefault="007D38A6" w:rsidP="00265B7C">
      <w:pPr>
        <w:pStyle w:val="Pamatteksts1"/>
      </w:pPr>
      <w:r w:rsidRPr="004F6E67">
        <w:t xml:space="preserve">Šajā datu blokā tiek attēlots saraksts ar </w:t>
      </w:r>
      <w:r>
        <w:t>papildaprīkojuma</w:t>
      </w:r>
      <w:r>
        <w:fldChar w:fldCharType="begin"/>
      </w:r>
      <w:r>
        <w:instrText xml:space="preserve"> XE "</w:instrText>
      </w:r>
      <w:r w:rsidRPr="00C87169">
        <w:instrText>papildaprīkojums</w:instrText>
      </w:r>
      <w:r>
        <w:instrText xml:space="preserve">" </w:instrText>
      </w:r>
      <w:r>
        <w:fldChar w:fldCharType="end"/>
      </w:r>
      <w:r w:rsidRPr="004F6E67">
        <w:t xml:space="preserve"> preču īpašībām, kuras ir piesaistītas noteiktas </w:t>
      </w:r>
      <w:r>
        <w:t>k</w:t>
      </w:r>
      <w:r w:rsidRPr="004F6E67">
        <w:t>ategorijas preču veidam.</w:t>
      </w:r>
    </w:p>
    <w:p w:rsidR="007D38A6" w:rsidRDefault="007D38A6" w:rsidP="00265B7C">
      <w:pPr>
        <w:pStyle w:val="Picture"/>
      </w:pPr>
      <w:r w:rsidRPr="00572096">
        <w:rPr>
          <w:noProof/>
        </w:rPr>
        <w:drawing>
          <wp:inline distT="0" distB="0" distL="0" distR="0" wp14:anchorId="24258034" wp14:editId="4DB40FD3">
            <wp:extent cx="4429125" cy="933450"/>
            <wp:effectExtent l="0" t="0" r="0" b="0"/>
            <wp:docPr id="74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29125" cy="933450"/>
                    </a:xfrm>
                    <a:prstGeom prst="rect">
                      <a:avLst/>
                    </a:prstGeom>
                    <a:noFill/>
                    <a:ln>
                      <a:noFill/>
                    </a:ln>
                  </pic:spPr>
                </pic:pic>
              </a:graphicData>
            </a:graphic>
          </wp:inline>
        </w:drawing>
      </w:r>
    </w:p>
    <w:p w:rsidR="007D38A6" w:rsidRPr="001E2F5F"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50</w:t>
      </w:r>
      <w:r w:rsidR="00C0359B">
        <w:rPr>
          <w:noProof/>
        </w:rPr>
        <w:fldChar w:fldCharType="end"/>
      </w:r>
      <w:r w:rsidRPr="001E2F5F">
        <w:t>. Papildaprīkojuma preču īpašības</w:t>
      </w:r>
    </w:p>
    <w:p w:rsidR="007D38A6" w:rsidRDefault="007D38A6" w:rsidP="00265B7C">
      <w:pPr>
        <w:pStyle w:val="Piezme"/>
      </w:pPr>
      <w:r w:rsidRPr="00B46C30">
        <w:rPr>
          <w:b/>
          <w:bCs/>
          <w:iCs/>
        </w:rPr>
        <w:t>Piezīme</w:t>
      </w:r>
      <w:r w:rsidRPr="0022179A">
        <w:rPr>
          <w:b/>
          <w:bCs/>
          <w:iCs/>
          <w:color w:val="FF0000"/>
        </w:rPr>
        <w:t>!</w:t>
      </w:r>
      <w:r>
        <w:t xml:space="preserve"> Datu bloks tiek attēlots tikai tad, ja preču veidam ir piesaistītas īpašības ar tipu „papildaprīkojums” vai „papildaprīkojums ar izvēli”.</w:t>
      </w:r>
    </w:p>
    <w:p w:rsidR="007D38A6" w:rsidRDefault="007D38A6" w:rsidP="00265B7C">
      <w:pPr>
        <w:pStyle w:val="Pamatteksts1"/>
      </w:pPr>
      <w:r>
        <w:t xml:space="preserve">Sarakstā tiek attēloti </w:t>
      </w:r>
      <w:r w:rsidRPr="001E2F5F">
        <w:t>papildaprīkojuma</w:t>
      </w:r>
      <w:r>
        <w:t xml:space="preserve"> preču īpašību nosaukumi. Ja papildaprīkojumam ir pieejami vērtību izvēles varianti, tad, pozicionējot peles kursoru uz īpašības nosaukuma, tiek attēlota uzvedne ar papildaprīkojuma izvēles iespējamām vērtībām.</w:t>
      </w:r>
    </w:p>
    <w:p w:rsidR="007D38A6" w:rsidRDefault="007D38A6" w:rsidP="00265B7C">
      <w:pPr>
        <w:pStyle w:val="Blokuapraksts"/>
      </w:pPr>
      <w:r>
        <w:lastRenderedPageBreak/>
        <w:t>Datu bloks ‘Piegādātāji</w:t>
      </w:r>
      <w:r>
        <w:fldChar w:fldCharType="begin"/>
      </w:r>
      <w:r>
        <w:instrText xml:space="preserve"> XE "</w:instrText>
      </w:r>
      <w:r w:rsidRPr="00562914">
        <w:instrText>Piegādātāji</w:instrText>
      </w:r>
      <w:r>
        <w:instrText xml:space="preserve">" </w:instrText>
      </w:r>
      <w:r>
        <w:fldChar w:fldCharType="end"/>
      </w:r>
      <w:r>
        <w:t>’</w:t>
      </w:r>
    </w:p>
    <w:p w:rsidR="007D38A6" w:rsidRDefault="007D38A6" w:rsidP="00265B7C">
      <w:pPr>
        <w:pStyle w:val="Pamatteksts1"/>
      </w:pPr>
      <w:r>
        <w:t>Šajā datu blokā, tiek attēlots piegādātāju saraksts, kuriem ir piešķirts dalības nosacījums uz pašreiz atvērtās kategorijas katalogu.</w:t>
      </w:r>
    </w:p>
    <w:p w:rsidR="007D38A6" w:rsidRDefault="007D38A6" w:rsidP="00265B7C">
      <w:pPr>
        <w:pStyle w:val="Picture"/>
      </w:pPr>
      <w:r w:rsidRPr="00572096">
        <w:rPr>
          <w:noProof/>
        </w:rPr>
        <w:drawing>
          <wp:inline distT="0" distB="0" distL="0" distR="0" wp14:anchorId="0FCFFB31" wp14:editId="38E44764">
            <wp:extent cx="5943600" cy="1343025"/>
            <wp:effectExtent l="0" t="0" r="0" b="0"/>
            <wp:docPr id="74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rsidR="007D38A6" w:rsidRPr="00EF6128"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51</w:t>
      </w:r>
      <w:r w:rsidR="00C0359B">
        <w:rPr>
          <w:noProof/>
        </w:rPr>
        <w:fldChar w:fldCharType="end"/>
      </w:r>
      <w:r>
        <w:t>. VV pozīciju piegādātāji</w:t>
      </w:r>
    </w:p>
    <w:p w:rsidR="007D38A6" w:rsidRDefault="007D38A6" w:rsidP="00265B7C">
      <w:pPr>
        <w:pStyle w:val="Pamatteksts1"/>
      </w:pPr>
      <w:r>
        <w:t>Par katru piegādātāju attēlo:</w:t>
      </w:r>
    </w:p>
    <w:p w:rsidR="007D38A6" w:rsidRDefault="007D38A6" w:rsidP="00D576A0">
      <w:pPr>
        <w:pStyle w:val="Pamatteksts"/>
      </w:pPr>
      <w:r w:rsidRPr="00572096">
        <w:rPr>
          <w:noProof/>
          <w:lang w:eastAsia="lv-LV"/>
        </w:rPr>
        <w:drawing>
          <wp:inline distT="0" distB="0" distL="0" distR="0" wp14:anchorId="289390D6" wp14:editId="40281C7C">
            <wp:extent cx="228600" cy="209550"/>
            <wp:effectExtent l="0" t="0" r="0" b="0"/>
            <wp:docPr id="74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 – šī ikona ir kā pazīme, ka šim piegādātājam ir izveidota piegādātāja VV pozīcija (skat. aprakstu </w:t>
      </w:r>
      <w:r w:rsidRPr="00DE11AF">
        <w:t>Piegādātāja VV pozīcijas apskatīšana</w:t>
      </w:r>
      <w:r w:rsidRPr="00DE11AF">
        <w:rPr>
          <w:vanish/>
        </w:rPr>
        <w:t>|topic=Piegādātāja VV pozīcijas apskatīšana</w:t>
      </w:r>
      <w:r>
        <w:t>);</w:t>
      </w:r>
    </w:p>
    <w:p w:rsidR="007D38A6" w:rsidRDefault="007D38A6" w:rsidP="00D576A0">
      <w:pPr>
        <w:pStyle w:val="Pamatteksts"/>
      </w:pPr>
      <w:r w:rsidRPr="00D10B09">
        <w:rPr>
          <w:b/>
        </w:rPr>
        <w:t>Nosaukums</w:t>
      </w:r>
      <w:r>
        <w:t xml:space="preserve"> – piegādātāja nosaukums, kas tiek attēlots kā hipersaite, uz kuras uzklikšķinot sistēmas lietotājam tiek atvērts Piegādātāja VV pozīcijas apskates ekrānforma (skat. aprakstu </w:t>
      </w:r>
      <w:r w:rsidRPr="007122BF">
        <w:t>Piegādātāja VV pozīcijas apskatīšana</w:t>
      </w:r>
      <w:r w:rsidRPr="007122BF">
        <w:rPr>
          <w:vanish/>
        </w:rPr>
        <w:t>|topic=Piegādātāja VV pozīcijas apskatīšana</w:t>
      </w:r>
      <w:r>
        <w:t>).</w:t>
      </w:r>
    </w:p>
    <w:p w:rsidR="007D38A6" w:rsidRDefault="007D38A6" w:rsidP="00265B7C">
      <w:pPr>
        <w:pStyle w:val="Blokuapraksts"/>
      </w:pPr>
      <w:r>
        <w:t>Spiedpogu darbības</w:t>
      </w:r>
    </w:p>
    <w:p w:rsidR="007D38A6" w:rsidRDefault="007D38A6" w:rsidP="00D576A0">
      <w:pPr>
        <w:pStyle w:val="Pamatteksts"/>
      </w:pPr>
      <w:r>
        <w:t xml:space="preserve">Uzklikšķinot uz spiedpogas </w:t>
      </w:r>
      <w:r w:rsidRPr="00572096">
        <w:rPr>
          <w:noProof/>
          <w:lang w:eastAsia="lv-LV"/>
        </w:rPr>
        <w:drawing>
          <wp:inline distT="0" distB="0" distL="0" distR="0" wp14:anchorId="5DD9AA78" wp14:editId="026DAD3E">
            <wp:extent cx="676275" cy="161925"/>
            <wp:effectExtent l="0" t="0" r="0" b="0"/>
            <wp:docPr id="7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xml:space="preserve">, tiek veikta ekrānformas aizvēršana. Sistēma atgriežas ‘VV pozīcijas saraksts’ ekrānformā (skat. aprakstu </w:t>
      </w:r>
      <w:r w:rsidRPr="00231D33">
        <w:t>VV pozīciju saraksta apskatīšana</w:t>
      </w:r>
      <w:r w:rsidRPr="00231D33">
        <w:rPr>
          <w:vanish/>
        </w:rPr>
        <w:t>|topic=VV pozīciju saraksta apskatīšana</w:t>
      </w:r>
      <w:r>
        <w:t>).</w:t>
      </w:r>
    </w:p>
    <w:p w:rsidR="007D38A6" w:rsidRDefault="007D38A6" w:rsidP="007D38A6">
      <w:pPr>
        <w:pStyle w:val="Heading3"/>
        <w:numPr>
          <w:ilvl w:val="2"/>
          <w:numId w:val="1"/>
        </w:numPr>
      </w:pPr>
      <w:bookmarkStart w:id="228" w:name="_Toc179451714"/>
      <w:bookmarkStart w:id="229" w:name="_D2HTopic_2514"/>
      <w:r w:rsidRPr="00B23196">
        <w:t>Piegādātāja VV pozīcijas apskatīšana</w:t>
      </w:r>
      <w:bookmarkEnd w:id="228"/>
      <w:r>
        <w:t xml:space="preserve"> </w:t>
      </w:r>
      <w:r>
        <w:fldChar w:fldCharType="begin"/>
      </w:r>
      <w:r>
        <w:instrText xml:space="preserve"> XE "</w:instrText>
      </w:r>
      <w:r w:rsidRPr="00EB5694">
        <w:instrText>Piegādātāja VV pozīcijas apskatīšana</w:instrText>
      </w:r>
      <w:r>
        <w:instrText xml:space="preserve">" </w:instrText>
      </w:r>
      <w:r>
        <w:fldChar w:fldCharType="end"/>
      </w:r>
      <w:bookmarkEnd w:id="229"/>
    </w:p>
    <w:p w:rsidR="007D38A6" w:rsidRDefault="007D38A6" w:rsidP="00265B7C">
      <w:pPr>
        <w:pStyle w:val="Apaknodaas"/>
      </w:pPr>
      <w:r>
        <w:t>Apraksts</w:t>
      </w:r>
    </w:p>
    <w:p w:rsidR="007D38A6" w:rsidRPr="00631106" w:rsidRDefault="007D38A6" w:rsidP="00265B7C">
      <w:pPr>
        <w:pStyle w:val="Pamatteksts1"/>
      </w:pPr>
      <w:r w:rsidRPr="00631106">
        <w:t>Šajā nodaļā ir aprakstīta Piegādātāja VV pozīcijas apskatīšana. Piegādātāja VV pozīcijas apskatīšanas laikā, nozares ekspertam ir iespējams veikt piegādātāja VV pozīcijas bloķēšanu/atbloķēšanu.</w:t>
      </w:r>
    </w:p>
    <w:p w:rsidR="007D38A6" w:rsidRDefault="007D38A6" w:rsidP="00265B7C">
      <w:pPr>
        <w:pStyle w:val="Apaknodaas"/>
      </w:pPr>
      <w:r>
        <w:t>Piekļūšanas nosacījumi</w:t>
      </w:r>
    </w:p>
    <w:p w:rsidR="007D38A6" w:rsidRDefault="007D38A6" w:rsidP="00265B7C">
      <w:pPr>
        <w:pStyle w:val="Pamatteksts1"/>
      </w:pPr>
      <w:r>
        <w:t>Piegādātāja VV pozīcijas apskatīšana ir pieejama autorizētiem sistēmas lietotājiem ar lomu – Katalogu administrators, Kataloga vadītājs, Nozares eksperts, Piegādātājs.</w:t>
      </w:r>
    </w:p>
    <w:p w:rsidR="007D38A6" w:rsidRDefault="007D38A6" w:rsidP="00265B7C">
      <w:pPr>
        <w:pStyle w:val="Pamatteksts1"/>
      </w:pPr>
      <w:r>
        <w:t>Veicot Piegādātāja VV pozīcijas apskatīšanu, Kategorijai jābūt pievienotai VV pozīcijai un pievienotai Piegādātāja VV pozīcijai.</w:t>
      </w:r>
    </w:p>
    <w:p w:rsidR="007D38A6" w:rsidRDefault="007D38A6" w:rsidP="00265B7C">
      <w:pPr>
        <w:pStyle w:val="Pamatteksts1"/>
      </w:pPr>
      <w:r>
        <w:t xml:space="preserve">Preču piegādātājam jābūt norādītiem dalības nosacījumiem uz attiecīgo Katalogu (skat. aprakstu </w:t>
      </w:r>
      <w:r w:rsidRPr="007D38A6">
        <w:t>Organizācijas datu apskatīšana</w:t>
      </w:r>
      <w:r>
        <w:t>).</w:t>
      </w:r>
    </w:p>
    <w:p w:rsidR="007D38A6" w:rsidRDefault="007D38A6" w:rsidP="00265B7C">
      <w:pPr>
        <w:pStyle w:val="Apaknodaas"/>
      </w:pPr>
      <w:r>
        <w:t>Piekļūšana</w:t>
      </w:r>
    </w:p>
    <w:p w:rsidR="007D38A6" w:rsidRDefault="007D38A6" w:rsidP="00265B7C">
      <w:pPr>
        <w:pStyle w:val="Pamatteksts1"/>
      </w:pPr>
      <w:r>
        <w:t xml:space="preserve">E-pasūtījumu apakšsistēmā atver šķirkli ‘Preces un pakalpojumi’, kurā tiek attēlots Katalogu saraksts (skat. aprakstu </w:t>
      </w:r>
      <w:r w:rsidRPr="007D38A6">
        <w:t>Katalogu saraksta apskatīšana</w:t>
      </w:r>
      <w:r>
        <w:t xml:space="preserve">). No Katalogu saraksta izvēlas nepieciešamo preču Kategoriju, līdz nonāk līdz zemākā līmeņa preču Kategorijai, kurā sistēma attēlo Kategorijas preču sarakstu (skat. aprakstu </w:t>
      </w:r>
      <w:hyperlink w:anchor="_D2HTopic_98" w:history="1">
        <w:r w:rsidRPr="00931673">
          <w:rPr>
            <w:rStyle w:val="Hyperlink"/>
          </w:rPr>
          <w:t>Kategorijas preču saraksta apskatīšana</w:t>
        </w:r>
      </w:hyperlink>
      <w:r>
        <w:t xml:space="preserve">). No Kategoriju preču saraksta atver VV pozīciju sarakstu (skat. aprakstu </w:t>
      </w:r>
      <w:hyperlink w:anchor="_D2HTopic_1949" w:history="1">
        <w:r w:rsidRPr="00931673">
          <w:rPr>
            <w:rStyle w:val="Hyperlink"/>
          </w:rPr>
          <w:t>VV pozīciju saraksta apskatīšana</w:t>
        </w:r>
      </w:hyperlink>
      <w:r>
        <w:t xml:space="preserve">). VV pozīciju sarakstā atver konkrētas VV </w:t>
      </w:r>
      <w:r>
        <w:lastRenderedPageBreak/>
        <w:t xml:space="preserve">pozīcijas datus (skat. aprakstu </w:t>
      </w:r>
      <w:hyperlink w:anchor="_D2HTopic_2110" w:history="1">
        <w:r w:rsidRPr="00931673">
          <w:rPr>
            <w:rStyle w:val="Hyperlink"/>
          </w:rPr>
          <w:t>VV pozīcijas apskatīšana</w:t>
        </w:r>
      </w:hyperlink>
      <w:r>
        <w:t>), kurā pievienotas Piegādātāja VV pozīcijas un atver tās apskatīšanai.</w:t>
      </w:r>
    </w:p>
    <w:p w:rsidR="007D38A6" w:rsidRDefault="007D38A6" w:rsidP="00265B7C">
      <w:pPr>
        <w:pStyle w:val="Apaknodaas"/>
      </w:pPr>
      <w:r w:rsidRPr="00BF4009">
        <w:t>Izpildes scenārijs</w:t>
      </w:r>
    </w:p>
    <w:p w:rsidR="007D38A6" w:rsidRDefault="007D38A6" w:rsidP="00265B7C">
      <w:pPr>
        <w:pStyle w:val="Pamatteksts1"/>
      </w:pPr>
      <w:r>
        <w:t>Atverot VV pozīcijas apstrādes ekrānformu, sistēmas lietotājam ir pieejams atvērt no datu bloka ‘Piegādātāji’, uzklikšķinot uz piegādātāja organizācijas nosaukuma, kas attēlota kā hipersaite, ekrānformu ‘Piegādātāja VV pozīcijas apstrāde’</w:t>
      </w:r>
      <w:r w:rsidRPr="00815752">
        <w:t xml:space="preserve"> </w:t>
      </w:r>
      <w:r>
        <w:t>apskatīšanai.</w:t>
      </w:r>
    </w:p>
    <w:p w:rsidR="007D38A6" w:rsidRDefault="007D38A6" w:rsidP="00265B7C">
      <w:pPr>
        <w:pStyle w:val="Pamatteksts1"/>
      </w:pPr>
      <w:r>
        <w:t>Atkarībā no sistēmas lietotāja lomas to ir, iespējams, atvērt apskatīšanai šādi:</w:t>
      </w:r>
    </w:p>
    <w:p w:rsidR="007D38A6" w:rsidRDefault="007D38A6" w:rsidP="00D576A0">
      <w:pPr>
        <w:pStyle w:val="Pamatteksts"/>
      </w:pPr>
      <w:r>
        <w:t>no ekrānformas ‘VV pozīcijas apstrāde’ uzklikšķinot uz piegādātāja organizācijas nosaukuma, kurā redzama informācija par konkrēti atvērtā piegādātāja VV pozīciju.</w:t>
      </w:r>
    </w:p>
    <w:p w:rsidR="007D38A6" w:rsidRPr="005447C3" w:rsidRDefault="007D38A6" w:rsidP="00265B7C">
      <w:pPr>
        <w:pStyle w:val="Piezme"/>
      </w:pPr>
      <w:r w:rsidRPr="008C6312">
        <w:rPr>
          <w:b/>
        </w:rPr>
        <w:t>Piezīme</w:t>
      </w:r>
      <w:r w:rsidRPr="008C6312">
        <w:rPr>
          <w:b/>
          <w:color w:val="FF0000"/>
        </w:rPr>
        <w:t>!</w:t>
      </w:r>
      <w:r>
        <w:t xml:space="preserve"> Š</w:t>
      </w:r>
      <w:r w:rsidRPr="008C6312">
        <w:t>ī apskate ir pieejama sistēmas lietotājiem ar lomu: Katalogu administrators</w:t>
      </w:r>
      <w:r>
        <w:t>, Katalogu vadītājs, Nozares eksperts, Piegādātājs.</w:t>
      </w:r>
    </w:p>
    <w:p w:rsidR="007D38A6" w:rsidRDefault="007D38A6" w:rsidP="00265B7C">
      <w:pPr>
        <w:pStyle w:val="Apaknodaas"/>
      </w:pPr>
      <w:r>
        <w:t>Ekrānformas apraksts</w:t>
      </w:r>
    </w:p>
    <w:p w:rsidR="007D38A6" w:rsidRDefault="007D38A6" w:rsidP="00265B7C">
      <w:pPr>
        <w:pStyle w:val="Blokuapraksts"/>
      </w:pPr>
      <w:r w:rsidRPr="00613E0E">
        <w:t>Piegādātāja VV pozīcijas apskatīšana vienam piegādātājam</w:t>
      </w:r>
    </w:p>
    <w:p w:rsidR="007D38A6" w:rsidRDefault="007D38A6" w:rsidP="00265B7C">
      <w:pPr>
        <w:pStyle w:val="Picture"/>
      </w:pPr>
      <w:r w:rsidRPr="00572096">
        <w:rPr>
          <w:noProof/>
        </w:rPr>
        <w:lastRenderedPageBreak/>
        <w:drawing>
          <wp:inline distT="0" distB="0" distL="0" distR="0" wp14:anchorId="449BC95D" wp14:editId="2788C437">
            <wp:extent cx="5934075" cy="6076950"/>
            <wp:effectExtent l="0" t="0" r="0" b="0"/>
            <wp:docPr id="74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34075" cy="6076950"/>
                    </a:xfrm>
                    <a:prstGeom prst="rect">
                      <a:avLst/>
                    </a:prstGeom>
                    <a:noFill/>
                    <a:ln>
                      <a:noFill/>
                    </a:ln>
                  </pic:spPr>
                </pic:pic>
              </a:graphicData>
            </a:graphic>
          </wp:inline>
        </w:drawing>
      </w:r>
    </w:p>
    <w:p w:rsidR="007D38A6" w:rsidRPr="00432557" w:rsidRDefault="007D38A6" w:rsidP="00265B7C">
      <w:pPr>
        <w:pStyle w:val="Caption"/>
      </w:pPr>
      <w:bookmarkStart w:id="230" w:name="_Toc179451826"/>
      <w:r w:rsidRPr="00432557">
        <w:t>Ekr</w:t>
      </w:r>
      <w:r w:rsidRPr="00432557">
        <w:rPr>
          <w:rFonts w:hint="eastAsia"/>
        </w:rPr>
        <w:t>ā</w:t>
      </w:r>
      <w:r w:rsidRPr="00432557">
        <w:t xml:space="preserve">nforma </w:t>
      </w:r>
      <w:r w:rsidR="00C0359B">
        <w:fldChar w:fldCharType="begin"/>
      </w:r>
      <w:r w:rsidR="00C0359B">
        <w:instrText xml:space="preserve"> SEQ Ekrānforma \* ARABIC </w:instrText>
      </w:r>
      <w:r w:rsidR="00C0359B">
        <w:fldChar w:fldCharType="separate"/>
      </w:r>
      <w:r w:rsidR="00042823">
        <w:rPr>
          <w:noProof/>
        </w:rPr>
        <w:t>35</w:t>
      </w:r>
      <w:r w:rsidR="00C0359B">
        <w:rPr>
          <w:noProof/>
        </w:rPr>
        <w:fldChar w:fldCharType="end"/>
      </w:r>
      <w:r w:rsidRPr="00432557">
        <w:t xml:space="preserve">. Piegādātāja VV pozīcijas </w:t>
      </w:r>
      <w:r w:rsidRPr="00432557">
        <w:rPr>
          <w:rFonts w:hint="eastAsia"/>
        </w:rPr>
        <w:t>a</w:t>
      </w:r>
      <w:r w:rsidRPr="00432557">
        <w:t>pskatīšana</w:t>
      </w:r>
      <w:bookmarkEnd w:id="230"/>
    </w:p>
    <w:p w:rsidR="007D38A6" w:rsidRPr="002B4294" w:rsidRDefault="007D38A6" w:rsidP="00265B7C">
      <w:pPr>
        <w:pStyle w:val="Piezme"/>
      </w:pPr>
      <w:r w:rsidRPr="00760609">
        <w:rPr>
          <w:b/>
          <w:bCs/>
          <w:iCs/>
        </w:rPr>
        <w:t>Piezīme</w:t>
      </w:r>
      <w:r w:rsidRPr="00760609">
        <w:rPr>
          <w:b/>
          <w:bCs/>
          <w:iCs/>
          <w:color w:val="FF0000"/>
        </w:rPr>
        <w:t>!</w:t>
      </w:r>
      <w:r>
        <w:t xml:space="preserve"> Sistēmas lietotājam ar lomu Kataloga vadītājs, Nozares eksperts, Piegādātājs apskatot piegādātāja VV pozīcijas datus, tie ir pieejami tikai un vienīgi apskatīšanai.</w:t>
      </w:r>
    </w:p>
    <w:p w:rsidR="007D38A6" w:rsidRDefault="007D38A6" w:rsidP="00265B7C">
      <w:pPr>
        <w:pStyle w:val="Blokuapraksts"/>
      </w:pPr>
      <w:r>
        <w:t>Piegādātāja VV pozīcijas pamatdati</w:t>
      </w:r>
    </w:p>
    <w:p w:rsidR="007D38A6" w:rsidRDefault="007D38A6" w:rsidP="00265B7C">
      <w:pPr>
        <w:pStyle w:val="Picture"/>
      </w:pPr>
      <w:r w:rsidRPr="00572096">
        <w:rPr>
          <w:noProof/>
        </w:rPr>
        <w:drawing>
          <wp:inline distT="0" distB="0" distL="0" distR="0" wp14:anchorId="44DC2AC7" wp14:editId="4D61E1FE">
            <wp:extent cx="3924300" cy="771525"/>
            <wp:effectExtent l="0" t="0" r="0" b="0"/>
            <wp:docPr id="73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24300" cy="771525"/>
                    </a:xfrm>
                    <a:prstGeom prst="rect">
                      <a:avLst/>
                    </a:prstGeom>
                    <a:noFill/>
                    <a:ln>
                      <a:noFill/>
                    </a:ln>
                  </pic:spPr>
                </pic:pic>
              </a:graphicData>
            </a:graphic>
          </wp:inline>
        </w:drawing>
      </w:r>
    </w:p>
    <w:p w:rsidR="007D38A6" w:rsidRPr="00116EAD"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52</w:t>
      </w:r>
      <w:r w:rsidR="00C0359B">
        <w:rPr>
          <w:noProof/>
        </w:rPr>
        <w:fldChar w:fldCharType="end"/>
      </w:r>
      <w:r>
        <w:t>. Piegādātāja VV pozīcijas pamatdati</w:t>
      </w:r>
    </w:p>
    <w:p w:rsidR="007D38A6" w:rsidRPr="00561AFF" w:rsidRDefault="007D38A6" w:rsidP="00D576A0">
      <w:pPr>
        <w:pStyle w:val="Pamatteksts"/>
      </w:pPr>
      <w:r>
        <w:rPr>
          <w:b/>
        </w:rPr>
        <w:t xml:space="preserve">Piegādātājs </w:t>
      </w:r>
      <w:r>
        <w:t>– izvēlētās piegādātāja organizācijas nosaukums;</w:t>
      </w:r>
    </w:p>
    <w:p w:rsidR="007D38A6" w:rsidRDefault="007D38A6" w:rsidP="00D576A0">
      <w:pPr>
        <w:pStyle w:val="Pamatteksts"/>
      </w:pPr>
      <w:r w:rsidRPr="007D5244">
        <w:rPr>
          <w:b/>
        </w:rPr>
        <w:lastRenderedPageBreak/>
        <w:t>VV pozīcijas numurs</w:t>
      </w:r>
      <w:r>
        <w:t xml:space="preserve"> – </w:t>
      </w:r>
      <w:r w:rsidRPr="00D61252">
        <w:t>VV pozīcijas</w:t>
      </w:r>
      <w:r>
        <w:t xml:space="preserve"> numurs un pozīcijai norādītās īpašās pazīmes, ja tādas pievienotas.</w:t>
      </w:r>
    </w:p>
    <w:p w:rsidR="007D38A6" w:rsidRDefault="007D38A6" w:rsidP="00265B7C">
      <w:pPr>
        <w:pStyle w:val="Blokuapraksts"/>
      </w:pPr>
      <w:r w:rsidRPr="002F7358">
        <w:t>Datu bloks ‘Specifiskās preču īpašības</w:t>
      </w:r>
    </w:p>
    <w:p w:rsidR="007D38A6" w:rsidRDefault="007D38A6" w:rsidP="00265B7C">
      <w:pPr>
        <w:pStyle w:val="Pamatteksts1"/>
      </w:pPr>
      <w:r>
        <w:fldChar w:fldCharType="begin"/>
      </w:r>
      <w:r>
        <w:instrText xml:space="preserve"> XE "</w:instrText>
      </w:r>
      <w:r w:rsidRPr="006A06DF">
        <w:instrText>Specifiskās preču īpašības</w:instrText>
      </w:r>
      <w:r>
        <w:instrText xml:space="preserve">" </w:instrText>
      </w:r>
      <w:r>
        <w:fldChar w:fldCharType="end"/>
      </w:r>
      <w:r>
        <w:t xml:space="preserve">Šajā datu blokā tiek attēlots saraksts ar tām </w:t>
      </w:r>
      <w:r w:rsidRPr="009D4EF6">
        <w:t>specifiskajām</w:t>
      </w:r>
      <w:r>
        <w:t xml:space="preserve"> preču īpašībām, kuras ir piesaistītas noteiktas Kategorijas preču veidam. Specifisko īpašību datu aizpildīšana notiek ekrānformā ‘VV pozīciju apstrāde’ (skat. aprakstu </w:t>
      </w:r>
      <w:r w:rsidRPr="001C795E">
        <w:t>VV pozīcijas apskatīšana</w:t>
      </w:r>
      <w:r w:rsidRPr="001C795E">
        <w:rPr>
          <w:vanish/>
        </w:rPr>
        <w:t>|topic=VV pozīcijas apskatīšana</w:t>
      </w:r>
      <w:r>
        <w:t>).</w:t>
      </w:r>
    </w:p>
    <w:p w:rsidR="007D38A6" w:rsidRDefault="007D38A6" w:rsidP="00265B7C">
      <w:pPr>
        <w:pStyle w:val="Picture"/>
      </w:pPr>
      <w:r w:rsidRPr="00572096">
        <w:rPr>
          <w:noProof/>
        </w:rPr>
        <w:drawing>
          <wp:inline distT="0" distB="0" distL="0" distR="0" wp14:anchorId="3F27B4F9" wp14:editId="71569D47">
            <wp:extent cx="5943600" cy="1114425"/>
            <wp:effectExtent l="0" t="0" r="0" b="0"/>
            <wp:docPr id="73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7D38A6" w:rsidRPr="00313A3C"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53</w:t>
      </w:r>
      <w:r w:rsidR="00C0359B">
        <w:rPr>
          <w:noProof/>
        </w:rPr>
        <w:fldChar w:fldCharType="end"/>
      </w:r>
      <w:r>
        <w:t>. Specifiskās preču īpašības</w:t>
      </w:r>
    </w:p>
    <w:p w:rsidR="007D38A6" w:rsidRDefault="007D38A6" w:rsidP="00265B7C">
      <w:pPr>
        <w:pStyle w:val="Pamatteksts1"/>
      </w:pPr>
      <w:r>
        <w:t>Par katru specifisko preču īpašību attēlo šādu informāciju:</w:t>
      </w:r>
    </w:p>
    <w:p w:rsidR="007D38A6" w:rsidRDefault="007D38A6" w:rsidP="00D576A0">
      <w:pPr>
        <w:pStyle w:val="Pamatteksts"/>
      </w:pPr>
      <w:r w:rsidRPr="00E86AF4">
        <w:rPr>
          <w:b/>
        </w:rPr>
        <w:t>Nosaukumu</w:t>
      </w:r>
      <w:r>
        <w:t xml:space="preserve"> – tiek attēlots preces īpašības nosaukums. Preces īpašības nosaukumam pretī var būt:</w:t>
      </w:r>
    </w:p>
    <w:p w:rsidR="007D38A6" w:rsidRDefault="007D38A6" w:rsidP="00265B7C">
      <w:pPr>
        <w:pStyle w:val="Pakrtots"/>
      </w:pPr>
      <w:r w:rsidRPr="00572096">
        <w:rPr>
          <w:noProof/>
          <w:lang w:eastAsia="lv-LV"/>
        </w:rPr>
        <w:drawing>
          <wp:inline distT="0" distB="0" distL="0" distR="0" wp14:anchorId="22DCB16B" wp14:editId="078F1CD5">
            <wp:extent cx="200025" cy="161925"/>
            <wp:effectExtent l="0" t="0" r="0" b="0"/>
            <wp:docPr id="7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noProof/>
          <w:lang w:eastAsia="lv-LV"/>
        </w:rPr>
        <w:t xml:space="preserve"> </w:t>
      </w:r>
      <w:r>
        <w:t>– tiek attēlota preces īpašības pazīme par preces obligātuma vērtību. Tas tiek uzstādīts preču īpašības piesaistei preču veidam;</w:t>
      </w:r>
    </w:p>
    <w:p w:rsidR="007D38A6" w:rsidRDefault="007D38A6" w:rsidP="00265B7C">
      <w:pPr>
        <w:pStyle w:val="Pakrtots"/>
      </w:pPr>
      <w:r w:rsidRPr="00572096">
        <w:rPr>
          <w:noProof/>
          <w:lang w:eastAsia="lv-LV"/>
        </w:rPr>
        <w:drawing>
          <wp:inline distT="0" distB="0" distL="0" distR="0" wp14:anchorId="1851CB62" wp14:editId="14F42454">
            <wp:extent cx="161925" cy="171450"/>
            <wp:effectExtent l="0" t="0" r="0" b="0"/>
            <wp:docPr id="7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noProof/>
          <w:lang w:eastAsia="lv-LV"/>
        </w:rPr>
        <w:t xml:space="preserve"> </w:t>
      </w:r>
      <w:r>
        <w:t>– tiek attēlota preces īpašības pazīme par preces izcelšanu. Tas tiek uzstādīts preču īpašības piesaistei preču veidam;</w:t>
      </w:r>
    </w:p>
    <w:p w:rsidR="007D38A6" w:rsidRPr="007307FC" w:rsidRDefault="007D38A6" w:rsidP="00265B7C">
      <w:pPr>
        <w:pStyle w:val="Pakrtots"/>
        <w:rPr>
          <w:bCs/>
        </w:rPr>
      </w:pPr>
      <w:r w:rsidRPr="00572096">
        <w:rPr>
          <w:noProof/>
          <w:lang w:eastAsia="lv-LV"/>
        </w:rPr>
        <w:drawing>
          <wp:inline distT="0" distB="0" distL="0" distR="0" wp14:anchorId="7522670E" wp14:editId="43D87B4C">
            <wp:extent cx="171450" cy="161925"/>
            <wp:effectExtent l="0" t="0" r="0" b="0"/>
            <wp:docPr id="7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noProof/>
          <w:lang w:eastAsia="lv-LV"/>
        </w:rPr>
        <w:t xml:space="preserve"> </w:t>
      </w:r>
      <w:r>
        <w:t>– tiek attēlota preces īpašības pazīme par preces meklēšanu. Tas tiek uzstādīts preču īpašības piesaistei preču veidam;</w:t>
      </w:r>
    </w:p>
    <w:p w:rsidR="007D38A6" w:rsidRDefault="007D38A6" w:rsidP="00265B7C">
      <w:pPr>
        <w:pStyle w:val="Pakrtots"/>
      </w:pPr>
      <w:r w:rsidRPr="00572096">
        <w:rPr>
          <w:noProof/>
          <w:lang w:eastAsia="lv-LV"/>
        </w:rPr>
        <w:drawing>
          <wp:inline distT="0" distB="0" distL="0" distR="0" wp14:anchorId="62FEEC26" wp14:editId="68B649F7">
            <wp:extent cx="161925" cy="171450"/>
            <wp:effectExtent l="0" t="0" r="0" b="0"/>
            <wp:docPr id="7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Pr>
          <w:noProof/>
          <w:lang w:eastAsia="lv-LV"/>
        </w:rPr>
        <w:t xml:space="preserve"> </w:t>
      </w:r>
      <w:r>
        <w:t>– tiek attēlota preces īpašības pazīme par to, ka tā tiks attēlota lētāko preču sarakstā (preces ierakstam kā kolona). Tas tiek uzstādīts preču īpašības piesaistei preču veidam;</w:t>
      </w:r>
    </w:p>
    <w:p w:rsidR="007D38A6" w:rsidRPr="00192401" w:rsidRDefault="007D38A6" w:rsidP="00265B7C">
      <w:pPr>
        <w:pStyle w:val="Pakrtots"/>
      </w:pPr>
      <w:r w:rsidRPr="00572096">
        <w:rPr>
          <w:noProof/>
          <w:lang w:eastAsia="lv-LV"/>
        </w:rPr>
        <w:drawing>
          <wp:inline distT="0" distB="0" distL="0" distR="0" wp14:anchorId="3440729B" wp14:editId="27797109">
            <wp:extent cx="161925" cy="133350"/>
            <wp:effectExtent l="19050" t="19050" r="9525" b="0"/>
            <wp:docPr id="72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w="6350" cmpd="sng">
                      <a:solidFill>
                        <a:srgbClr val="D9D9D9"/>
                      </a:solidFill>
                      <a:miter lim="800000"/>
                      <a:headEnd/>
                      <a:tailEnd/>
                    </a:ln>
                    <a:effectLst/>
                  </pic:spPr>
                </pic:pic>
              </a:graphicData>
            </a:graphic>
          </wp:inline>
        </w:drawing>
      </w:r>
      <w:r>
        <w:t xml:space="preserve"> – tiek attēlotas salīdzināšanas zīmes. Salīdzināšanas zīmes ir domātas skaitliskām un datuma tipa preču īpašībām. Tas tiek uzstādīts preču īpašības piesaistei preču veidam.</w:t>
      </w:r>
    </w:p>
    <w:p w:rsidR="007D38A6" w:rsidRDefault="007D38A6" w:rsidP="00265B7C">
      <w:pPr>
        <w:pStyle w:val="Pakrtots"/>
      </w:pPr>
      <w:r>
        <w:t>ievadlauki pretī definētajam preču īpašības nosaukumam ir iespējami šādi:</w:t>
      </w:r>
    </w:p>
    <w:p w:rsidR="007D38A6" w:rsidRDefault="007D38A6" w:rsidP="00265B7C">
      <w:pPr>
        <w:pStyle w:val="PakPakrtots"/>
      </w:pPr>
      <w:r>
        <w:t>skaitliskas vērtības ievadlauks.</w:t>
      </w:r>
    </w:p>
    <w:p w:rsidR="007D38A6" w:rsidRDefault="007D38A6" w:rsidP="00265B7C">
      <w:pPr>
        <w:pStyle w:val="PakPakrtots"/>
      </w:pPr>
      <w:r>
        <w:t>teksta ievadlauks;</w:t>
      </w:r>
    </w:p>
    <w:p w:rsidR="007D38A6" w:rsidRDefault="007D38A6" w:rsidP="00265B7C">
      <w:pPr>
        <w:pStyle w:val="PakPakrtots"/>
      </w:pPr>
      <w:r>
        <w:t>izvēles saraksts ar definētām preces īpašības vērtībām.</w:t>
      </w:r>
    </w:p>
    <w:p w:rsidR="007D38A6" w:rsidRDefault="007D38A6" w:rsidP="00265B7C">
      <w:pPr>
        <w:pStyle w:val="Blokuapraksts"/>
      </w:pPr>
      <w:r w:rsidRPr="00240FB7">
        <w:t>Datu bloks ‘Fiksētas preču īpašības</w:t>
      </w:r>
      <w:r>
        <w:t xml:space="preserve"> </w:t>
      </w:r>
      <w:r>
        <w:fldChar w:fldCharType="begin"/>
      </w:r>
      <w:r>
        <w:instrText xml:space="preserve"> XE "</w:instrText>
      </w:r>
      <w:r w:rsidRPr="00DA4AC5">
        <w:instrText>Fiksētas preču īpašības</w:instrText>
      </w:r>
      <w:r>
        <w:instrText xml:space="preserve">" </w:instrText>
      </w:r>
      <w:r>
        <w:fldChar w:fldCharType="end"/>
      </w:r>
      <w:r>
        <w:t>’</w:t>
      </w:r>
    </w:p>
    <w:p w:rsidR="007D38A6" w:rsidRDefault="007D38A6" w:rsidP="00265B7C">
      <w:pPr>
        <w:pStyle w:val="Pamatteksts1"/>
      </w:pPr>
      <w:r>
        <w:t xml:space="preserve">Šajā datu blokā attēlo sarakstu ar tām </w:t>
      </w:r>
      <w:r w:rsidRPr="00432557">
        <w:t>fiksētajām</w:t>
      </w:r>
      <w:r>
        <w:t xml:space="preserve"> preču īpašībām, kuras norādītas kā obligātas konkrētam kategorijas preču veidam. To preču īpašību nosaukumi ir nemainīgi pēc noklusējuma. Fiksēto īpašību datu aizpildīšana notiek ekrānformā ‘VV pozīciju apstrāde’ (skat. aprakstu </w:t>
      </w:r>
      <w:r w:rsidRPr="001C795E">
        <w:t>VV pozīcijas apskatīšana</w:t>
      </w:r>
      <w:r w:rsidRPr="001C795E">
        <w:rPr>
          <w:vanish/>
        </w:rPr>
        <w:t>|topic=VV pozīcijas apskatīšana</w:t>
      </w:r>
      <w:r>
        <w:t>).</w:t>
      </w:r>
    </w:p>
    <w:p w:rsidR="007D38A6" w:rsidRDefault="007D38A6" w:rsidP="00265B7C">
      <w:pPr>
        <w:pStyle w:val="Picture"/>
      </w:pPr>
      <w:r w:rsidRPr="00572096">
        <w:rPr>
          <w:noProof/>
        </w:rPr>
        <w:lastRenderedPageBreak/>
        <w:drawing>
          <wp:inline distT="0" distB="0" distL="0" distR="0" wp14:anchorId="78F2401B" wp14:editId="009243D9">
            <wp:extent cx="5943600" cy="1133475"/>
            <wp:effectExtent l="0" t="0" r="0" b="0"/>
            <wp:docPr id="72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7D38A6" w:rsidRPr="0071476B"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54</w:t>
      </w:r>
      <w:r w:rsidR="00C0359B">
        <w:rPr>
          <w:noProof/>
        </w:rPr>
        <w:fldChar w:fldCharType="end"/>
      </w:r>
      <w:r>
        <w:t>. Fiksētās preču īpašības</w:t>
      </w:r>
    </w:p>
    <w:p w:rsidR="007D38A6" w:rsidRDefault="007D38A6" w:rsidP="00265B7C">
      <w:pPr>
        <w:pStyle w:val="Pamatteksts1"/>
      </w:pPr>
      <w:r>
        <w:t>Fiksēto preču īpašību sarakstā tiek attēloti ievadlauki:</w:t>
      </w:r>
    </w:p>
    <w:p w:rsidR="007D38A6" w:rsidRDefault="007D38A6" w:rsidP="00D576A0">
      <w:pPr>
        <w:pStyle w:val="Pamatteksts"/>
      </w:pPr>
      <w:r w:rsidRPr="006E5395">
        <w:rPr>
          <w:b/>
        </w:rPr>
        <w:t>Vienību skaits iepakojumā</w:t>
      </w:r>
      <w:r>
        <w:t xml:space="preserve"> – skaitlis, kas norāda cik daudz vienā iepakojumā preces.</w:t>
      </w:r>
    </w:p>
    <w:p w:rsidR="007D38A6" w:rsidRDefault="007D38A6" w:rsidP="00D576A0">
      <w:pPr>
        <w:pStyle w:val="Pamatteksts"/>
      </w:pPr>
      <w:r w:rsidRPr="00DE6F19">
        <w:rPr>
          <w:b/>
        </w:rPr>
        <w:t>Atslēgvārdi</w:t>
      </w:r>
      <w:r>
        <w:t xml:space="preserve"> – atslēgas vārdi, kurus pēc tam varēs izmantot meklēšanā;</w:t>
      </w:r>
    </w:p>
    <w:p w:rsidR="007D38A6" w:rsidRDefault="007D38A6" w:rsidP="00D576A0">
      <w:pPr>
        <w:pStyle w:val="Pamatteksts"/>
      </w:pPr>
      <w:r w:rsidRPr="00DE6F19">
        <w:rPr>
          <w:b/>
        </w:rPr>
        <w:t>Garantijas periods mēnešos</w:t>
      </w:r>
      <w:r>
        <w:t xml:space="preserve"> – preces garantijas periods;</w:t>
      </w:r>
    </w:p>
    <w:p w:rsidR="007D38A6" w:rsidRDefault="007D38A6" w:rsidP="00D576A0">
      <w:pPr>
        <w:pStyle w:val="Pamatteksts"/>
      </w:pPr>
      <w:r w:rsidRPr="00DE6F19">
        <w:rPr>
          <w:b/>
        </w:rPr>
        <w:t>Ražotājs</w:t>
      </w:r>
      <w:r>
        <w:t xml:space="preserve"> – preces ražotāja nosaukums;</w:t>
      </w:r>
    </w:p>
    <w:p w:rsidR="007D38A6" w:rsidRDefault="007D38A6" w:rsidP="00D576A0">
      <w:pPr>
        <w:pStyle w:val="Pamatteksts"/>
      </w:pPr>
      <w:r w:rsidRPr="00D67126">
        <w:rPr>
          <w:b/>
        </w:rPr>
        <w:t>Ražotāja kods</w:t>
      </w:r>
      <w:r>
        <w:t xml:space="preserve"> – atbilstošas preces ražotāja kods;</w:t>
      </w:r>
    </w:p>
    <w:p w:rsidR="007D38A6" w:rsidRDefault="007D38A6" w:rsidP="00D576A0">
      <w:pPr>
        <w:pStyle w:val="Pamatteksts"/>
      </w:pPr>
      <w:r>
        <w:rPr>
          <w:b/>
        </w:rPr>
        <w:t xml:space="preserve">Ražotāja mājas lapa </w:t>
      </w:r>
      <w:r>
        <w:t xml:space="preserve">– ražotāja mājas lapas </w:t>
      </w:r>
      <w:proofErr w:type="spellStart"/>
      <w:r>
        <w:t>web</w:t>
      </w:r>
      <w:proofErr w:type="spellEnd"/>
      <w:r>
        <w:t xml:space="preserve"> adrese;</w:t>
      </w:r>
    </w:p>
    <w:p w:rsidR="007D38A6" w:rsidRDefault="007D38A6" w:rsidP="00D576A0">
      <w:pPr>
        <w:pStyle w:val="Pamatteksts"/>
      </w:pPr>
      <w:r>
        <w:rPr>
          <w:b/>
        </w:rPr>
        <w:t xml:space="preserve">Komentāri </w:t>
      </w:r>
      <w:r>
        <w:t>– papildus komentāri;</w:t>
      </w:r>
    </w:p>
    <w:p w:rsidR="007D38A6" w:rsidRDefault="007D38A6" w:rsidP="00D576A0">
      <w:pPr>
        <w:pStyle w:val="Pamatteksts"/>
      </w:pPr>
      <w:r w:rsidRPr="00D67126">
        <w:rPr>
          <w:b/>
        </w:rPr>
        <w:t>Apraksts</w:t>
      </w:r>
      <w:r>
        <w:t xml:space="preserve"> – preces raksturojošs apraksts.</w:t>
      </w:r>
    </w:p>
    <w:p w:rsidR="007D38A6" w:rsidRDefault="007D38A6" w:rsidP="00265B7C">
      <w:pPr>
        <w:pStyle w:val="Piezme"/>
      </w:pPr>
      <w:r w:rsidRPr="00DA3EA6">
        <w:rPr>
          <w:b/>
          <w:bCs/>
          <w:iCs/>
        </w:rPr>
        <w:t>Piezīme</w:t>
      </w:r>
      <w:r w:rsidRPr="00DA3EA6">
        <w:rPr>
          <w:b/>
          <w:bCs/>
          <w:iCs/>
          <w:color w:val="FF0000"/>
        </w:rPr>
        <w:t>!</w:t>
      </w:r>
      <w:r>
        <w:t xml:space="preserve"> Par fiksēto preču īpašību attēlojumu skatīties šīs nodaļas aprakstā par datu bloku ‘Specifiskās preču īpašības’.</w:t>
      </w:r>
    </w:p>
    <w:p w:rsidR="007D38A6" w:rsidRPr="008E29EB" w:rsidRDefault="007D38A6" w:rsidP="00265B7C">
      <w:pPr>
        <w:pStyle w:val="Blokuapraksts"/>
      </w:pPr>
      <w:r w:rsidRPr="00432557">
        <w:t>Datu bloks ‘Papildaprīkojums</w:t>
      </w:r>
      <w:r>
        <w:fldChar w:fldCharType="begin"/>
      </w:r>
      <w:r>
        <w:instrText xml:space="preserve"> XE "</w:instrText>
      </w:r>
      <w:r w:rsidRPr="001858B8">
        <w:instrText>Papildaprīkojums</w:instrText>
      </w:r>
      <w:r>
        <w:instrText xml:space="preserve">" </w:instrText>
      </w:r>
      <w:r>
        <w:fldChar w:fldCharType="end"/>
      </w:r>
      <w:r w:rsidRPr="008E29EB">
        <w:t>’</w:t>
      </w:r>
    </w:p>
    <w:p w:rsidR="007D38A6" w:rsidRDefault="007D38A6" w:rsidP="00265B7C">
      <w:pPr>
        <w:pStyle w:val="Pamatteksts1"/>
      </w:pPr>
      <w:r w:rsidRPr="00621944">
        <w:t xml:space="preserve">Šajā datu blokā tiek attēlots saraksts ar </w:t>
      </w:r>
      <w:r w:rsidRPr="00432557">
        <w:t>papildaprīkojuma</w:t>
      </w:r>
      <w:r w:rsidRPr="00621944">
        <w:t xml:space="preserve"> preču īpašībām, kuras ir piesaistītas kategorijas preču veidam.</w:t>
      </w:r>
    </w:p>
    <w:p w:rsidR="007D38A6" w:rsidRDefault="007D38A6" w:rsidP="00265B7C">
      <w:pPr>
        <w:pStyle w:val="Picture"/>
      </w:pPr>
      <w:r w:rsidRPr="00572096">
        <w:rPr>
          <w:noProof/>
        </w:rPr>
        <w:drawing>
          <wp:inline distT="0" distB="0" distL="0" distR="0" wp14:anchorId="06418F03" wp14:editId="1C181BE4">
            <wp:extent cx="5943600" cy="704850"/>
            <wp:effectExtent l="0" t="0" r="0" b="0"/>
            <wp:docPr id="72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55</w:t>
      </w:r>
      <w:r w:rsidR="00C0359B">
        <w:rPr>
          <w:noProof/>
        </w:rPr>
        <w:fldChar w:fldCharType="end"/>
      </w:r>
      <w:r>
        <w:t xml:space="preserve">. </w:t>
      </w:r>
      <w:r w:rsidRPr="00432557">
        <w:t>Papildaprīkojuma preču īpašības</w:t>
      </w:r>
    </w:p>
    <w:p w:rsidR="007D38A6" w:rsidRDefault="007D38A6" w:rsidP="00265B7C">
      <w:pPr>
        <w:pStyle w:val="Piezme"/>
      </w:pPr>
      <w:r w:rsidRPr="00B46C30">
        <w:rPr>
          <w:b/>
          <w:bCs/>
          <w:iCs/>
        </w:rPr>
        <w:t>Piezīme</w:t>
      </w:r>
      <w:r w:rsidRPr="00A72800">
        <w:rPr>
          <w:b/>
          <w:bCs/>
          <w:iCs/>
          <w:color w:val="FF0000"/>
        </w:rPr>
        <w:t>!</w:t>
      </w:r>
      <w:r>
        <w:t xml:space="preserve"> Datu bloks tiek attēlots tikai tad, ja preču veidam ir piesaistītas īpašības ar tipu „papildaprīkojums” vai „papildaprīkojums ar izvēli”.</w:t>
      </w:r>
    </w:p>
    <w:p w:rsidR="007D38A6" w:rsidRPr="0089440E" w:rsidRDefault="007D38A6" w:rsidP="00265B7C">
      <w:pPr>
        <w:pStyle w:val="Pamatteksts1"/>
      </w:pPr>
      <w:r>
        <w:t>Sarakstā tiek attēloti papildaprīkojuma preču īpašību nosaukumi. Ja papildaprīkojumam ir pieejami vērtību izvēles varianti, tad, pozicionējot peles kursoru uz īpašības nosaukuma, tiek attēlota uzvedne ar papildaprīkojuma izvēles iespējamām vērtībām.</w:t>
      </w:r>
    </w:p>
    <w:p w:rsidR="007D38A6" w:rsidRPr="00432557" w:rsidRDefault="007D38A6" w:rsidP="00265B7C">
      <w:pPr>
        <w:pStyle w:val="Blokuapraksts"/>
      </w:pPr>
      <w:r w:rsidRPr="00432557">
        <w:t>Piegādātāja VV pozīcijas datu bloks</w:t>
      </w:r>
    </w:p>
    <w:p w:rsidR="007D38A6" w:rsidRDefault="007D38A6" w:rsidP="00265B7C">
      <w:pPr>
        <w:pStyle w:val="Picture"/>
      </w:pPr>
      <w:r w:rsidRPr="00572096">
        <w:rPr>
          <w:noProof/>
        </w:rPr>
        <w:lastRenderedPageBreak/>
        <w:drawing>
          <wp:inline distT="0" distB="0" distL="0" distR="0" wp14:anchorId="63F2C8D5" wp14:editId="740F8D79">
            <wp:extent cx="5934075" cy="3505200"/>
            <wp:effectExtent l="0" t="0" r="0" b="0"/>
            <wp:docPr id="72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34075" cy="3505200"/>
                    </a:xfrm>
                    <a:prstGeom prst="rect">
                      <a:avLst/>
                    </a:prstGeom>
                    <a:noFill/>
                    <a:ln>
                      <a:noFill/>
                    </a:ln>
                  </pic:spPr>
                </pic:pic>
              </a:graphicData>
            </a:graphic>
          </wp:inline>
        </w:drawing>
      </w:r>
    </w:p>
    <w:p w:rsidR="007D38A6" w:rsidRPr="0055677A"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56</w:t>
      </w:r>
      <w:r w:rsidR="00C0359B">
        <w:rPr>
          <w:noProof/>
        </w:rPr>
        <w:fldChar w:fldCharType="end"/>
      </w:r>
      <w:r>
        <w:t>. Piegādātāja VV pozīcijas datu bloks</w:t>
      </w:r>
    </w:p>
    <w:p w:rsidR="007D38A6" w:rsidRDefault="007D38A6" w:rsidP="00D576A0">
      <w:pPr>
        <w:pStyle w:val="Pamatteksts"/>
      </w:pPr>
      <w:r w:rsidRPr="00EF4006">
        <w:rPr>
          <w:b/>
        </w:rPr>
        <w:t>Maksimālā piegādes cena</w:t>
      </w:r>
      <w:r>
        <w:t xml:space="preserve"> – ievadlaukā tiek attēlota piegādātāja maksimālās piegādes cena;</w:t>
      </w:r>
    </w:p>
    <w:p w:rsidR="007D38A6" w:rsidRDefault="007D38A6" w:rsidP="00D576A0">
      <w:pPr>
        <w:pStyle w:val="Pamatteksts"/>
      </w:pPr>
      <w:r>
        <w:rPr>
          <w:b/>
        </w:rPr>
        <w:t xml:space="preserve">Papildaprīkojumam </w:t>
      </w:r>
      <w:r>
        <w:t>– ievadlaukā tiek attēlota piegādātāja maksimālā piegādes cena papildaprīkojumam;</w:t>
      </w:r>
    </w:p>
    <w:p w:rsidR="007D38A6" w:rsidRDefault="007D38A6" w:rsidP="00265B7C">
      <w:pPr>
        <w:pStyle w:val="Piezme"/>
      </w:pPr>
      <w:r>
        <w:rPr>
          <w:b/>
          <w:bCs/>
          <w:iCs/>
        </w:rPr>
        <w:t>Piezīme</w:t>
      </w:r>
      <w:r w:rsidRPr="003A2DAE">
        <w:rPr>
          <w:b/>
          <w:bCs/>
          <w:iCs/>
          <w:color w:val="FF0000"/>
        </w:rPr>
        <w:t>!</w:t>
      </w:r>
      <w:r w:rsidRPr="00912A6C">
        <w:t xml:space="preserve"> Lauks </w:t>
      </w:r>
      <w:r>
        <w:t>tiek attēlots tikai tad, ja preču veidam ir piesaistītas īpašības ar tipu „papildaprīkojums” vai „papildaprīkojums ar izvēli”.</w:t>
      </w:r>
    </w:p>
    <w:p w:rsidR="007D38A6" w:rsidRDefault="007D38A6" w:rsidP="00D576A0">
      <w:pPr>
        <w:pStyle w:val="Pamatteksts"/>
      </w:pPr>
      <w:r w:rsidRPr="00EF4006">
        <w:rPr>
          <w:b/>
        </w:rPr>
        <w:t>Piegādes reģioni</w:t>
      </w:r>
      <w:r>
        <w:t xml:space="preserve"> – tiek attēloti piegādātāja organizācijas piegādes atzīmētie reģioni;</w:t>
      </w:r>
    </w:p>
    <w:p w:rsidR="007D38A6" w:rsidRDefault="007D38A6" w:rsidP="00D576A0">
      <w:pPr>
        <w:pStyle w:val="Pamatteksts"/>
      </w:pPr>
      <w:r w:rsidRPr="00EF4006">
        <w:rPr>
          <w:b/>
        </w:rPr>
        <w:t>Ražotājs</w:t>
      </w:r>
      <w:r>
        <w:t xml:space="preserve"> – ievadlaukā attēlots preces ražotāja nosaukums; </w:t>
      </w:r>
    </w:p>
    <w:p w:rsidR="007D38A6" w:rsidRDefault="007D38A6" w:rsidP="00D576A0">
      <w:pPr>
        <w:pStyle w:val="Pamatteksts"/>
      </w:pPr>
      <w:r w:rsidRPr="00EF4006">
        <w:rPr>
          <w:b/>
        </w:rPr>
        <w:t>Ražotāja kods</w:t>
      </w:r>
      <w:r>
        <w:t xml:space="preserve"> – ievadlaukā attēlots preces ražotāja valsts kods;</w:t>
      </w:r>
    </w:p>
    <w:p w:rsidR="007D38A6" w:rsidRDefault="007D38A6" w:rsidP="00D576A0">
      <w:pPr>
        <w:pStyle w:val="Pamatteksts"/>
      </w:pPr>
      <w:r w:rsidRPr="00EF4006">
        <w:rPr>
          <w:b/>
        </w:rPr>
        <w:t>PVN likme</w:t>
      </w:r>
      <w:r>
        <w:t xml:space="preserve"> – precei piemērotā PVN likme; </w:t>
      </w:r>
    </w:p>
    <w:p w:rsidR="007D38A6" w:rsidRDefault="007D38A6" w:rsidP="00D576A0">
      <w:pPr>
        <w:pStyle w:val="Pamatteksts"/>
      </w:pPr>
      <w:r w:rsidRPr="00EF4006">
        <w:rPr>
          <w:b/>
        </w:rPr>
        <w:t>Bloķēts</w:t>
      </w:r>
      <w:r>
        <w:t xml:space="preserve"> – izvēles rūtiņa, kura norāda, ja tas ir atzīmēts, ka konkrētais piegādātājs VV pozīcijā ir bloķēts.</w:t>
      </w:r>
    </w:p>
    <w:p w:rsidR="007D38A6" w:rsidRPr="00A15FF7" w:rsidRDefault="007D38A6" w:rsidP="00D576A0">
      <w:pPr>
        <w:pStyle w:val="Pamatteksts"/>
      </w:pPr>
      <w:r w:rsidRPr="00A15FF7">
        <w:rPr>
          <w:b/>
        </w:rPr>
        <w:t>Bloķēšanas piezīme</w:t>
      </w:r>
      <w:r>
        <w:t xml:space="preserve"> – bloķēšanas pamatojums.</w:t>
      </w:r>
    </w:p>
    <w:p w:rsidR="007D38A6" w:rsidRDefault="007D38A6" w:rsidP="00D576A0">
      <w:pPr>
        <w:pStyle w:val="Pamatteksts"/>
      </w:pPr>
      <w:r w:rsidRPr="00A15FF7">
        <w:rPr>
          <w:b/>
        </w:rPr>
        <w:t>Bloķēts līdz</w:t>
      </w:r>
      <w:r>
        <w:t xml:space="preserve"> – datums, līdz kuram Piegādātājs VV pozīcijā ir bloķēts.</w:t>
      </w:r>
    </w:p>
    <w:p w:rsidR="007D38A6" w:rsidRDefault="007D38A6" w:rsidP="00265B7C">
      <w:pPr>
        <w:pStyle w:val="Blokuapraksts"/>
      </w:pPr>
      <w:r>
        <w:t>Spiedpogu darbības</w:t>
      </w:r>
    </w:p>
    <w:p w:rsidR="007D38A6" w:rsidRDefault="007D38A6" w:rsidP="00D576A0">
      <w:pPr>
        <w:pStyle w:val="Pamatteksts"/>
      </w:pPr>
      <w:r>
        <w:t xml:space="preserve">Uzklikšķinot uz spiedpogas </w:t>
      </w:r>
      <w:r w:rsidRPr="00572096">
        <w:rPr>
          <w:noProof/>
          <w:lang w:eastAsia="lv-LV"/>
        </w:rPr>
        <w:drawing>
          <wp:inline distT="0" distB="0" distL="0" distR="0" wp14:anchorId="13B3474E" wp14:editId="5FC347FC">
            <wp:extent cx="676275" cy="161925"/>
            <wp:effectExtent l="0" t="0" r="0" b="0"/>
            <wp:docPr id="7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xml:space="preserve"> vai ikonas </w:t>
      </w:r>
      <w:r w:rsidRPr="00572096">
        <w:rPr>
          <w:noProof/>
          <w:lang w:eastAsia="lv-LV"/>
        </w:rPr>
        <w:drawing>
          <wp:inline distT="0" distB="0" distL="0" distR="0" wp14:anchorId="61AD87C7" wp14:editId="593ED973">
            <wp:extent cx="190500" cy="190500"/>
            <wp:effectExtent l="0" t="0" r="0" b="0"/>
            <wp:docPr id="7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tiek veikta ekrānformas aizvēršana un sistēma atgriežas ekrānformā ‘VV pozīcijas apstrāde’.</w:t>
      </w:r>
    </w:p>
    <w:p w:rsidR="007D38A6" w:rsidRPr="00862719" w:rsidRDefault="007D38A6" w:rsidP="0087279F">
      <w:pPr>
        <w:pStyle w:val="Heading2"/>
      </w:pPr>
      <w:bookmarkStart w:id="231" w:name="_Toc179451715"/>
      <w:bookmarkStart w:id="232" w:name="_D2HTopic_1957"/>
      <w:r w:rsidRPr="00435600">
        <w:t>Piegādātāja VV pozīciju masveida apstrāde</w:t>
      </w:r>
      <w:bookmarkEnd w:id="231"/>
      <w:r>
        <w:t xml:space="preserve"> </w:t>
      </w:r>
      <w:bookmarkEnd w:id="232"/>
    </w:p>
    <w:p w:rsidR="007D38A6" w:rsidRDefault="007D38A6" w:rsidP="00265B7C">
      <w:pPr>
        <w:pStyle w:val="Pamatteksts1"/>
      </w:pPr>
      <w:r>
        <w:fldChar w:fldCharType="begin"/>
      </w:r>
      <w:r>
        <w:instrText xml:space="preserve"> XE "</w:instrText>
      </w:r>
      <w:r w:rsidRPr="00D7011F">
        <w:instrText>Piegādātāja VV pozīciju masveida apstrāde</w:instrText>
      </w:r>
      <w:r>
        <w:instrText xml:space="preserve">" </w:instrText>
      </w:r>
      <w:r>
        <w:fldChar w:fldCharType="end"/>
      </w:r>
    </w:p>
    <w:p w:rsidR="007D38A6" w:rsidRPr="00862719" w:rsidRDefault="007D38A6" w:rsidP="00265B7C">
      <w:pPr>
        <w:pStyle w:val="Pamatteksts1"/>
      </w:pPr>
      <w:r w:rsidRPr="00862719">
        <w:t>Šajā nodaļā ir aprakstīta piegādātāja VV pozīciju masveida apstrāde.</w:t>
      </w:r>
    </w:p>
    <w:p w:rsidR="007D38A6" w:rsidRDefault="007D38A6" w:rsidP="007D38A6">
      <w:pPr>
        <w:pStyle w:val="Heading3"/>
        <w:numPr>
          <w:ilvl w:val="2"/>
          <w:numId w:val="1"/>
        </w:numPr>
      </w:pPr>
      <w:bookmarkStart w:id="233" w:name="_D2HTopic_1958"/>
      <w:bookmarkStart w:id="234" w:name="_Toc179451716"/>
      <w:r w:rsidRPr="00435600">
        <w:lastRenderedPageBreak/>
        <w:t>Piegādātāja VV pozīciju eksports uz datni</w:t>
      </w:r>
      <w:bookmarkEnd w:id="233"/>
      <w:bookmarkEnd w:id="234"/>
    </w:p>
    <w:p w:rsidR="007D38A6" w:rsidRPr="00862719" w:rsidRDefault="007D38A6" w:rsidP="00265B7C">
      <w:pPr>
        <w:pStyle w:val="Apaknodaas"/>
      </w:pPr>
      <w:r w:rsidRPr="00862719">
        <w:t>Apraksts</w:t>
      </w:r>
    </w:p>
    <w:p w:rsidR="007D38A6" w:rsidRDefault="007D38A6" w:rsidP="00265B7C">
      <w:pPr>
        <w:pStyle w:val="Pamatteksts1"/>
      </w:pPr>
      <w:r>
        <w:t xml:space="preserve">Šajā nodaļā ir aprakstīts </w:t>
      </w:r>
      <w:r w:rsidRPr="00862719">
        <w:t>piegādātāja VV pozīciju eksports uz datni</w:t>
      </w:r>
      <w:r>
        <w:t xml:space="preserve"> vienam norādītam Katalogam un Piegādātājam.</w:t>
      </w:r>
    </w:p>
    <w:p w:rsidR="007D38A6" w:rsidRDefault="007D38A6" w:rsidP="00265B7C">
      <w:pPr>
        <w:pStyle w:val="Apaknodaas"/>
      </w:pPr>
      <w:r>
        <w:t>Piekļūšanas nosacījumi</w:t>
      </w:r>
    </w:p>
    <w:p w:rsidR="007D38A6" w:rsidRDefault="007D38A6" w:rsidP="00265B7C">
      <w:pPr>
        <w:pStyle w:val="Pamatteksts1"/>
      </w:pPr>
      <w:r>
        <w:t>Piegādātāja VV pozīciju eksports uz datni ir pieejams autorizētiem sistēmas lietotājiem ar lomu – Katalogu administrators, Kataloga vadītājs un Piegādātājs.</w:t>
      </w:r>
    </w:p>
    <w:p w:rsidR="007D38A6" w:rsidRDefault="007D38A6" w:rsidP="00265B7C">
      <w:pPr>
        <w:pStyle w:val="Pamatteksts1"/>
      </w:pPr>
      <w:r>
        <w:t>Veicot Piegādātāja VV pozīciju eksportu uz datni, nepieciešams atvērt ekrānformu ‘Piegādātāja VV pozīciju ģenerēto datņu saraksts’.</w:t>
      </w:r>
    </w:p>
    <w:p w:rsidR="007D38A6" w:rsidRDefault="007D38A6" w:rsidP="00265B7C">
      <w:pPr>
        <w:pStyle w:val="Apaknodaas"/>
      </w:pPr>
      <w:r>
        <w:t>Piekļūšana</w:t>
      </w:r>
    </w:p>
    <w:p w:rsidR="007D38A6" w:rsidRDefault="007D38A6" w:rsidP="00265B7C">
      <w:pPr>
        <w:pStyle w:val="Pamatteksts1"/>
      </w:pPr>
      <w:r>
        <w:t>„E-pasūtījumu” apakšsistēmā datu blokā ‘Eksports/Imports’ uzklikšķina ‘VV pozīciju eksports’.</w:t>
      </w:r>
    </w:p>
    <w:p w:rsidR="007D38A6" w:rsidRDefault="007D38A6" w:rsidP="00265B7C">
      <w:pPr>
        <w:pStyle w:val="Apaknodaas"/>
      </w:pPr>
      <w:r w:rsidRPr="00BF4009">
        <w:t>Izpildes scenārijs</w:t>
      </w:r>
    </w:p>
    <w:p w:rsidR="007D38A6" w:rsidRDefault="007D38A6" w:rsidP="00265B7C">
      <w:pPr>
        <w:pStyle w:val="Pamatteksts1"/>
      </w:pPr>
      <w:r>
        <w:t xml:space="preserve">Atverot ekrānformu ‘Piegādātāja VV pozīciju ģenerēto datņu saraksts’, sistēmas lietotājam ir pieejams veikt datņu eksportu. Lai sāktu datnes eksportu, uzklikšķinot uz spiedpogas </w:t>
      </w:r>
      <w:r w:rsidRPr="00572096">
        <w:rPr>
          <w:noProof/>
          <w:lang w:eastAsia="lv-LV"/>
        </w:rPr>
        <w:drawing>
          <wp:inline distT="0" distB="0" distL="0" distR="0" wp14:anchorId="5B28E9CA" wp14:editId="4B9DE27E">
            <wp:extent cx="1543050" cy="180975"/>
            <wp:effectExtent l="0" t="0" r="0" b="0"/>
            <wp:docPr id="714"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43050" cy="180975"/>
                    </a:xfrm>
                    <a:prstGeom prst="rect">
                      <a:avLst/>
                    </a:prstGeom>
                    <a:noFill/>
                    <a:ln>
                      <a:noFill/>
                    </a:ln>
                  </pic:spPr>
                </pic:pic>
              </a:graphicData>
            </a:graphic>
          </wp:inline>
        </w:drawing>
      </w:r>
      <w:r>
        <w:t xml:space="preserve">, tiek atvērta ekrānforma ‘Piegādātāja VV pozīciju jaunas datnes pieprasīšana’. Šajā ekrānformā sistēmas lietotājs norāda preču Katalogu, piegādātāju un uzklikšķina uz spiedpogas </w:t>
      </w:r>
      <w:r w:rsidRPr="00572096">
        <w:rPr>
          <w:noProof/>
          <w:lang w:eastAsia="lv-LV"/>
        </w:rPr>
        <w:drawing>
          <wp:inline distT="0" distB="0" distL="0" distR="0" wp14:anchorId="0306DC23" wp14:editId="3937CE75">
            <wp:extent cx="1133475" cy="190500"/>
            <wp:effectExtent l="0" t="0" r="0" b="0"/>
            <wp:docPr id="712"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t>. Pēc datnes pieprasīšanas, sistēma ievieto jaunas datnes pieprasījuma rindu ekrānformā ‘Piegādātāja VV pozīciju ģenerēto datņu saraksts’. Sistēma veic datnes saglabāšanu lejupielādei, kā arī nosūta to uz lietotāja e-pastu un atjauno pieprasījumam statusu uz ‘Nosūtīts uz e-pastu’.</w:t>
      </w:r>
    </w:p>
    <w:p w:rsidR="007D38A6" w:rsidRDefault="007D38A6" w:rsidP="00265B7C">
      <w:pPr>
        <w:pStyle w:val="Apaknodaas"/>
      </w:pPr>
      <w:r>
        <w:t>Ekrānformas apraksts</w:t>
      </w:r>
    </w:p>
    <w:p w:rsidR="007D38A6" w:rsidRPr="00A07C6F" w:rsidRDefault="007D38A6" w:rsidP="00265B7C">
      <w:pPr>
        <w:pStyle w:val="Blokuapraksts"/>
      </w:pPr>
      <w:r>
        <w:t xml:space="preserve">E- katalogu </w:t>
      </w:r>
      <w:r w:rsidR="0079765E">
        <w:t>apakšsistēmas</w:t>
      </w:r>
      <w:r>
        <w:t xml:space="preserve"> sākumlapas datu bloks ‘Eksports/Imports’</w:t>
      </w:r>
    </w:p>
    <w:p w:rsidR="007D38A6" w:rsidRDefault="007D38A6" w:rsidP="00265B7C">
      <w:pPr>
        <w:pStyle w:val="Picture"/>
      </w:pPr>
      <w:r w:rsidRPr="00572096">
        <w:rPr>
          <w:noProof/>
        </w:rPr>
        <w:drawing>
          <wp:inline distT="0" distB="0" distL="0" distR="0" wp14:anchorId="2CF82AA3" wp14:editId="4788684F">
            <wp:extent cx="1971675" cy="742950"/>
            <wp:effectExtent l="0" t="0" r="0" b="0"/>
            <wp:docPr id="71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71675" cy="742950"/>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57</w:t>
      </w:r>
      <w:r w:rsidR="00C0359B">
        <w:rPr>
          <w:noProof/>
        </w:rPr>
        <w:fldChar w:fldCharType="end"/>
      </w:r>
      <w:r>
        <w:t>. Sākumlapas datu bloks ‘Eksports/Imports’</w:t>
      </w:r>
    </w:p>
    <w:p w:rsidR="007D38A6" w:rsidRDefault="007D38A6" w:rsidP="00D576A0">
      <w:pPr>
        <w:pStyle w:val="Pamatteksts"/>
      </w:pPr>
      <w:r w:rsidRPr="00EC028D">
        <w:rPr>
          <w:rStyle w:val="Hipersaite"/>
        </w:rPr>
        <w:t>VV pozīciju eksports</w:t>
      </w:r>
      <w:r>
        <w:t xml:space="preserve"> – hipersaite uz kuras uzklikšķinot, tiek atvērta ekrānforma ‘Piegādātāja VV pozīciju ģenerēto datņu saraksts’, kurā uzklikšķinot uz spiedpogas </w:t>
      </w:r>
      <w:r w:rsidRPr="00572096">
        <w:rPr>
          <w:noProof/>
          <w:lang w:eastAsia="lv-LV"/>
        </w:rPr>
        <w:drawing>
          <wp:inline distT="0" distB="0" distL="0" distR="0" wp14:anchorId="57168846" wp14:editId="1676BCA6">
            <wp:extent cx="1504950" cy="152400"/>
            <wp:effectExtent l="0" t="0" r="0" b="0"/>
            <wp:docPr id="7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04950" cy="152400"/>
                    </a:xfrm>
                    <a:prstGeom prst="rect">
                      <a:avLst/>
                    </a:prstGeom>
                    <a:noFill/>
                    <a:ln>
                      <a:noFill/>
                    </a:ln>
                  </pic:spPr>
                </pic:pic>
              </a:graphicData>
            </a:graphic>
          </wp:inline>
        </w:drawing>
      </w:r>
      <w:r>
        <w:t>, tiek atvērta ekrānforma:</w:t>
      </w:r>
    </w:p>
    <w:p w:rsidR="007D38A6" w:rsidRDefault="007D38A6" w:rsidP="00265B7C">
      <w:pPr>
        <w:pStyle w:val="Blokuapraksts"/>
      </w:pPr>
      <w:r w:rsidRPr="00740DA0">
        <w:t>Piegādātāja VV pozīciju jaunas datnes pieprasīšana</w:t>
      </w:r>
    </w:p>
    <w:p w:rsidR="007D38A6" w:rsidRDefault="007D38A6" w:rsidP="00265B7C">
      <w:pPr>
        <w:pStyle w:val="Picture"/>
      </w:pPr>
      <w:r w:rsidRPr="007D38A6">
        <w:rPr>
          <w:noProof/>
          <w:bdr w:val="single" w:sz="4" w:space="0" w:color="D9D9D9"/>
        </w:rPr>
        <w:lastRenderedPageBreak/>
        <w:drawing>
          <wp:inline distT="0" distB="0" distL="0" distR="0" wp14:anchorId="642FF043" wp14:editId="1E2130E1">
            <wp:extent cx="4724400" cy="1590675"/>
            <wp:effectExtent l="0" t="0" r="0" b="0"/>
            <wp:docPr id="70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24400" cy="1590675"/>
                    </a:xfrm>
                    <a:prstGeom prst="rect">
                      <a:avLst/>
                    </a:prstGeom>
                    <a:noFill/>
                    <a:ln>
                      <a:noFill/>
                    </a:ln>
                  </pic:spPr>
                </pic:pic>
              </a:graphicData>
            </a:graphic>
          </wp:inline>
        </w:drawing>
      </w:r>
    </w:p>
    <w:p w:rsidR="007D38A6" w:rsidRPr="00D77263" w:rsidRDefault="007D38A6" w:rsidP="00265B7C">
      <w:pPr>
        <w:pStyle w:val="Caption"/>
      </w:pPr>
      <w:bookmarkStart w:id="235" w:name="_Toc179451827"/>
      <w:r w:rsidRPr="00D77263">
        <w:t>Ekr</w:t>
      </w:r>
      <w:r w:rsidRPr="00D77263">
        <w:rPr>
          <w:rFonts w:hint="eastAsia"/>
        </w:rPr>
        <w:t>ā</w:t>
      </w:r>
      <w:r w:rsidRPr="00D77263">
        <w:t xml:space="preserve">nforma </w:t>
      </w:r>
      <w:r w:rsidR="00C0359B">
        <w:fldChar w:fldCharType="begin"/>
      </w:r>
      <w:r w:rsidR="00C0359B">
        <w:instrText xml:space="preserve"> SEQ Ekrānforma \* ARABIC </w:instrText>
      </w:r>
      <w:r w:rsidR="00C0359B">
        <w:fldChar w:fldCharType="separate"/>
      </w:r>
      <w:r w:rsidR="00042823">
        <w:rPr>
          <w:noProof/>
        </w:rPr>
        <w:t>36</w:t>
      </w:r>
      <w:r w:rsidR="00C0359B">
        <w:rPr>
          <w:noProof/>
        </w:rPr>
        <w:fldChar w:fldCharType="end"/>
      </w:r>
      <w:r w:rsidRPr="00D77263">
        <w:t xml:space="preserve">. </w:t>
      </w:r>
      <w:bookmarkStart w:id="236" w:name="_D2HIndxStyle28_1"/>
      <w:r w:rsidRPr="00D77263">
        <w:t>Piegādātāja VV pozīciju jaunas datnes pievienošana</w:t>
      </w:r>
      <w:bookmarkEnd w:id="236"/>
      <w:bookmarkEnd w:id="235"/>
    </w:p>
    <w:p w:rsidR="007D38A6" w:rsidRDefault="007D38A6" w:rsidP="00265B7C">
      <w:pPr>
        <w:pStyle w:val="Blokuapraksts"/>
      </w:pPr>
      <w:r>
        <w:t>Piegādātāja VV pozīcijas datnes pieprasīšanas pamatdati</w:t>
      </w:r>
    </w:p>
    <w:p w:rsidR="007D38A6" w:rsidRDefault="007D38A6" w:rsidP="00D576A0">
      <w:pPr>
        <w:pStyle w:val="Pamatteksts"/>
      </w:pPr>
      <w:r>
        <w:rPr>
          <w:b/>
        </w:rPr>
        <w:t xml:space="preserve">Katalogs </w:t>
      </w:r>
      <w:r>
        <w:t>– izvēles saraksts, kurā ir iespējams izvēlēties visus katalogus.</w:t>
      </w:r>
    </w:p>
    <w:p w:rsidR="007D38A6" w:rsidRDefault="007D38A6" w:rsidP="00265B7C">
      <w:pPr>
        <w:pStyle w:val="Piezme"/>
      </w:pPr>
      <w:r w:rsidRPr="00A06138">
        <w:rPr>
          <w:b/>
          <w:bCs/>
          <w:iCs/>
        </w:rPr>
        <w:t>Piezīme</w:t>
      </w:r>
      <w:r w:rsidRPr="00A06138">
        <w:rPr>
          <w:b/>
          <w:bCs/>
          <w:iCs/>
          <w:color w:val="FF0000"/>
        </w:rPr>
        <w:t>!</w:t>
      </w:r>
      <w:r>
        <w:t xml:space="preserve"> Var tikt norādīts tikai tāds Katalogs, uz kuru norādītajai piegādātāja organizācijai ir dalības nosacījums (aktīvs vai neaktīvs).</w:t>
      </w:r>
    </w:p>
    <w:p w:rsidR="007D38A6" w:rsidRDefault="007D38A6" w:rsidP="00265B7C">
      <w:pPr>
        <w:pStyle w:val="Piezme"/>
      </w:pPr>
      <w:r w:rsidRPr="00A06138">
        <w:rPr>
          <w:b/>
          <w:bCs/>
          <w:iCs/>
        </w:rPr>
        <w:t>Piezīme</w:t>
      </w:r>
      <w:r w:rsidRPr="00A06138">
        <w:rPr>
          <w:b/>
          <w:bCs/>
          <w:iCs/>
          <w:color w:val="FF0000"/>
        </w:rPr>
        <w:t>!</w:t>
      </w:r>
      <w:r>
        <w:t xml:space="preserve"> Par katru katalogu izvēles sarakstā attēlo pašreizējo nosaukumu un numuru, formā "kataloga numurs - kataloga nosaukums". Nosaukums tiek attēlots lietotāja pašreizējā izvēlētajā valodā.</w:t>
      </w:r>
    </w:p>
    <w:p w:rsidR="007D38A6" w:rsidRDefault="007D38A6" w:rsidP="00265B7C">
      <w:pPr>
        <w:pStyle w:val="Piezme"/>
      </w:pPr>
      <w:r w:rsidRPr="00A06138">
        <w:rPr>
          <w:b/>
          <w:bCs/>
          <w:iCs/>
        </w:rPr>
        <w:t>Piezīme</w:t>
      </w:r>
      <w:r w:rsidRPr="00A06138">
        <w:rPr>
          <w:b/>
          <w:bCs/>
          <w:iCs/>
          <w:color w:val="FF0000"/>
        </w:rPr>
        <w:t>!</w:t>
      </w:r>
      <w:r>
        <w:t xml:space="preserve"> Katalogi izvēles sarakstā savstarpēji ir sakārtoti pēc kataloga numura alfabētiski augošā secībā.</w:t>
      </w:r>
    </w:p>
    <w:p w:rsidR="007D38A6" w:rsidRDefault="007D38A6" w:rsidP="00265B7C">
      <w:pPr>
        <w:pStyle w:val="Piezme"/>
      </w:pPr>
      <w:r w:rsidRPr="000A1013">
        <w:rPr>
          <w:b/>
        </w:rPr>
        <w:t>Piezīme</w:t>
      </w:r>
      <w:r w:rsidRPr="000A1013">
        <w:rPr>
          <w:b/>
          <w:bCs/>
          <w:iCs/>
          <w:color w:val="FF0000"/>
        </w:rPr>
        <w:t>!</w:t>
      </w:r>
      <w:r w:rsidRPr="000A1013">
        <w:t xml:space="preserve"> Ja sistēmas lietotājs ir ar lomu ‘Piegādātājs’, tad izvēles sarakstā tiek attēlots tikai to katalogu saraksts, uz kuriem viņa organizācijai ir dalības nosacījumi (pašreizējā momentā aktīvi vai neaktīvi).</w:t>
      </w:r>
    </w:p>
    <w:p w:rsidR="007D38A6" w:rsidRDefault="007D38A6" w:rsidP="00D576A0">
      <w:pPr>
        <w:pStyle w:val="Pamatteksts"/>
      </w:pPr>
      <w:r w:rsidRPr="00053879">
        <w:rPr>
          <w:b/>
        </w:rPr>
        <w:t>Piegādātājs</w:t>
      </w:r>
      <w:r>
        <w:t xml:space="preserve"> – izvēles saraksts, kurā pieejami tie piegādātāju organizāciju nosaukumi, kuriem ir dalības nosacījumi (aktīvai vai neaktīvi) ievadlaukā ‘Katalogs’ norādītajā katalogā, vai atbilstoši sistēmas lietotāja lomai.</w:t>
      </w:r>
    </w:p>
    <w:p w:rsidR="007D38A6" w:rsidRPr="000A1013" w:rsidRDefault="007D38A6" w:rsidP="00265B7C">
      <w:pPr>
        <w:pStyle w:val="Piezme"/>
      </w:pPr>
      <w:r w:rsidRPr="00BE5105">
        <w:rPr>
          <w:b/>
          <w:bCs/>
          <w:iCs/>
        </w:rPr>
        <w:t>Piezīme</w:t>
      </w:r>
      <w:r w:rsidRPr="00BE5105">
        <w:rPr>
          <w:b/>
          <w:bCs/>
          <w:iCs/>
          <w:color w:val="FF0000"/>
        </w:rPr>
        <w:t>!</w:t>
      </w:r>
      <w:r>
        <w:t xml:space="preserve"> Mainot izvēlēto Katalogu izvēles sarakstā, sistēma atjauno izvēles sarakstā 'Piegādātājs' saturu un tiek izvēlēta tukša vērtība</w:t>
      </w:r>
      <w:r w:rsidRPr="000A1013">
        <w:t>. Bet ja pašreizējais sistēmas lietotājs ir ar lomu ‘Piegādātājs’, tad izvēlnes 'Piegādātājs' saturs un vērtība netiek mainīta, jo tad var pieprasīt datni tikai par savu organizāciju.</w:t>
      </w:r>
    </w:p>
    <w:p w:rsidR="007D38A6" w:rsidRDefault="007D38A6" w:rsidP="00265B7C">
      <w:pPr>
        <w:pStyle w:val="Piezme"/>
      </w:pPr>
      <w:r w:rsidRPr="000A1013">
        <w:rPr>
          <w:b/>
          <w:bCs/>
          <w:iCs/>
        </w:rPr>
        <w:t>Piezīme</w:t>
      </w:r>
      <w:r w:rsidRPr="000A1013">
        <w:rPr>
          <w:b/>
          <w:bCs/>
          <w:iCs/>
          <w:color w:val="FF0000"/>
        </w:rPr>
        <w:t>!</w:t>
      </w:r>
      <w:r w:rsidRPr="000A1013">
        <w:t xml:space="preserve"> Ja pašreizējais lietotājs ir ar lomu Piegādātājs, tad ir izvēlēta šī lietotāja organizācija un šī izvēlne nav rediģējama.</w:t>
      </w:r>
    </w:p>
    <w:p w:rsidR="007D38A6" w:rsidRDefault="007D38A6" w:rsidP="00265B7C">
      <w:pPr>
        <w:pStyle w:val="Blokuapraksts"/>
      </w:pPr>
      <w:r>
        <w:t>Spiedpogu darbības</w:t>
      </w:r>
    </w:p>
    <w:p w:rsidR="007D38A6" w:rsidRPr="00D77263" w:rsidRDefault="007D38A6" w:rsidP="00D576A0">
      <w:pPr>
        <w:pStyle w:val="Pamatteksts"/>
      </w:pPr>
      <w:r w:rsidRPr="00D77263">
        <w:t>Uzklikšķinot uz spiedpogas</w:t>
      </w:r>
      <w:r>
        <w:t xml:space="preserve"> </w:t>
      </w:r>
      <w:r w:rsidRPr="00572096">
        <w:rPr>
          <w:noProof/>
          <w:lang w:eastAsia="lv-LV"/>
        </w:rPr>
        <w:drawing>
          <wp:inline distT="0" distB="0" distL="0" distR="0" wp14:anchorId="7A5CE8D9" wp14:editId="595DC71D">
            <wp:extent cx="1133475" cy="190500"/>
            <wp:effectExtent l="0" t="0" r="0" b="0"/>
            <wp:docPr id="7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D77263">
        <w:t xml:space="preserve">, tiek uzsākta jaunas datnes pieprasīšana, aktivizējot </w:t>
      </w:r>
      <w:bookmarkStart w:id="237" w:name="_D2HIndxStyle28_2"/>
      <w:r w:rsidRPr="00D77263">
        <w:t>piegādātāja VV pozīciju datnes ģenerēšanu</w:t>
      </w:r>
      <w:bookmarkEnd w:id="237"/>
      <w:r w:rsidRPr="00D77263">
        <w:t>. Pēc datnes pieprasīšanas ekrānforma tiek aizvērta un sistēma atgriežas ekrānformā ‘Piegādātāja VV pozīciju ģenerēto datņu saraksts’, kurā ir uzģenerēta un iespējams lejupielādēt piegādātāja VV pozīciju datni. Sarakstā tiek attēlots kā viens ieraksts, kuram statuss sākotnēji tiek uzstādīts ‘Gaida rindā’.</w:t>
      </w:r>
    </w:p>
    <w:p w:rsidR="007D38A6" w:rsidRDefault="007D38A6" w:rsidP="00265B7C">
      <w:pPr>
        <w:pStyle w:val="Piezme"/>
      </w:pPr>
      <w:r w:rsidRPr="00285558">
        <w:rPr>
          <w:b/>
          <w:bCs/>
          <w:iCs/>
        </w:rPr>
        <w:t>Piezīme</w:t>
      </w:r>
      <w:r w:rsidRPr="00285558">
        <w:rPr>
          <w:b/>
          <w:bCs/>
          <w:iCs/>
          <w:color w:val="FF0000"/>
        </w:rPr>
        <w:t>!</w:t>
      </w:r>
      <w:r>
        <w:t xml:space="preserve"> </w:t>
      </w:r>
      <w:r w:rsidRPr="002D21B8">
        <w:t>Datnes tiek ģenerētas pa vienai (vienlaicīgi tikai viena datne</w:t>
      </w:r>
      <w:r>
        <w:t>)</w:t>
      </w:r>
      <w:r w:rsidRPr="002D21B8">
        <w:t>. Tās tiek ģenerētas tādā kārtībā, kā</w:t>
      </w:r>
      <w:r>
        <w:t>dā</w:t>
      </w:r>
      <w:r w:rsidRPr="002D21B8">
        <w:t xml:space="preserve"> tika pieprasītas.</w:t>
      </w:r>
      <w:r>
        <w:t xml:space="preserve"> </w:t>
      </w:r>
      <w:r w:rsidRPr="008C16EB">
        <w:t>Datņu ģenerēšanas process strādā visu laiku, tam nav noteikts sākuma un beigu laiks</w:t>
      </w:r>
      <w:r>
        <w:t>.</w:t>
      </w:r>
    </w:p>
    <w:p w:rsidR="007D38A6" w:rsidRDefault="007D38A6" w:rsidP="00265B7C">
      <w:pPr>
        <w:pStyle w:val="Pamatteksts1"/>
      </w:pPr>
      <w:r>
        <w:t>Kad piegādātāja VV pozīciju datne ir uzģenerēta, tā tiek nosūtīta uz lietotāja (kurš pieprasīja ģenerēšanu) administrēšanas datos norādīto e-pasta adresi kā pielikums:</w:t>
      </w:r>
    </w:p>
    <w:p w:rsidR="007D38A6" w:rsidRDefault="007D38A6" w:rsidP="00265B7C">
      <w:pPr>
        <w:pStyle w:val="Picture"/>
      </w:pPr>
      <w:r w:rsidRPr="00572096">
        <w:rPr>
          <w:noProof/>
        </w:rPr>
        <w:lastRenderedPageBreak/>
        <w:drawing>
          <wp:inline distT="0" distB="0" distL="0" distR="0" wp14:anchorId="7DAC8E28" wp14:editId="5FD68094">
            <wp:extent cx="5943600" cy="2952750"/>
            <wp:effectExtent l="0" t="0" r="0" b="0"/>
            <wp:docPr id="702"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rsidR="007D38A6" w:rsidRDefault="007D38A6" w:rsidP="00265B7C">
      <w:pPr>
        <w:pStyle w:val="Caption"/>
      </w:pPr>
      <w:r>
        <w:t>Pazi</w:t>
      </w:r>
      <w:r>
        <w:rPr>
          <w:rFonts w:hint="eastAsia"/>
        </w:rPr>
        <w:t>ņ</w:t>
      </w:r>
      <w:r>
        <w:t xml:space="preserve">ojums </w:t>
      </w:r>
      <w:r w:rsidR="00C0359B">
        <w:fldChar w:fldCharType="begin"/>
      </w:r>
      <w:r w:rsidR="00C0359B">
        <w:instrText xml:space="preserve"> SEQ Paziņojums \* ARABIC </w:instrText>
      </w:r>
      <w:r w:rsidR="00C0359B">
        <w:fldChar w:fldCharType="separate"/>
      </w:r>
      <w:r w:rsidR="00042823">
        <w:rPr>
          <w:noProof/>
        </w:rPr>
        <w:t>31</w:t>
      </w:r>
      <w:r w:rsidR="00C0359B">
        <w:rPr>
          <w:noProof/>
        </w:rPr>
        <w:fldChar w:fldCharType="end"/>
      </w:r>
      <w:r>
        <w:t xml:space="preserve">. E-pasts par uzģenerēto VV pozīciju datni – piemērs </w:t>
      </w:r>
    </w:p>
    <w:p w:rsidR="007D38A6" w:rsidRDefault="007D38A6" w:rsidP="00265B7C">
      <w:pPr>
        <w:pStyle w:val="Pamatteksts1"/>
      </w:pPr>
      <w:r>
        <w:t>Pēc datnes ģenerēšanas pabeigšanas, datnei tiek uzstādīts statuss ‘Nosūtīts uz e-pastu’.</w:t>
      </w:r>
    </w:p>
    <w:p w:rsidR="007D38A6" w:rsidRDefault="007D38A6" w:rsidP="00D576A0">
      <w:pPr>
        <w:pStyle w:val="Pamatteksts"/>
      </w:pPr>
      <w:r>
        <w:t xml:space="preserve">Uzklikšķinot uz spiedpogas </w:t>
      </w:r>
      <w:r w:rsidRPr="00572096">
        <w:rPr>
          <w:noProof/>
          <w:lang w:eastAsia="lv-LV"/>
        </w:rPr>
        <w:drawing>
          <wp:inline distT="0" distB="0" distL="0" distR="0" wp14:anchorId="430F84E8" wp14:editId="456A9BA3">
            <wp:extent cx="676275" cy="161925"/>
            <wp:effectExtent l="0" t="0" r="0" b="0"/>
            <wp:docPr id="7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xml:space="preserve"> vai ikonas </w:t>
      </w:r>
      <w:r w:rsidRPr="00572096">
        <w:rPr>
          <w:noProof/>
          <w:lang w:eastAsia="lv-LV"/>
        </w:rPr>
        <w:drawing>
          <wp:inline distT="0" distB="0" distL="0" distR="0" wp14:anchorId="25E19083" wp14:editId="5971B254">
            <wp:extent cx="190500" cy="190500"/>
            <wp:effectExtent l="0" t="0" r="0" b="0"/>
            <wp:docPr id="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tiek veikta ekrānformas aizvēršana neveicot tālāku piegādātāja VV pozīciju datnes eksportu. Sistēma atgriežas ‘Piegādātāja VV pozīciju ģenerēto datņu saraksts’ ekrānformā.</w:t>
      </w:r>
    </w:p>
    <w:p w:rsidR="007D38A6" w:rsidRDefault="007D38A6" w:rsidP="007D38A6">
      <w:pPr>
        <w:pStyle w:val="Heading3"/>
        <w:numPr>
          <w:ilvl w:val="2"/>
          <w:numId w:val="1"/>
        </w:numPr>
      </w:pPr>
      <w:bookmarkStart w:id="238" w:name="_D2HTopic_2093"/>
      <w:bookmarkStart w:id="239" w:name="_Toc179451717"/>
      <w:r w:rsidRPr="00E11BD0">
        <w:t>Piegādātāja VV pozīciju ģenerēto datņu saraksta apskatīšana</w:t>
      </w:r>
      <w:bookmarkEnd w:id="238"/>
      <w:bookmarkEnd w:id="239"/>
    </w:p>
    <w:p w:rsidR="007D38A6" w:rsidRDefault="007D38A6" w:rsidP="00265B7C">
      <w:pPr>
        <w:pStyle w:val="Pamatteksts1"/>
      </w:pPr>
      <w:r>
        <w:fldChar w:fldCharType="begin"/>
      </w:r>
      <w:r>
        <w:instrText xml:space="preserve"> XE "</w:instrText>
      </w:r>
      <w:r w:rsidRPr="0099384F">
        <w:instrText>Piegādātāja VV pozīciju ģenerēto datņu saraksta apskatīšana</w:instrText>
      </w:r>
      <w:r>
        <w:instrText xml:space="preserve">" </w:instrText>
      </w:r>
      <w:r>
        <w:fldChar w:fldCharType="end"/>
      </w:r>
    </w:p>
    <w:p w:rsidR="007D38A6" w:rsidRDefault="007D38A6" w:rsidP="00265B7C">
      <w:pPr>
        <w:pStyle w:val="Apaknodaas"/>
      </w:pPr>
      <w:r>
        <w:t>Apraksts</w:t>
      </w:r>
    </w:p>
    <w:p w:rsidR="007D38A6" w:rsidRPr="00F738B0" w:rsidRDefault="007D38A6" w:rsidP="00265B7C">
      <w:pPr>
        <w:pStyle w:val="Pamatteksts1"/>
      </w:pPr>
      <w:r w:rsidRPr="00F738B0">
        <w:t>Šajā nodaļā ir aprakstīta piegādātāja VV pozīciju ģenerēto datņu saraksta apskatīšana, kurā tiek attēloti ieraksti vienam norādītam Katalogam un Piegādātājam.</w:t>
      </w:r>
    </w:p>
    <w:p w:rsidR="007D38A6" w:rsidRDefault="007D38A6" w:rsidP="00265B7C">
      <w:pPr>
        <w:pStyle w:val="Apaknodaas"/>
      </w:pPr>
      <w:r>
        <w:t>Piekļūšanas nosacījumi</w:t>
      </w:r>
    </w:p>
    <w:p w:rsidR="007D38A6" w:rsidRDefault="007D38A6" w:rsidP="00265B7C">
      <w:pPr>
        <w:pStyle w:val="Pamatteksts1"/>
      </w:pPr>
      <w:r>
        <w:t>Piegādātāja VV pozīciju ģenerēto datņu saraksts ir pieejams autorizētiem sistēmas lietotājiem ar lomu – Katalogu administrators, Kataloga vadītājs un Piegādātājs.</w:t>
      </w:r>
    </w:p>
    <w:p w:rsidR="007D38A6" w:rsidRDefault="007D38A6" w:rsidP="00265B7C">
      <w:pPr>
        <w:pStyle w:val="Pamatteksts1"/>
      </w:pPr>
      <w:r>
        <w:t>Veicot piegādātāja VV pozīciju ģenerēto datņu saraksta apskatīšanu, nepieciešams atvērt ekrānformu ‘Piegādātāja VV pozīciju ģenerēto datņu saraksts’.</w:t>
      </w:r>
    </w:p>
    <w:p w:rsidR="007D38A6" w:rsidRDefault="007D38A6" w:rsidP="00265B7C">
      <w:pPr>
        <w:pStyle w:val="Apaknodaas"/>
      </w:pPr>
      <w:r>
        <w:t>Piekļūšana</w:t>
      </w:r>
    </w:p>
    <w:p w:rsidR="007D38A6" w:rsidRDefault="007D38A6" w:rsidP="00265B7C">
      <w:pPr>
        <w:pStyle w:val="Pamatteksts1"/>
      </w:pPr>
      <w:r>
        <w:t>E-pasūtījumu apakšsistēmā atver datu bloku ‘Eksports/Imports’.</w:t>
      </w:r>
    </w:p>
    <w:p w:rsidR="007D38A6" w:rsidRDefault="007D38A6" w:rsidP="00265B7C">
      <w:pPr>
        <w:pStyle w:val="Apaknodaas"/>
      </w:pPr>
      <w:r w:rsidRPr="00BF4009">
        <w:t>Izpildes scenārijs</w:t>
      </w:r>
    </w:p>
    <w:p w:rsidR="007D38A6" w:rsidRDefault="007D38A6" w:rsidP="00265B7C">
      <w:pPr>
        <w:pStyle w:val="Pamatteksts1"/>
      </w:pPr>
      <w:r>
        <w:t>Atverot ekrānformu ‘Piegādātāja VV pozīciju ģenerēto datņu saraksts’, kurā attēlots pilnīgi visu Katalogu un Piegādātāju ģenerēto piegādātāju VV pozīciju datnes.</w:t>
      </w:r>
    </w:p>
    <w:p w:rsidR="007D38A6" w:rsidRDefault="007D38A6" w:rsidP="00265B7C">
      <w:pPr>
        <w:pStyle w:val="Piezme"/>
      </w:pPr>
      <w:r>
        <w:rPr>
          <w:b/>
          <w:bCs/>
          <w:iCs/>
        </w:rPr>
        <w:t>Piezīme</w:t>
      </w:r>
      <w:r w:rsidRPr="00F56DBD">
        <w:rPr>
          <w:b/>
          <w:bCs/>
          <w:iCs/>
          <w:color w:val="FF0000"/>
        </w:rPr>
        <w:t>!</w:t>
      </w:r>
      <w:r>
        <w:t xml:space="preserve"> Sistēma veic piegādātāju VV pozīciju datņu statusa kontroli. Tas ir automātisks sistēmas process, kas dzēš vecās datnes. Pie pārbaudes veikšanas sistēma dzēš uzģenerētās piegādātāju VV pozīciju datnes, kuru ģenerācija beigusies un ir vecākas par sistēmas konfigurācijā noteikto dienu skaitu.</w:t>
      </w:r>
    </w:p>
    <w:p w:rsidR="007D38A6" w:rsidRDefault="007D38A6" w:rsidP="00265B7C">
      <w:pPr>
        <w:pStyle w:val="Apaknodaas"/>
      </w:pPr>
      <w:r>
        <w:t>Ekrānformas apraksts</w:t>
      </w:r>
    </w:p>
    <w:p w:rsidR="007D38A6" w:rsidRDefault="007D38A6" w:rsidP="00265B7C">
      <w:pPr>
        <w:pStyle w:val="Picture"/>
      </w:pPr>
      <w:r w:rsidRPr="007D38A6">
        <w:rPr>
          <w:noProof/>
          <w:bdr w:val="single" w:sz="4" w:space="0" w:color="D9D9D9"/>
        </w:rPr>
        <w:lastRenderedPageBreak/>
        <w:drawing>
          <wp:inline distT="0" distB="0" distL="0" distR="0" wp14:anchorId="79D317F4" wp14:editId="324AEADF">
            <wp:extent cx="5934075" cy="1952625"/>
            <wp:effectExtent l="19050" t="19050" r="9525" b="9525"/>
            <wp:docPr id="696"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w="6350" cmpd="sng">
                      <a:solidFill>
                        <a:srgbClr val="D9D9D9"/>
                      </a:solidFill>
                      <a:miter lim="800000"/>
                      <a:headEnd/>
                      <a:tailEnd/>
                    </a:ln>
                    <a:effectLst/>
                  </pic:spPr>
                </pic:pic>
              </a:graphicData>
            </a:graphic>
          </wp:inline>
        </w:drawing>
      </w:r>
    </w:p>
    <w:p w:rsidR="007D38A6" w:rsidRPr="00A236C6" w:rsidRDefault="007D38A6" w:rsidP="00265B7C">
      <w:pPr>
        <w:pStyle w:val="Caption"/>
      </w:pPr>
      <w:bookmarkStart w:id="240" w:name="_Toc179451828"/>
      <w:r w:rsidRPr="00A236C6">
        <w:t xml:space="preserve">Ekrānforma </w:t>
      </w:r>
      <w:r w:rsidR="00C0359B">
        <w:fldChar w:fldCharType="begin"/>
      </w:r>
      <w:r w:rsidR="00C0359B">
        <w:instrText xml:space="preserve"> SEQ Ekrānforma \* ARABIC </w:instrText>
      </w:r>
      <w:r w:rsidR="00C0359B">
        <w:fldChar w:fldCharType="separate"/>
      </w:r>
      <w:r w:rsidR="00042823">
        <w:rPr>
          <w:noProof/>
        </w:rPr>
        <w:t>37</w:t>
      </w:r>
      <w:r w:rsidR="00C0359B">
        <w:rPr>
          <w:noProof/>
        </w:rPr>
        <w:fldChar w:fldCharType="end"/>
      </w:r>
      <w:r w:rsidRPr="00A236C6">
        <w:t>. Piegādātāja VV pozīciju ģenerēto datņu saraksts</w:t>
      </w:r>
      <w:bookmarkEnd w:id="240"/>
    </w:p>
    <w:p w:rsidR="007D38A6" w:rsidRDefault="007D38A6" w:rsidP="00265B7C">
      <w:pPr>
        <w:pStyle w:val="Blokuapraksts"/>
      </w:pPr>
      <w:r>
        <w:t>Ģenerēto datņu filtrēšanas datu bloks</w:t>
      </w:r>
    </w:p>
    <w:p w:rsidR="007D38A6" w:rsidRDefault="007D38A6" w:rsidP="00265B7C">
      <w:pPr>
        <w:pStyle w:val="Picture"/>
      </w:pPr>
      <w:r w:rsidRPr="007D38A6">
        <w:rPr>
          <w:noProof/>
          <w:bdr w:val="single" w:sz="4" w:space="0" w:color="D9D9D9"/>
        </w:rPr>
        <w:drawing>
          <wp:inline distT="0" distB="0" distL="0" distR="0" wp14:anchorId="7F2130F8" wp14:editId="376090A2">
            <wp:extent cx="5943600" cy="1809750"/>
            <wp:effectExtent l="19050" t="19050" r="0" b="0"/>
            <wp:docPr id="694"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1809750"/>
                    </a:xfrm>
                    <a:prstGeom prst="rect">
                      <a:avLst/>
                    </a:prstGeom>
                    <a:noFill/>
                    <a:ln w="6350" cmpd="sng">
                      <a:solidFill>
                        <a:srgbClr val="D9D9D9"/>
                      </a:solidFill>
                      <a:miter lim="800000"/>
                      <a:headEnd/>
                      <a:tailEnd/>
                    </a:ln>
                    <a:effectLst/>
                  </pic:spPr>
                </pic:pic>
              </a:graphicData>
            </a:graphic>
          </wp:inline>
        </w:drawing>
      </w:r>
    </w:p>
    <w:p w:rsidR="007D38A6" w:rsidRPr="00F234E8"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58</w:t>
      </w:r>
      <w:r w:rsidR="00C0359B">
        <w:rPr>
          <w:noProof/>
        </w:rPr>
        <w:fldChar w:fldCharType="end"/>
      </w:r>
      <w:r>
        <w:t>. Piegādātāja VV pozīciju ģenerēto datņu filtrēšanas bloks</w:t>
      </w:r>
    </w:p>
    <w:p w:rsidR="007D38A6" w:rsidRDefault="007D38A6" w:rsidP="00D576A0">
      <w:pPr>
        <w:pStyle w:val="Pamatteksts"/>
      </w:pPr>
      <w:r w:rsidRPr="00AC322E">
        <w:rPr>
          <w:b/>
        </w:rPr>
        <w:t>Katalogs</w:t>
      </w:r>
      <w:r>
        <w:t xml:space="preserve"> – iztēles saraksts, kurš tiek aizpildīts ar visiem katalogiem, bet ja pašreizējais sistēmas lietotājs ir ar lomu ‘Piegādātājs’, tad tiek attēlots tikai tas katalogu saraksts, uz kuriem viņa Organizācijai ir dalības nosacījumi (pašreizējā momentā aktīvi vai neaktīvi).</w:t>
      </w:r>
    </w:p>
    <w:p w:rsidR="007D38A6" w:rsidRDefault="007D38A6" w:rsidP="00265B7C">
      <w:pPr>
        <w:pStyle w:val="Piezme"/>
      </w:pPr>
      <w:r w:rsidRPr="000B027D">
        <w:rPr>
          <w:b/>
          <w:bCs/>
          <w:iCs/>
        </w:rPr>
        <w:t>Piezīme</w:t>
      </w:r>
      <w:r w:rsidRPr="000B027D">
        <w:rPr>
          <w:b/>
          <w:bCs/>
          <w:iCs/>
          <w:color w:val="FF0000"/>
        </w:rPr>
        <w:t>!</w:t>
      </w:r>
      <w:r>
        <w:t xml:space="preserve"> Par katru katalogu attēlo tā pašreizējo nosaukumu un kataloga numuru formā "kataloga numurs - kataloga nosaukums". Nosaukums tiek izmantots lietotāja pašreizējā izvēlētajā valodā.</w:t>
      </w:r>
    </w:p>
    <w:p w:rsidR="007D38A6" w:rsidRDefault="007D38A6" w:rsidP="00265B7C">
      <w:pPr>
        <w:pStyle w:val="Piezme"/>
      </w:pPr>
      <w:r w:rsidRPr="00A06138">
        <w:rPr>
          <w:b/>
          <w:bCs/>
          <w:iCs/>
        </w:rPr>
        <w:t>Piezīme</w:t>
      </w:r>
      <w:r w:rsidRPr="00A06138">
        <w:rPr>
          <w:b/>
          <w:bCs/>
          <w:iCs/>
          <w:color w:val="FF0000"/>
        </w:rPr>
        <w:t>!</w:t>
      </w:r>
      <w:r>
        <w:t xml:space="preserve"> Katalogi izvēles sarakstā savstarpēji ir sakārtoti pēc kataloga numura alfabētiski augošā secībā.</w:t>
      </w:r>
    </w:p>
    <w:p w:rsidR="007D38A6" w:rsidRDefault="007D38A6" w:rsidP="00D576A0">
      <w:pPr>
        <w:pStyle w:val="Pamatteksts"/>
      </w:pPr>
      <w:r>
        <w:rPr>
          <w:b/>
        </w:rPr>
        <w:t>Organizācija</w:t>
      </w:r>
      <w:r>
        <w:t xml:space="preserve"> – izvēles saraksts, kurā iespējams izvēlēties tos piegādātāju organizāciju nosaukumus, kuriem ir dalības nosacījumi (aktīvi vai neaktīvi) pašreizējā augstāk izvēlētā ievadlaukā ‘Katalogs’. Kā arī kā pirmā vērtība sarakstā tiek attēlota Sistēmas uzturētāju organizācija (visas organizācijas ar šādu lomu). Bet, ja pašreizējais lietotājs ir Piegādātājs, tad sarakstā attēlo tikai šī lietotāja Organizāciju, tā ir vienmēr izvēlēta un sarakstā šo vērtību nevar mainīt.</w:t>
      </w:r>
    </w:p>
    <w:p w:rsidR="007D38A6" w:rsidRDefault="007D38A6" w:rsidP="00265B7C">
      <w:pPr>
        <w:pStyle w:val="Piezme"/>
      </w:pPr>
      <w:r w:rsidRPr="00393A41">
        <w:rPr>
          <w:b/>
          <w:bCs/>
          <w:iCs/>
        </w:rPr>
        <w:t>Piezīme</w:t>
      </w:r>
      <w:r w:rsidRPr="00393A41">
        <w:rPr>
          <w:b/>
          <w:bCs/>
          <w:iCs/>
          <w:color w:val="FF0000"/>
        </w:rPr>
        <w:t>!</w:t>
      </w:r>
      <w:r>
        <w:t xml:space="preserve"> Mainot izvēlēto vērtību šajā sarakstā, sistēma atjauno izvēlnes 'Organizācija' saraksta saturu un tiek izvēlēta tukša vērtība. Bet ja pašreizējais sistēmas lietotājs ir ar lomu ‘Piegādātājs’, tad izvēlnes 'Organizācija' saturs un vērtība netiek mainīta.</w:t>
      </w:r>
    </w:p>
    <w:p w:rsidR="007D38A6" w:rsidRDefault="007D38A6" w:rsidP="00265B7C">
      <w:pPr>
        <w:pStyle w:val="Piezme"/>
      </w:pPr>
      <w:r w:rsidRPr="00393A41">
        <w:rPr>
          <w:b/>
          <w:bCs/>
          <w:iCs/>
        </w:rPr>
        <w:lastRenderedPageBreak/>
        <w:t>Piezīme</w:t>
      </w:r>
      <w:r w:rsidRPr="00393A41">
        <w:rPr>
          <w:b/>
          <w:bCs/>
          <w:iCs/>
          <w:color w:val="FF0000"/>
        </w:rPr>
        <w:t>!</w:t>
      </w:r>
      <w:r>
        <w:t xml:space="preserve"> Piegādātāju nosaukumi sarakstā tiek attēloti sakārtoti alfabētiski augošā secībā.</w:t>
      </w:r>
    </w:p>
    <w:p w:rsidR="007D38A6" w:rsidRDefault="007D38A6" w:rsidP="00265B7C">
      <w:pPr>
        <w:pStyle w:val="Piezme"/>
      </w:pPr>
      <w:r w:rsidRPr="00393A41">
        <w:rPr>
          <w:b/>
          <w:bCs/>
          <w:iCs/>
        </w:rPr>
        <w:t>Piezīme</w:t>
      </w:r>
      <w:r w:rsidRPr="00393A41">
        <w:rPr>
          <w:b/>
          <w:bCs/>
          <w:iCs/>
          <w:color w:val="FF0000"/>
        </w:rPr>
        <w:t>!</w:t>
      </w:r>
      <w:r>
        <w:t xml:space="preserve"> Mainot izvēlēto vērtību no šī izvēles saraksta sarakstā, mainās izvēles sarakta 'Lietotājs' saturs.</w:t>
      </w:r>
    </w:p>
    <w:p w:rsidR="007D38A6" w:rsidRDefault="007D38A6" w:rsidP="00D576A0">
      <w:pPr>
        <w:pStyle w:val="Pamatteksts"/>
      </w:pPr>
      <w:r w:rsidRPr="004D15DD">
        <w:rPr>
          <w:b/>
        </w:rPr>
        <w:t>Lietotājs</w:t>
      </w:r>
      <w:r>
        <w:t xml:space="preserve"> – izvēles saraksts, kurā pieejami lietotāji ar izvēlētās organizācijas lietotāju sarakstu (izņemot dzēstos lietotājus).</w:t>
      </w:r>
    </w:p>
    <w:p w:rsidR="007D38A6" w:rsidRDefault="007D38A6" w:rsidP="00265B7C">
      <w:pPr>
        <w:pStyle w:val="Piezme"/>
      </w:pPr>
      <w:r w:rsidRPr="000A1013">
        <w:rPr>
          <w:b/>
          <w:bCs/>
          <w:iCs/>
        </w:rPr>
        <w:t>Piezīme</w:t>
      </w:r>
      <w:r w:rsidRPr="000A1013">
        <w:rPr>
          <w:b/>
          <w:bCs/>
          <w:iCs/>
          <w:color w:val="FF0000"/>
        </w:rPr>
        <w:t>!</w:t>
      </w:r>
      <w:r w:rsidRPr="000A1013">
        <w:t xml:space="preserve"> Ja organizācija ir ar tipu 'Piegādātājs', tad attēlo sarakstu ar visiem šīs organizācijas lietotājiem, kuriem loma 'Piegādātājs'.</w:t>
      </w:r>
    </w:p>
    <w:p w:rsidR="007D38A6" w:rsidRDefault="007D38A6" w:rsidP="00265B7C">
      <w:pPr>
        <w:pStyle w:val="Piezme"/>
      </w:pPr>
      <w:r w:rsidRPr="00393A41">
        <w:rPr>
          <w:b/>
          <w:bCs/>
          <w:iCs/>
        </w:rPr>
        <w:t>Piezīme</w:t>
      </w:r>
      <w:r w:rsidRPr="00393A41">
        <w:rPr>
          <w:b/>
          <w:bCs/>
          <w:iCs/>
          <w:color w:val="FF0000"/>
        </w:rPr>
        <w:t>!</w:t>
      </w:r>
      <w:r>
        <w:t xml:space="preserve"> Ja organizācija ir ar tipu 'Sistēmas uzturētājs', tad attēlo sarakstu ar visiem šīs organizācijas sistēmas lietotājiem ar lomu 'Kataloga vadītājs' vai 'Kataloga administrators'.</w:t>
      </w:r>
    </w:p>
    <w:p w:rsidR="007D38A6" w:rsidRDefault="007D38A6" w:rsidP="00265B7C">
      <w:pPr>
        <w:pStyle w:val="Piezme"/>
      </w:pPr>
      <w:r w:rsidRPr="00393A41">
        <w:rPr>
          <w:b/>
          <w:bCs/>
          <w:iCs/>
        </w:rPr>
        <w:t>Piezīme</w:t>
      </w:r>
      <w:r w:rsidRPr="00393A41">
        <w:rPr>
          <w:b/>
          <w:bCs/>
          <w:iCs/>
          <w:color w:val="FF0000"/>
        </w:rPr>
        <w:t>!</w:t>
      </w:r>
      <w:r>
        <w:t xml:space="preserve"> Par katru lietotāju attēlo tā vārdu un uzvārdu un lietotāja vārdu formā 'lietotājvārds (vārds uzvārds)'. Attēlo sakārtotu alfabētiski.</w:t>
      </w:r>
    </w:p>
    <w:p w:rsidR="007D38A6" w:rsidRDefault="007D38A6" w:rsidP="00D576A0">
      <w:pPr>
        <w:pStyle w:val="Pamatteksts"/>
      </w:pPr>
      <w:r w:rsidRPr="00EC4FB4">
        <w:rPr>
          <w:b/>
        </w:rPr>
        <w:t>Datums no/līdz</w:t>
      </w:r>
      <w:r>
        <w:t xml:space="preserve"> – datuma intervāls, kurā norādāms ģenerētās datnes datumu. </w:t>
      </w:r>
    </w:p>
    <w:p w:rsidR="007D38A6" w:rsidRDefault="007D38A6" w:rsidP="00D576A0">
      <w:pPr>
        <w:pStyle w:val="Pamatteksts"/>
      </w:pPr>
      <w:r w:rsidRPr="00EC4FB4">
        <w:rPr>
          <w:b/>
        </w:rPr>
        <w:t>Statuss</w:t>
      </w:r>
      <w:r>
        <w:t xml:space="preserve"> – izvēles saraksts, kurā ir pieejami ģenerēto datņu statusi.</w:t>
      </w:r>
    </w:p>
    <w:p w:rsidR="007D38A6" w:rsidRDefault="007D38A6" w:rsidP="00265B7C">
      <w:pPr>
        <w:pStyle w:val="Piezme"/>
      </w:pPr>
      <w:r w:rsidRPr="00393A41">
        <w:rPr>
          <w:b/>
          <w:bCs/>
          <w:iCs/>
        </w:rPr>
        <w:t>Piezīme</w:t>
      </w:r>
      <w:r w:rsidRPr="00393A41">
        <w:rPr>
          <w:b/>
          <w:bCs/>
          <w:iCs/>
          <w:color w:val="FF0000"/>
        </w:rPr>
        <w:t>!</w:t>
      </w:r>
      <w:r>
        <w:t xml:space="preserve"> Ja filtrēšanas parametros norādītā organizācija nav sistēmas uzturētājs, tad filtrēšanas parametros var tikt norādīts tikai tāds Katalogs, uz kuru norādītajai organizācijai-piegādātājām ir dalības nosacījums (aktīvs vai neaktīvs).</w:t>
      </w:r>
    </w:p>
    <w:p w:rsidR="007D38A6" w:rsidRDefault="007D38A6" w:rsidP="00265B7C">
      <w:pPr>
        <w:pStyle w:val="Blokuapraksts"/>
      </w:pPr>
      <w:r w:rsidRPr="000E7BAA">
        <w:t>Piegādātāja VV pozīciju ģenerēto datņu saraksts</w:t>
      </w:r>
      <w:r>
        <w:t xml:space="preserve"> </w:t>
      </w:r>
      <w:r>
        <w:fldChar w:fldCharType="begin"/>
      </w:r>
      <w:r>
        <w:instrText xml:space="preserve"> XE "</w:instrText>
      </w:r>
      <w:r w:rsidRPr="002A094E">
        <w:instrText>Ģenerēto datņu saraksts</w:instrText>
      </w:r>
      <w:r>
        <w:instrText xml:space="preserve">" </w:instrText>
      </w:r>
      <w:r>
        <w:fldChar w:fldCharType="end"/>
      </w:r>
    </w:p>
    <w:p w:rsidR="007D38A6" w:rsidRDefault="007D38A6" w:rsidP="00265B7C">
      <w:pPr>
        <w:pStyle w:val="Pamatteksts1"/>
      </w:pPr>
      <w:r>
        <w:t>Datnes tiek attēlotas atbilstoši filtrēšanas parametros norādītajiem kritērijiem.</w:t>
      </w:r>
    </w:p>
    <w:p w:rsidR="007D38A6" w:rsidRDefault="007D38A6" w:rsidP="00265B7C">
      <w:pPr>
        <w:pStyle w:val="Picture"/>
      </w:pPr>
      <w:r w:rsidRPr="00572096">
        <w:rPr>
          <w:noProof/>
        </w:rPr>
        <w:drawing>
          <wp:inline distT="0" distB="0" distL="0" distR="0" wp14:anchorId="0E99581E" wp14:editId="2BD63265">
            <wp:extent cx="5943600" cy="428625"/>
            <wp:effectExtent l="0" t="0" r="0" b="0"/>
            <wp:docPr id="692"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p w:rsidR="007D38A6" w:rsidRPr="00F234E8"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59</w:t>
      </w:r>
      <w:r w:rsidR="00C0359B">
        <w:rPr>
          <w:noProof/>
        </w:rPr>
        <w:fldChar w:fldCharType="end"/>
      </w:r>
      <w:r>
        <w:t xml:space="preserve">. </w:t>
      </w:r>
      <w:r w:rsidRPr="00A236C6">
        <w:t>Piegādātāja VV pozīciju ģenerēto datņu saraksts</w:t>
      </w:r>
    </w:p>
    <w:p w:rsidR="007D38A6" w:rsidRDefault="007D38A6" w:rsidP="00D576A0">
      <w:pPr>
        <w:pStyle w:val="Pamatteksts"/>
      </w:pPr>
      <w:r w:rsidRPr="00725B6A">
        <w:rPr>
          <w:b/>
        </w:rPr>
        <w:t>Pieprasīšanas datums</w:t>
      </w:r>
      <w:r>
        <w:t xml:space="preserve"> – attēlo datnes pieprasīšanas datumu un laiku.</w:t>
      </w:r>
    </w:p>
    <w:p w:rsidR="007D38A6" w:rsidRDefault="007D38A6" w:rsidP="00265B7C">
      <w:pPr>
        <w:pStyle w:val="Piezme"/>
      </w:pPr>
      <w:r w:rsidRPr="00393A41">
        <w:rPr>
          <w:b/>
          <w:bCs/>
          <w:iCs/>
        </w:rPr>
        <w:t>Piezīme</w:t>
      </w:r>
      <w:r w:rsidRPr="00393A41">
        <w:rPr>
          <w:b/>
          <w:bCs/>
          <w:iCs/>
          <w:color w:val="FF0000"/>
        </w:rPr>
        <w:t>!</w:t>
      </w:r>
      <w:r>
        <w:t xml:space="preserve"> Sarakstā datnes ieraksti tiek attēlotas to pieprasīšanas datuma un laika dilšanas secībā (jaunākās saraksta augšā).</w:t>
      </w:r>
    </w:p>
    <w:p w:rsidR="007D38A6" w:rsidRDefault="007D38A6" w:rsidP="00265B7C">
      <w:pPr>
        <w:pStyle w:val="Piezme"/>
      </w:pPr>
      <w:r w:rsidRPr="00393A41">
        <w:rPr>
          <w:b/>
          <w:bCs/>
          <w:iCs/>
        </w:rPr>
        <w:t>Piezīme</w:t>
      </w:r>
      <w:r w:rsidRPr="00393A41">
        <w:rPr>
          <w:b/>
          <w:bCs/>
          <w:iCs/>
          <w:color w:val="FF0000"/>
        </w:rPr>
        <w:t>!</w:t>
      </w:r>
      <w:r>
        <w:t xml:space="preserve"> Ja filtrēšanas parametros ir norādīts datumu intervāls, tad tiek atlasītas tās datnes, kas ir pieprasītas šajā datumu intervālā. Datumu intervāla galapunkti nav obligāti.</w:t>
      </w:r>
    </w:p>
    <w:p w:rsidR="007D38A6" w:rsidRDefault="007D38A6" w:rsidP="00D576A0">
      <w:pPr>
        <w:pStyle w:val="Pamatteksts"/>
      </w:pPr>
      <w:r>
        <w:rPr>
          <w:b/>
        </w:rPr>
        <w:t>Organizācija</w:t>
      </w:r>
      <w:r w:rsidRPr="000E6C4A">
        <w:rPr>
          <w:b/>
        </w:rPr>
        <w:t>–Piegādātājs</w:t>
      </w:r>
      <w:r>
        <w:t xml:space="preserve"> – tiek attēlots organizācijas nosaukums, kuras dati tiek eksportēti;</w:t>
      </w:r>
    </w:p>
    <w:p w:rsidR="007D38A6" w:rsidRDefault="007D38A6" w:rsidP="00D576A0">
      <w:pPr>
        <w:pStyle w:val="Pamatteksts"/>
      </w:pPr>
      <w:r>
        <w:rPr>
          <w:b/>
        </w:rPr>
        <w:t xml:space="preserve">Katalogs </w:t>
      </w:r>
      <w:r>
        <w:t>– kataloga numurs un nosaukums, no kura pieprasīta ģenerējamā datne;</w:t>
      </w:r>
    </w:p>
    <w:p w:rsidR="007D38A6" w:rsidRDefault="007D38A6" w:rsidP="00265B7C">
      <w:pPr>
        <w:pStyle w:val="Piezme"/>
      </w:pPr>
      <w:r w:rsidRPr="00393A41">
        <w:rPr>
          <w:b/>
          <w:bCs/>
          <w:iCs/>
        </w:rPr>
        <w:t>Piezīme</w:t>
      </w:r>
      <w:r w:rsidRPr="00393A41">
        <w:rPr>
          <w:b/>
          <w:bCs/>
          <w:iCs/>
          <w:color w:val="FF0000"/>
        </w:rPr>
        <w:t>!</w:t>
      </w:r>
      <w:r>
        <w:t xml:space="preserve"> Ja filtrēšanas parametros nav norādīts katalogs, tad pēc šī kritērija atlase netiek ierobežota.</w:t>
      </w:r>
    </w:p>
    <w:p w:rsidR="007D38A6" w:rsidRDefault="007D38A6" w:rsidP="00D576A0">
      <w:pPr>
        <w:pStyle w:val="Pamatteksts"/>
      </w:pPr>
      <w:r>
        <w:rPr>
          <w:b/>
        </w:rPr>
        <w:t xml:space="preserve">Organizācija–pieprasītājs </w:t>
      </w:r>
      <w:r>
        <w:t>– sistēmas lietotāju, kurš pieprasījis šo datni organizācijas nosaukums;</w:t>
      </w:r>
    </w:p>
    <w:p w:rsidR="007D38A6" w:rsidRDefault="007D38A6" w:rsidP="00265B7C">
      <w:pPr>
        <w:pStyle w:val="Piezme"/>
      </w:pPr>
      <w:r w:rsidRPr="00393A41">
        <w:rPr>
          <w:b/>
          <w:bCs/>
          <w:iCs/>
        </w:rPr>
        <w:t>Piezīme</w:t>
      </w:r>
      <w:r w:rsidRPr="00393A41">
        <w:rPr>
          <w:b/>
          <w:bCs/>
          <w:iCs/>
          <w:color w:val="FF0000"/>
        </w:rPr>
        <w:t>!</w:t>
      </w:r>
      <w:r>
        <w:t xml:space="preserve"> Ja filtrēšanas parametros nav norādīta organizācija, tad tiek atlasītas tās datnes, kuru eksportu ir iniciējis norādītās organizācijas jebkurš lietotājs. Ja nav norādīta organizācija, tad pēc šī kritērija atlase netiek ierobežota.</w:t>
      </w:r>
    </w:p>
    <w:p w:rsidR="007D38A6" w:rsidRDefault="007D38A6" w:rsidP="00D576A0">
      <w:pPr>
        <w:pStyle w:val="Pamatteksts"/>
      </w:pPr>
      <w:r>
        <w:rPr>
          <w:b/>
        </w:rPr>
        <w:lastRenderedPageBreak/>
        <w:t xml:space="preserve">Lietotājs–pieprasītājs </w:t>
      </w:r>
      <w:r>
        <w:t xml:space="preserve">– sistēmas lietotājs, kurš pieprasījis šo datni. Attēlo uzvārdu; </w:t>
      </w:r>
    </w:p>
    <w:p w:rsidR="007D38A6" w:rsidRDefault="007D38A6" w:rsidP="00265B7C">
      <w:pPr>
        <w:pStyle w:val="Piezme"/>
      </w:pPr>
      <w:r w:rsidRPr="00393A41">
        <w:rPr>
          <w:b/>
          <w:bCs/>
          <w:iCs/>
        </w:rPr>
        <w:t>Piezīme</w:t>
      </w:r>
      <w:r w:rsidRPr="00393A41">
        <w:rPr>
          <w:b/>
          <w:bCs/>
          <w:iCs/>
          <w:color w:val="FF0000"/>
        </w:rPr>
        <w:t>!</w:t>
      </w:r>
      <w:r>
        <w:t xml:space="preserve"> Sarakstā tiek atlasītas tās datnes, kuru eksportu ir iniciējis norādītais lietotājs. Ja nav norādīts lietotājs, tad pēc šī kritērija atlase netiek ierobežota.</w:t>
      </w:r>
    </w:p>
    <w:p w:rsidR="007D38A6" w:rsidRDefault="007D38A6" w:rsidP="00D576A0">
      <w:pPr>
        <w:pStyle w:val="Pamatteksts"/>
      </w:pPr>
      <w:r>
        <w:rPr>
          <w:b/>
        </w:rPr>
        <w:t xml:space="preserve">Statuss </w:t>
      </w:r>
      <w:r>
        <w:t>– statuss, kādā šobrīd atrodas pieprasītā ģenerētā datne. Iespējamie statusi:</w:t>
      </w:r>
    </w:p>
    <w:p w:rsidR="007D38A6" w:rsidRDefault="007D38A6" w:rsidP="00265B7C">
      <w:pPr>
        <w:pStyle w:val="Pakrtots"/>
      </w:pPr>
      <w:r w:rsidRPr="000D7DE9">
        <w:rPr>
          <w:b/>
        </w:rPr>
        <w:t>Gaida rindā</w:t>
      </w:r>
      <w:r>
        <w:t xml:space="preserve"> – atrodas īsu mirkli, kamēr tiek apstrādāts iepriekšējais pieprasījums, vai arī, ja nav vairāki datnes pieprasījumi vienlaicīgi, tad pēc sistēmas konfigurācijā uzstādītā laika mainās uz citu statusu;</w:t>
      </w:r>
    </w:p>
    <w:p w:rsidR="007D38A6" w:rsidRDefault="007D38A6" w:rsidP="00265B7C">
      <w:pPr>
        <w:pStyle w:val="Pakrtots"/>
      </w:pPr>
      <w:r w:rsidRPr="000D7DE9">
        <w:rPr>
          <w:b/>
        </w:rPr>
        <w:t>Tiek ģenerēts</w:t>
      </w:r>
      <w:r>
        <w:t xml:space="preserve"> – šo statusu sistēmas lietotājs redz ļoti reti, jo datnes ģenerēšana no tiek ļoti ātri; </w:t>
      </w:r>
    </w:p>
    <w:p w:rsidR="007D38A6" w:rsidRDefault="007D38A6" w:rsidP="00265B7C">
      <w:pPr>
        <w:pStyle w:val="Pakrtots"/>
      </w:pPr>
      <w:r w:rsidRPr="000D7DE9">
        <w:rPr>
          <w:b/>
        </w:rPr>
        <w:t>Nosūtīts uz e-pastu</w:t>
      </w:r>
      <w:r>
        <w:t xml:space="preserve"> – šajā statusā ir tad, kad ir veikta datnes ģenerēšana, nosūtīta sistēmas lietotājam uz e-pastu un ir gatava lejupielādei uz tālāku apstrādi;</w:t>
      </w:r>
    </w:p>
    <w:p w:rsidR="007D38A6" w:rsidRDefault="007D38A6" w:rsidP="00265B7C">
      <w:pPr>
        <w:pStyle w:val="Pakrtots"/>
      </w:pPr>
      <w:r w:rsidRPr="000D7DE9">
        <w:rPr>
          <w:b/>
        </w:rPr>
        <w:t>Ir notikusi kļūda</w:t>
      </w:r>
      <w:r>
        <w:t xml:space="preserve"> – šajā statusā pieprasītā datne nonāk ļoti reti.</w:t>
      </w:r>
    </w:p>
    <w:p w:rsidR="007D38A6" w:rsidRDefault="007D38A6" w:rsidP="00265B7C">
      <w:pPr>
        <w:pStyle w:val="Piezme"/>
      </w:pPr>
      <w:r w:rsidRPr="00393A41">
        <w:rPr>
          <w:b/>
          <w:bCs/>
          <w:iCs/>
        </w:rPr>
        <w:t>Piezīme</w:t>
      </w:r>
      <w:r w:rsidRPr="00393A41">
        <w:rPr>
          <w:b/>
          <w:bCs/>
          <w:iCs/>
          <w:color w:val="FF0000"/>
        </w:rPr>
        <w:t>!</w:t>
      </w:r>
      <w:r>
        <w:t xml:space="preserve"> Ja filtrēšanas parametros statuss nav norādīts, tad veicot filtrēšanu pēc šī kritērija atlase netiek ierobežota.</w:t>
      </w:r>
    </w:p>
    <w:p w:rsidR="007D38A6" w:rsidRDefault="007D38A6" w:rsidP="00D576A0">
      <w:pPr>
        <w:pStyle w:val="Pamatteksts"/>
      </w:pPr>
      <w:r w:rsidRPr="00572096">
        <w:rPr>
          <w:noProof/>
          <w:lang w:eastAsia="lv-LV"/>
        </w:rPr>
        <w:drawing>
          <wp:inline distT="0" distB="0" distL="0" distR="0" wp14:anchorId="535808B5" wp14:editId="7352F48C">
            <wp:extent cx="152400" cy="142875"/>
            <wp:effectExtent l="0" t="0" r="0" b="0"/>
            <wp:docPr id="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noProof/>
          <w:lang w:eastAsia="lv-LV"/>
        </w:rPr>
        <w:t xml:space="preserve"> </w:t>
      </w:r>
      <w:r>
        <w:t>– datnēm statusā ‘Gaida rindā’, tas nozīmē, ka datne vēl nav sākta ģenerēt, ir pieejama darbība ‘Dzēst no rindas’. Uzklikšķinot uz ikonas, sistēma dzēš šo datni no rindas.</w:t>
      </w:r>
    </w:p>
    <w:p w:rsidR="007D38A6" w:rsidRDefault="007D38A6" w:rsidP="00265B7C">
      <w:pPr>
        <w:pStyle w:val="Piezme"/>
      </w:pPr>
      <w:r w:rsidRPr="00393A41">
        <w:rPr>
          <w:b/>
          <w:bCs/>
          <w:iCs/>
        </w:rPr>
        <w:t>Piezīme</w:t>
      </w:r>
      <w:r w:rsidRPr="00393A41">
        <w:rPr>
          <w:b/>
          <w:bCs/>
          <w:iCs/>
          <w:color w:val="FF0000"/>
        </w:rPr>
        <w:t>!</w:t>
      </w:r>
      <w:r>
        <w:t xml:space="preserve"> Lietotājs nevar veikt datnes dzēšanu, ja datnes statuss nav ‘Gaida rindā’.</w:t>
      </w:r>
    </w:p>
    <w:p w:rsidR="007D38A6" w:rsidRDefault="007D38A6" w:rsidP="00D576A0">
      <w:pPr>
        <w:pStyle w:val="Pamatteksts"/>
      </w:pPr>
      <w:r w:rsidRPr="00572096">
        <w:rPr>
          <w:noProof/>
          <w:lang w:eastAsia="lv-LV"/>
        </w:rPr>
        <w:drawing>
          <wp:inline distT="0" distB="0" distL="0" distR="0" wp14:anchorId="507C952C" wp14:editId="56738BA1">
            <wp:extent cx="161925" cy="152400"/>
            <wp:effectExtent l="0" t="0" r="0" b="0"/>
            <wp:docPr id="68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 datnēm statusā ‘Nosūtīts uz e-pastu’ ir pieejama darbība ‘Lejupielādēt’. Uzklikšķinot uz ikonas, sistēma piedāvā lietotājam šo datni lejupielādēt.</w:t>
      </w:r>
    </w:p>
    <w:p w:rsidR="007D38A6" w:rsidRDefault="007D38A6" w:rsidP="00265B7C">
      <w:pPr>
        <w:pStyle w:val="Piezme"/>
      </w:pPr>
      <w:r w:rsidRPr="00393A41">
        <w:rPr>
          <w:b/>
          <w:bCs/>
          <w:iCs/>
        </w:rPr>
        <w:t>Piezīme</w:t>
      </w:r>
      <w:r w:rsidRPr="00393A41">
        <w:rPr>
          <w:b/>
          <w:bCs/>
          <w:iCs/>
          <w:color w:val="FF0000"/>
        </w:rPr>
        <w:t>!</w:t>
      </w:r>
      <w:r>
        <w:t xml:space="preserve"> Saraksts ekrānformā regulāri, ik pēc N, sistēmas konfigurācijas parametros uzstādītām, sekundēm tiek atjaunots. Atjaunošanas rezultātā sarakstā var parādīties jaunas datnes, pazust dzēstās datnes vai mainīties datnes statuss un attiecīgi pieejamās darbības. Atjaunošana notiek bez ekrānformas atkārtotas </w:t>
      </w:r>
      <w:proofErr w:type="spellStart"/>
      <w:r>
        <w:t>ielādes</w:t>
      </w:r>
      <w:proofErr w:type="spellEnd"/>
      <w:r>
        <w:t>.</w:t>
      </w:r>
    </w:p>
    <w:p w:rsidR="007D38A6" w:rsidRDefault="007D38A6" w:rsidP="00265B7C">
      <w:pPr>
        <w:pStyle w:val="Piezme"/>
      </w:pPr>
      <w:r w:rsidRPr="00393A41">
        <w:rPr>
          <w:b/>
          <w:bCs/>
          <w:iCs/>
        </w:rPr>
        <w:t>Piezīme</w:t>
      </w:r>
      <w:r w:rsidRPr="00393A41">
        <w:rPr>
          <w:b/>
          <w:bCs/>
          <w:iCs/>
          <w:color w:val="FF0000"/>
        </w:rPr>
        <w:t>!</w:t>
      </w:r>
      <w:r>
        <w:t xml:space="preserve"> Ja pašreizējais sistēmas lietotājs nav ar lomu ‘Kataloga vadītājs’ vai ‘Kataloga administrators’, tad viņš nevar dzēst vai lejupielādēt no eksportējamo preču rindas datni, kuras pieprasītājs (lietotājs, kas veica tās pieprasījumu) ir no citas organizācijas.</w:t>
      </w:r>
    </w:p>
    <w:p w:rsidR="007D38A6" w:rsidRDefault="007D38A6" w:rsidP="00265B7C">
      <w:pPr>
        <w:pStyle w:val="Piezme"/>
      </w:pPr>
      <w:r>
        <w:rPr>
          <w:b/>
          <w:bCs/>
          <w:iCs/>
        </w:rPr>
        <w:t>Piezīme</w:t>
      </w:r>
      <w:r w:rsidRPr="00D353D5">
        <w:rPr>
          <w:b/>
          <w:bCs/>
          <w:iCs/>
          <w:color w:val="FF0000"/>
        </w:rPr>
        <w:t>!</w:t>
      </w:r>
      <w:r>
        <w:t xml:space="preserve"> Lietotājs nevar </w:t>
      </w:r>
      <w:r w:rsidRPr="00D353D5">
        <w:t>veikt</w:t>
      </w:r>
      <w:r>
        <w:t xml:space="preserve"> datnes lejupielādi, ja datnes statuss nav ‘Nosūtīts uz e-pastu’.</w:t>
      </w:r>
    </w:p>
    <w:p w:rsidR="007D38A6" w:rsidRDefault="007D38A6" w:rsidP="00265B7C">
      <w:pPr>
        <w:pStyle w:val="Blokuapraksts"/>
      </w:pPr>
      <w:r>
        <w:t>Spiedpogu darbība</w:t>
      </w:r>
    </w:p>
    <w:p w:rsidR="007D38A6" w:rsidRDefault="007D38A6" w:rsidP="00D576A0">
      <w:pPr>
        <w:pStyle w:val="Pamatteksts"/>
      </w:pPr>
      <w:r>
        <w:t xml:space="preserve">Uzklikšķinot uz spiedpogas </w:t>
      </w:r>
      <w:r w:rsidRPr="00572096">
        <w:rPr>
          <w:noProof/>
          <w:lang w:eastAsia="lv-LV"/>
        </w:rPr>
        <w:drawing>
          <wp:inline distT="0" distB="0" distL="0" distR="0" wp14:anchorId="29C086BE" wp14:editId="59FDE609">
            <wp:extent cx="619125" cy="171450"/>
            <wp:effectExtent l="0" t="0" r="0" b="0"/>
            <wp:docPr id="6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veikta ierakstu atlase atbilstoši uzstādītajiem filtrēšanas kritērijiem. Šie ieraksti tiek attēloti zemāk sarakstā.</w:t>
      </w:r>
    </w:p>
    <w:p w:rsidR="007D38A6" w:rsidRPr="000E6C4A" w:rsidRDefault="007D38A6" w:rsidP="00D576A0">
      <w:pPr>
        <w:pStyle w:val="Pamatteksts"/>
      </w:pPr>
      <w:r>
        <w:t xml:space="preserve">Uzklikšķinot uz spiedpogas </w:t>
      </w:r>
      <w:r w:rsidRPr="00572096">
        <w:rPr>
          <w:noProof/>
          <w:lang w:eastAsia="lv-LV"/>
        </w:rPr>
        <w:drawing>
          <wp:inline distT="0" distB="0" distL="0" distR="0" wp14:anchorId="7C6EDE41" wp14:editId="44514E89">
            <wp:extent cx="1504950" cy="152400"/>
            <wp:effectExtent l="0" t="0" r="0" b="0"/>
            <wp:docPr id="6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04950" cy="152400"/>
                    </a:xfrm>
                    <a:prstGeom prst="rect">
                      <a:avLst/>
                    </a:prstGeom>
                    <a:noFill/>
                    <a:ln>
                      <a:noFill/>
                    </a:ln>
                  </pic:spPr>
                </pic:pic>
              </a:graphicData>
            </a:graphic>
          </wp:inline>
        </w:drawing>
      </w:r>
      <w:r>
        <w:t xml:space="preserve">, tiek atvērta ekrānforma ‘Piegādātāja VV pozīciju jaunas datnes pieprasīšana’ (skat. aprakstu </w:t>
      </w:r>
      <w:r w:rsidRPr="0088702F">
        <w:t>Piegādātāja VV pozīciju eksports uz datni</w:t>
      </w:r>
      <w:r w:rsidRPr="000E7BAA">
        <w:rPr>
          <w:vanish/>
        </w:rPr>
        <w:t>|topic=Piegādātāja VV pozīciju eksports uz datni</w:t>
      </w:r>
      <w:r>
        <w:t>).</w:t>
      </w:r>
    </w:p>
    <w:p w:rsidR="007D38A6" w:rsidRDefault="007D38A6" w:rsidP="007D38A6">
      <w:pPr>
        <w:pStyle w:val="Heading1"/>
        <w:numPr>
          <w:ilvl w:val="0"/>
          <w:numId w:val="1"/>
        </w:numPr>
      </w:pPr>
      <w:bookmarkStart w:id="241" w:name="_D2HTopic_3050"/>
      <w:bookmarkStart w:id="242" w:name="_Toc179451718"/>
      <w:r>
        <w:lastRenderedPageBreak/>
        <w:t>Darījumi</w:t>
      </w:r>
      <w:bookmarkEnd w:id="241"/>
      <w:bookmarkEnd w:id="242"/>
    </w:p>
    <w:p w:rsidR="007D38A6" w:rsidRDefault="007D38A6" w:rsidP="0087279F">
      <w:pPr>
        <w:pStyle w:val="Heading2"/>
      </w:pPr>
      <w:bookmarkStart w:id="243" w:name="_D2HTopic_2049"/>
      <w:bookmarkStart w:id="244" w:name="_Toc179451719"/>
      <w:r w:rsidRPr="003D5C56">
        <w:t>Pasūtījumu un piegāžu status</w:t>
      </w:r>
      <w:r>
        <w:t>u</w:t>
      </w:r>
      <w:r w:rsidRPr="003D5C56">
        <w:t xml:space="preserve"> koka</w:t>
      </w:r>
      <w:r w:rsidRPr="00997355">
        <w:t xml:space="preserve"> </w:t>
      </w:r>
      <w:r w:rsidRPr="00536DC0">
        <w:t>apskatīšana</w:t>
      </w:r>
      <w:bookmarkEnd w:id="243"/>
      <w:bookmarkEnd w:id="244"/>
    </w:p>
    <w:p w:rsidR="007D38A6" w:rsidRPr="00E538E4" w:rsidRDefault="007D38A6" w:rsidP="00265B7C">
      <w:pPr>
        <w:rPr>
          <w:vanish/>
        </w:rPr>
      </w:pPr>
      <w:r>
        <w:fldChar w:fldCharType="begin"/>
      </w:r>
      <w:r>
        <w:instrText xml:space="preserve"> XE "apskatīšana" </w:instrText>
      </w:r>
      <w:r>
        <w:fldChar w:fldCharType="end"/>
      </w:r>
      <w:r>
        <w:fldChar w:fldCharType="begin"/>
      </w:r>
      <w:r>
        <w:instrText xml:space="preserve"> XE "Pasūtījumu un piegāžu statusu koks" </w:instrText>
      </w:r>
      <w:r>
        <w:fldChar w:fldCharType="end"/>
      </w:r>
    </w:p>
    <w:p w:rsidR="007D38A6" w:rsidRDefault="007D38A6" w:rsidP="00265B7C">
      <w:pPr>
        <w:pStyle w:val="Apaknodaas"/>
      </w:pPr>
      <w:r>
        <w:t>Apraksts</w:t>
      </w:r>
    </w:p>
    <w:p w:rsidR="007D38A6" w:rsidRDefault="007D38A6" w:rsidP="00AB16AF">
      <w:pPr>
        <w:pStyle w:val="Pamatteksts1"/>
      </w:pPr>
      <w:r>
        <w:t xml:space="preserve">Sistēmā tiek nodrošināta iespēja apskatīt </w:t>
      </w:r>
      <w:r w:rsidRPr="00626811">
        <w:t xml:space="preserve">pasūtījumu un piegāžu statusu sarakstu, </w:t>
      </w:r>
      <w:r>
        <w:t xml:space="preserve">kas tiek </w:t>
      </w:r>
      <w:r w:rsidRPr="00626811">
        <w:t>attēlot</w:t>
      </w:r>
      <w:r>
        <w:t>s</w:t>
      </w:r>
      <w:r w:rsidRPr="00626811">
        <w:t xml:space="preserve"> </w:t>
      </w:r>
      <w:r>
        <w:t xml:space="preserve">grafiska </w:t>
      </w:r>
      <w:r w:rsidRPr="00626811">
        <w:t>koka veidā.</w:t>
      </w:r>
      <w:r>
        <w:t xml:space="preserve"> Papildus kā pasūtījumu koka sākuma punkts līdzīgi statusam tiek attēlots elements, kas apzīmē grozu.</w:t>
      </w:r>
    </w:p>
    <w:p w:rsidR="007D38A6" w:rsidRDefault="007D38A6" w:rsidP="00AB16AF">
      <w:pPr>
        <w:pStyle w:val="Pamatteksts1"/>
      </w:pPr>
      <w:r>
        <w:t>Vienmēr tiek attēlots pilns statusu koks, neatkarīgi no tā, vai eksistē pasūtījumi/piegādes katrā konkrētajā pasūtījuma statusā.</w:t>
      </w:r>
    </w:p>
    <w:p w:rsidR="007D38A6" w:rsidRDefault="007D38A6" w:rsidP="00265B7C">
      <w:pPr>
        <w:pStyle w:val="Apaknodaas"/>
      </w:pPr>
      <w:r>
        <w:t xml:space="preserve">Piekļūšanas nosacījumi </w:t>
      </w:r>
    </w:p>
    <w:p w:rsidR="007D38A6" w:rsidRDefault="007D38A6" w:rsidP="00265B7C">
      <w:pPr>
        <w:pStyle w:val="Pamatteksts1"/>
      </w:pPr>
      <w:r w:rsidRPr="00997355">
        <w:t>Pasūtījumu</w:t>
      </w:r>
      <w:r>
        <w:t xml:space="preserve"> un </w:t>
      </w:r>
      <w:r w:rsidRPr="00997355">
        <w:t>piegāžu status</w:t>
      </w:r>
      <w:r>
        <w:t>u</w:t>
      </w:r>
      <w:r w:rsidRPr="00997355">
        <w:t xml:space="preserve"> koka </w:t>
      </w:r>
      <w:r w:rsidRPr="00536DC0">
        <w:t>apskatīšana</w:t>
      </w:r>
      <w:r>
        <w:t xml:space="preserve"> </w:t>
      </w:r>
      <w:r>
        <w:fldChar w:fldCharType="begin"/>
      </w:r>
      <w:r>
        <w:instrText xml:space="preserve"> XE "</w:instrText>
      </w:r>
      <w:r w:rsidRPr="0077674B">
        <w:instrText xml:space="preserve"> </w:instrText>
      </w:r>
      <w:r w:rsidRPr="00997355">
        <w:instrText>Pasūtījumu</w:instrText>
      </w:r>
      <w:r>
        <w:instrText xml:space="preserve"> un </w:instrText>
      </w:r>
      <w:r w:rsidRPr="00997355">
        <w:instrText>piegāžu statusa kok</w:instrText>
      </w:r>
      <w:r>
        <w:instrText>u</w:instrText>
      </w:r>
      <w:r w:rsidRPr="00997355">
        <w:instrText xml:space="preserve"> </w:instrText>
      </w:r>
      <w:r>
        <w:instrText>apskatīšana”</w:instrText>
      </w:r>
      <w:r>
        <w:fldChar w:fldCharType="end"/>
      </w:r>
      <w:r>
        <w:t xml:space="preserve"> </w:t>
      </w:r>
      <w:r>
        <w:fldChar w:fldCharType="begin"/>
      </w:r>
      <w:r>
        <w:instrText xml:space="preserve"> XE "</w:instrText>
      </w:r>
      <w:r w:rsidRPr="0077674B">
        <w:instrText xml:space="preserve"> </w:instrText>
      </w:r>
      <w:r w:rsidRPr="00997355">
        <w:instrText>Pasūtījumu</w:instrText>
      </w:r>
      <w:r>
        <w:instrText xml:space="preserve"> un </w:instrText>
      </w:r>
      <w:r w:rsidRPr="00997355">
        <w:instrText>piegāžu status</w:instrText>
      </w:r>
      <w:r>
        <w:instrText>u</w:instrText>
      </w:r>
      <w:r w:rsidRPr="00997355">
        <w:instrText xml:space="preserve"> kok</w:instrText>
      </w:r>
      <w:r>
        <w:instrText>s”</w:instrText>
      </w:r>
      <w:r>
        <w:fldChar w:fldCharType="end"/>
      </w:r>
      <w:r>
        <w:t>ir pieejama sistēmā reģistrētiem, autorizētiem sistēmas lietotājiem ar lomu Iepircējs, Piegādātājs, Apstiprinātājs un Saņēmējs, kā arī pircēju un piegādātāju organizāciju administratoriem.</w:t>
      </w:r>
    </w:p>
    <w:p w:rsidR="007D38A6" w:rsidRDefault="007D38A6" w:rsidP="00265B7C">
      <w:pPr>
        <w:pStyle w:val="Apaknodaas"/>
      </w:pPr>
      <w:r>
        <w:t>Piekļūšana</w:t>
      </w:r>
    </w:p>
    <w:p w:rsidR="007D38A6" w:rsidRDefault="007D38A6" w:rsidP="00451200">
      <w:pPr>
        <w:pStyle w:val="Pamatteksts1"/>
      </w:pPr>
      <w:r w:rsidRPr="00997355">
        <w:t>Pasūtījumu</w:t>
      </w:r>
      <w:r>
        <w:t xml:space="preserve"> un </w:t>
      </w:r>
      <w:r w:rsidRPr="00997355">
        <w:t>piegāžu status</w:t>
      </w:r>
      <w:r>
        <w:t>u</w:t>
      </w:r>
      <w:r w:rsidRPr="00997355">
        <w:t xml:space="preserve"> koka </w:t>
      </w:r>
      <w:r w:rsidRPr="00536DC0">
        <w:t>apskatīšana</w:t>
      </w:r>
      <w:r>
        <w:t xml:space="preserve"> ir iespējama, e-katalogu apakšsistēmā izvēloties šķirkli ‘Darījumi’ un atverot to apskatei.</w:t>
      </w:r>
    </w:p>
    <w:p w:rsidR="007D38A6" w:rsidRDefault="007D38A6" w:rsidP="00265B7C">
      <w:pPr>
        <w:pStyle w:val="Apaknodaas"/>
      </w:pPr>
      <w:r>
        <w:t>Izpildes scenārijs</w:t>
      </w:r>
    </w:p>
    <w:p w:rsidR="007D38A6" w:rsidRPr="00735BD6" w:rsidRDefault="007D38A6" w:rsidP="00265B7C">
      <w:pPr>
        <w:pStyle w:val="Pamatteksts1"/>
      </w:pPr>
      <w:r w:rsidRPr="00997355">
        <w:t>Pasūtījumu</w:t>
      </w:r>
      <w:r>
        <w:t xml:space="preserve"> un </w:t>
      </w:r>
      <w:r w:rsidRPr="00997355">
        <w:t>piegāžu status</w:t>
      </w:r>
      <w:r>
        <w:t>u</w:t>
      </w:r>
      <w:r w:rsidRPr="00997355">
        <w:t xml:space="preserve"> koka </w:t>
      </w:r>
      <w:r>
        <w:t>statusu pieejamība ir atkarīga lietotājam pieejamajiem pasūtījumiem.</w:t>
      </w:r>
    </w:p>
    <w:p w:rsidR="007D38A6" w:rsidRDefault="007D38A6" w:rsidP="00265B7C">
      <w:pPr>
        <w:pStyle w:val="Apaknodaas"/>
      </w:pPr>
      <w:r>
        <w:t>Ekrānformas apraksts</w:t>
      </w:r>
    </w:p>
    <w:p w:rsidR="007D38A6" w:rsidRDefault="007D38A6" w:rsidP="00265B7C">
      <w:pPr>
        <w:pStyle w:val="Pamatteksts1"/>
      </w:pPr>
      <w:r>
        <w:t>Pasūtījumu un piegāžu statusu koks tiek attēlots nosacīti sadalot statusus grupās – pirkuma pieprasījumos un pasūtījumos, kuru statusu tiek attēloti koka augšējā daļā, un piegādēs, kuru statusi tiek attēloti koka apakšējā daļā:</w:t>
      </w:r>
    </w:p>
    <w:p w:rsidR="007D38A6" w:rsidRDefault="007D38A6" w:rsidP="00265B7C">
      <w:pPr>
        <w:pStyle w:val="Picture"/>
      </w:pPr>
      <w:r w:rsidRPr="00572096">
        <w:rPr>
          <w:noProof/>
        </w:rPr>
        <w:lastRenderedPageBreak/>
        <w:drawing>
          <wp:inline distT="0" distB="0" distL="0" distR="0" wp14:anchorId="7E3EBF66" wp14:editId="48419FE5">
            <wp:extent cx="5943600" cy="6915150"/>
            <wp:effectExtent l="0" t="0" r="0" b="0"/>
            <wp:docPr id="68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6915150"/>
                    </a:xfrm>
                    <a:prstGeom prst="rect">
                      <a:avLst/>
                    </a:prstGeom>
                    <a:noFill/>
                    <a:ln>
                      <a:noFill/>
                    </a:ln>
                  </pic:spPr>
                </pic:pic>
              </a:graphicData>
            </a:graphic>
          </wp:inline>
        </w:drawing>
      </w:r>
    </w:p>
    <w:p w:rsidR="007D38A6" w:rsidRDefault="007D38A6" w:rsidP="00265B7C">
      <w:pPr>
        <w:pStyle w:val="Caption"/>
      </w:pPr>
      <w:bookmarkStart w:id="245" w:name="_Toc179451829"/>
      <w:r>
        <w:t xml:space="preserve">Ekrānforma </w:t>
      </w:r>
      <w:r w:rsidR="00C0359B">
        <w:fldChar w:fldCharType="begin"/>
      </w:r>
      <w:r w:rsidR="00C0359B">
        <w:instrText xml:space="preserve"> SEQ Ekrānforma \* ARABIC </w:instrText>
      </w:r>
      <w:r w:rsidR="00C0359B">
        <w:fldChar w:fldCharType="separate"/>
      </w:r>
      <w:r w:rsidR="00042823">
        <w:rPr>
          <w:noProof/>
        </w:rPr>
        <w:t>38</w:t>
      </w:r>
      <w:r w:rsidR="00C0359B">
        <w:rPr>
          <w:noProof/>
        </w:rPr>
        <w:fldChar w:fldCharType="end"/>
      </w:r>
      <w:r>
        <w:t xml:space="preserve">. </w:t>
      </w:r>
      <w:r w:rsidRPr="00997355">
        <w:t>Pasūtījumu</w:t>
      </w:r>
      <w:r>
        <w:t xml:space="preserve"> un piegāžu statusu koks</w:t>
      </w:r>
      <w:bookmarkEnd w:id="245"/>
    </w:p>
    <w:p w:rsidR="007D38A6" w:rsidRDefault="007D38A6" w:rsidP="00265B7C">
      <w:pPr>
        <w:pStyle w:val="Pamatteksts1"/>
      </w:pPr>
      <w:r>
        <w:t>Visiem tiem statusiem, kuros ir iespējama kādas lietotāja lomas darbība ar pasūtījumu vai piegādi, tiek attēlota noteikta krāsa, kas atbilst darbības veicēja krāsai (lietotāju lomu krāsas ir paskaidrotas koka sākuma daļā).</w:t>
      </w:r>
    </w:p>
    <w:p w:rsidR="007D38A6" w:rsidRDefault="007D38A6" w:rsidP="00265B7C">
      <w:pPr>
        <w:pStyle w:val="Pamatteksts1"/>
      </w:pPr>
      <w:r>
        <w:t>Ja kādā statusā eksistē lietotājam pieejams pasūtījums/piegāde, tad atbilstošo elementu attēlo kā hipersaiti, kas dod iespēju atvērt pasūtījumu vai piegāžu sarakstu:</w:t>
      </w:r>
    </w:p>
    <w:p w:rsidR="007D38A6" w:rsidRDefault="007D38A6" w:rsidP="00D576A0">
      <w:pPr>
        <w:pStyle w:val="Pamatteksts"/>
      </w:pPr>
      <w:r>
        <w:rPr>
          <w:b/>
        </w:rPr>
        <w:t>Grozs (I)</w:t>
      </w:r>
      <w:r>
        <w:t xml:space="preserve"> </w:t>
      </w:r>
      <w:r w:rsidRPr="00AA63BB">
        <w:t xml:space="preserve">– </w:t>
      </w:r>
      <w:r>
        <w:t>tiek attēlots kā nosaukums pirms pasūtījumu un piegāžu statusiem</w:t>
      </w:r>
      <w:r w:rsidRPr="00AA63BB">
        <w:t>.</w:t>
      </w:r>
    </w:p>
    <w:p w:rsidR="007D38A6" w:rsidRPr="008F5E49" w:rsidRDefault="007D38A6" w:rsidP="00D576A0">
      <w:pPr>
        <w:pStyle w:val="Pamatteksts"/>
      </w:pPr>
      <w:r w:rsidRPr="008F5E49">
        <w:rPr>
          <w:b/>
        </w:rPr>
        <w:lastRenderedPageBreak/>
        <w:t>Atliktais grozs</w:t>
      </w:r>
      <w:r w:rsidRPr="008F5E49">
        <w:t xml:space="preserve"> – tiek attēlots kā hipersaite un lietotājs var to aktivizēt (izvēlēties), ja eksistē, kaut viens uz to momentu atlikts Grozs. Uzklikšķinot uz hipersaites, tiek attēlots ar pašreizējiem lietotājam pieejamiem atliktajiem groziem (skat. aprakstu Atliktā groza apskatīšana</w:t>
      </w:r>
      <w:r w:rsidRPr="008F5E49">
        <w:rPr>
          <w:vanish/>
        </w:rPr>
        <w:t>|document=WordDocuments\Atliktā groza apskatīšana (pilnais doks).doc;topic=Atliktā groza apskatīšana</w:t>
      </w:r>
      <w:r w:rsidRPr="008F5E49">
        <w:t>).</w:t>
      </w:r>
    </w:p>
    <w:p w:rsidR="007D38A6" w:rsidRPr="008F5E49" w:rsidRDefault="007D38A6" w:rsidP="00D576A0">
      <w:pPr>
        <w:pStyle w:val="Pamatteksts"/>
      </w:pPr>
      <w:r w:rsidRPr="008F5E49">
        <w:rPr>
          <w:b/>
        </w:rPr>
        <w:t>Pasūtījuma statuss</w:t>
      </w:r>
      <w:r w:rsidRPr="008F5E49">
        <w:t xml:space="preserve"> - tiek attēlots kā hipersaite un lietotājs var to aktivizēt (izvēlēties), ja eksistē kaut viens Pasūtījums, kas atrodas šajā statusā un tas </w:t>
      </w:r>
      <w:r>
        <w:t xml:space="preserve">lietotājam </w:t>
      </w:r>
      <w:r w:rsidRPr="008F5E49">
        <w:t xml:space="preserve">pieejams apskatei (skat. aprakstu </w:t>
      </w:r>
      <w:r w:rsidRPr="0027026C">
        <w:t>Pasūtījuma apskatīšana un apstrāde</w:t>
      </w:r>
      <w:r w:rsidRPr="008F5E49">
        <w:rPr>
          <w:vanish/>
        </w:rPr>
        <w:t>|topic=Pasūtījuma apskatīšana un apstrāde</w:t>
      </w:r>
      <w:r w:rsidRPr="008F5E49">
        <w:t xml:space="preserve">). Uzklikšķinot hipersaitei, tiek attēlota Pasūtījuma saraksta ekrānforma, kas atbilst lietotāja izvēlētajam Pasūtījuma statusam (skat. aprakstu </w:t>
      </w:r>
      <w:r w:rsidRPr="0027026C">
        <w:t>Pasūtījumu saraksta apskatīšana</w:t>
      </w:r>
      <w:r w:rsidRPr="008F5E49">
        <w:rPr>
          <w:vanish/>
        </w:rPr>
        <w:t>|topic=Pasūtījumu saraksta apskatīšana</w:t>
      </w:r>
      <w:r w:rsidRPr="008F5E49">
        <w:t>).</w:t>
      </w:r>
    </w:p>
    <w:p w:rsidR="007D38A6" w:rsidRPr="008F5E49" w:rsidRDefault="007D38A6" w:rsidP="00D576A0">
      <w:pPr>
        <w:pStyle w:val="Pamatteksts"/>
      </w:pPr>
      <w:r w:rsidRPr="008F5E49">
        <w:rPr>
          <w:b/>
        </w:rPr>
        <w:t>Piegādes statuss</w:t>
      </w:r>
      <w:r w:rsidRPr="008F5E49">
        <w:t xml:space="preserve"> - tiek attēlots kā hipersaite un lietotājs var to aktivizēt (izvēlēties), ja eksistē kaut viena Piegāde, kas atrodas šajā statusā un tā lietotājam pieejama apskatei (skat. aprakstu </w:t>
      </w:r>
      <w:r w:rsidRPr="0027026C">
        <w:t>Piegādes apskatīšana un apstrāde</w:t>
      </w:r>
      <w:r w:rsidRPr="008F5E49">
        <w:rPr>
          <w:vanish/>
        </w:rPr>
        <w:t>|topic=Piegādes apskatīšana un apstrāde</w:t>
      </w:r>
      <w:r w:rsidRPr="008F5E49">
        <w:t>).</w:t>
      </w:r>
      <w:r>
        <w:t xml:space="preserve"> </w:t>
      </w:r>
      <w:r w:rsidRPr="008F5E49">
        <w:t xml:space="preserve">Uzklikšķinot hipersaitei, tiek attēlota Piegāžu saraksta ekrānforma, kas atbilst lietotāja izvēlētajam Piegādes statusam (skat. aprakstu </w:t>
      </w:r>
      <w:r w:rsidRPr="0027026C">
        <w:t>Piegāžu saraksta apskatīšana</w:t>
      </w:r>
      <w:r w:rsidRPr="008F5E49">
        <w:rPr>
          <w:vanish/>
        </w:rPr>
        <w:t>|topic=Piegādes apskatīšana un apstrāde</w:t>
      </w:r>
      <w:r w:rsidRPr="008F5E49">
        <w:t>).</w:t>
      </w:r>
    </w:p>
    <w:p w:rsidR="007D38A6" w:rsidRDefault="007D38A6" w:rsidP="0087279F">
      <w:pPr>
        <w:pStyle w:val="Heading2"/>
      </w:pPr>
      <w:bookmarkStart w:id="246" w:name="_D2HTopic_2134"/>
      <w:bookmarkStart w:id="247" w:name="_Toc179451720"/>
      <w:r>
        <w:t>Pasūtījumi</w:t>
      </w:r>
      <w:bookmarkEnd w:id="246"/>
      <w:bookmarkEnd w:id="247"/>
    </w:p>
    <w:p w:rsidR="007D38A6" w:rsidRPr="00AE5111" w:rsidRDefault="007D38A6" w:rsidP="00265B7C">
      <w:pPr>
        <w:rPr>
          <w:vanish/>
        </w:rPr>
      </w:pPr>
      <w:r>
        <w:fldChar w:fldCharType="begin"/>
      </w:r>
      <w:r>
        <w:instrText xml:space="preserve"> XE "Pasūtījumi" </w:instrText>
      </w:r>
      <w:r>
        <w:fldChar w:fldCharType="end"/>
      </w:r>
    </w:p>
    <w:p w:rsidR="007D38A6" w:rsidRDefault="007D38A6" w:rsidP="007D38A6">
      <w:pPr>
        <w:pStyle w:val="Heading3"/>
        <w:numPr>
          <w:ilvl w:val="2"/>
          <w:numId w:val="1"/>
        </w:numPr>
      </w:pPr>
      <w:bookmarkStart w:id="248" w:name="_D2HTopic_2135"/>
      <w:bookmarkStart w:id="249" w:name="_Toc179451721"/>
      <w:r w:rsidRPr="002124B6">
        <w:t>Pasūtījumu saraksta apskatīšana</w:t>
      </w:r>
      <w:bookmarkEnd w:id="248"/>
      <w:bookmarkEnd w:id="249"/>
    </w:p>
    <w:p w:rsidR="007D38A6" w:rsidRPr="00AE5111" w:rsidRDefault="007D38A6" w:rsidP="00265B7C">
      <w:pPr>
        <w:rPr>
          <w:vanish/>
        </w:rPr>
      </w:pPr>
      <w:r>
        <w:fldChar w:fldCharType="begin"/>
      </w:r>
      <w:r>
        <w:instrText xml:space="preserve"> XE "Pasūtījumi" </w:instrText>
      </w:r>
      <w:r>
        <w:fldChar w:fldCharType="end"/>
      </w:r>
      <w:r>
        <w:fldChar w:fldCharType="begin"/>
      </w:r>
      <w:r>
        <w:instrText xml:space="preserve"> XE "Pasūtījumu saraksts" </w:instrText>
      </w:r>
      <w:r>
        <w:fldChar w:fldCharType="end"/>
      </w:r>
    </w:p>
    <w:p w:rsidR="007D38A6" w:rsidRDefault="007D38A6" w:rsidP="00265B7C">
      <w:pPr>
        <w:pStyle w:val="Apaknodaas"/>
      </w:pPr>
      <w:r>
        <w:t>Apraksts</w:t>
      </w:r>
    </w:p>
    <w:p w:rsidR="007D38A6" w:rsidRDefault="007D38A6" w:rsidP="00AB16AF">
      <w:pPr>
        <w:pStyle w:val="Pamatteksts1"/>
      </w:pPr>
      <w:r>
        <w:t>Pasūtījumu sarakstā ir iespēja apskatīt pasūtījumus, kuriem sistēmas lietotājs ir autors (Iepircējs), atbildīgais piegādātājs, apstiprinātājs vai saņēmējs. Pasūtījuma saraksta attēlošana ir atkarīga no izvēlētā pasūtījuma statusa.</w:t>
      </w:r>
    </w:p>
    <w:p w:rsidR="007D38A6" w:rsidRDefault="007D38A6" w:rsidP="00265B7C">
      <w:pPr>
        <w:pStyle w:val="Apaknodaas"/>
      </w:pPr>
      <w:r>
        <w:t xml:space="preserve">Piekļūšanas nosacījumi </w:t>
      </w:r>
    </w:p>
    <w:p w:rsidR="007D38A6" w:rsidRDefault="007D38A6" w:rsidP="00265B7C">
      <w:pPr>
        <w:pStyle w:val="Pamatteksts1"/>
      </w:pPr>
      <w:r>
        <w:t xml:space="preserve">Pasūtījumu saraksts </w:t>
      </w:r>
      <w:r>
        <w:fldChar w:fldCharType="begin"/>
      </w:r>
      <w:r>
        <w:instrText xml:space="preserve"> XE "Pasūtījumu saraksts”</w:instrText>
      </w:r>
      <w:r>
        <w:fldChar w:fldCharType="end"/>
      </w:r>
      <w:r>
        <w:t xml:space="preserve"> ir pieejams sistēmā reģistrētiem, autorizētiem sistēmas lietotājiem ar lomu Iepircējs, Piegādātājs, Apstiprinātājs un Saņēmējs.</w:t>
      </w:r>
    </w:p>
    <w:p w:rsidR="007D38A6" w:rsidRDefault="007D38A6" w:rsidP="00265B7C">
      <w:pPr>
        <w:pStyle w:val="Apaknodaas"/>
      </w:pPr>
      <w:r>
        <w:t>Piekļūšana</w:t>
      </w:r>
    </w:p>
    <w:p w:rsidR="007D38A6" w:rsidRDefault="007D38A6" w:rsidP="00265B7C">
      <w:pPr>
        <w:pStyle w:val="Pamatteksts1"/>
      </w:pPr>
      <w:r>
        <w:t>Pasūtījuma saraksta apskatīšana ir iespējama Pasūtījumu statusu kokā (</w:t>
      </w:r>
      <w:r w:rsidRPr="002124B6">
        <w:t xml:space="preserve">skat. aprakstu </w:t>
      </w:r>
      <w:hyperlink w:anchor="_D2HTopic_2049" w:history="1">
        <w:r w:rsidRPr="00AE5111">
          <w:rPr>
            <w:rStyle w:val="Hyperlink"/>
          </w:rPr>
          <w:t>Pasūtījumu un piegāžu statusu koka apskatīšana</w:t>
        </w:r>
      </w:hyperlink>
      <w:r w:rsidRPr="002124B6">
        <w:t xml:space="preserve">) </w:t>
      </w:r>
      <w:r>
        <w:t>izvēloties un atverot noteiktu statusu, kur pasūtījumu sarakstā tiks attēloti tie pasūtījumi, kas atrodas izvēlētajā statusā.</w:t>
      </w:r>
    </w:p>
    <w:p w:rsidR="007D38A6" w:rsidRDefault="007D38A6" w:rsidP="00265B7C">
      <w:pPr>
        <w:pStyle w:val="Apaknodaas"/>
      </w:pPr>
      <w:r>
        <w:t>Ekrānformas apraksts</w:t>
      </w:r>
    </w:p>
    <w:p w:rsidR="007D38A6" w:rsidRDefault="007D38A6" w:rsidP="00265B7C">
      <w:pPr>
        <w:pStyle w:val="Pamatteksts1"/>
      </w:pPr>
      <w:r>
        <w:t>Pasūtījumu statusu sarakstā tiek attēloti pasūtījumi atbilstoši lietotāja izvēlei:</w:t>
      </w:r>
    </w:p>
    <w:p w:rsidR="007D38A6" w:rsidRDefault="007D38A6" w:rsidP="00265B7C">
      <w:pPr>
        <w:pStyle w:val="Picture"/>
      </w:pPr>
      <w:r w:rsidRPr="00572096">
        <w:rPr>
          <w:noProof/>
        </w:rPr>
        <w:lastRenderedPageBreak/>
        <w:drawing>
          <wp:inline distT="0" distB="0" distL="0" distR="0" wp14:anchorId="189FE724" wp14:editId="4973067A">
            <wp:extent cx="5772150" cy="3390900"/>
            <wp:effectExtent l="0" t="0" r="0" b="0"/>
            <wp:docPr id="68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3">
                      <a:extLst>
                        <a:ext uri="{28A0092B-C50C-407E-A947-70E740481C1C}">
                          <a14:useLocalDpi xmlns:a14="http://schemas.microsoft.com/office/drawing/2010/main" val="0"/>
                        </a:ext>
                      </a:extLst>
                    </a:blip>
                    <a:srcRect r="2878" b="5704"/>
                    <a:stretch>
                      <a:fillRect/>
                    </a:stretch>
                  </pic:blipFill>
                  <pic:spPr bwMode="auto">
                    <a:xfrm>
                      <a:off x="0" y="0"/>
                      <a:ext cx="5772150" cy="3390900"/>
                    </a:xfrm>
                    <a:prstGeom prst="rect">
                      <a:avLst/>
                    </a:prstGeom>
                    <a:noFill/>
                    <a:ln>
                      <a:noFill/>
                    </a:ln>
                  </pic:spPr>
                </pic:pic>
              </a:graphicData>
            </a:graphic>
          </wp:inline>
        </w:drawing>
      </w:r>
    </w:p>
    <w:p w:rsidR="007D38A6" w:rsidRPr="00D60789" w:rsidRDefault="007D38A6" w:rsidP="00265B7C">
      <w:pPr>
        <w:pStyle w:val="Caption"/>
      </w:pPr>
      <w:bookmarkStart w:id="250" w:name="_Toc179451830"/>
      <w:r>
        <w:t xml:space="preserve">Ekrānforma </w:t>
      </w:r>
      <w:r w:rsidR="00C0359B">
        <w:fldChar w:fldCharType="begin"/>
      </w:r>
      <w:r w:rsidR="00C0359B">
        <w:instrText xml:space="preserve"> SEQ Ekrānforma \* ARABIC </w:instrText>
      </w:r>
      <w:r w:rsidR="00C0359B">
        <w:fldChar w:fldCharType="separate"/>
      </w:r>
      <w:r w:rsidR="00042823">
        <w:rPr>
          <w:noProof/>
        </w:rPr>
        <w:t>39</w:t>
      </w:r>
      <w:r w:rsidR="00C0359B">
        <w:rPr>
          <w:noProof/>
        </w:rPr>
        <w:fldChar w:fldCharType="end"/>
      </w:r>
      <w:r>
        <w:t>. Pasūtījumu saraksts</w:t>
      </w:r>
      <w:bookmarkEnd w:id="250"/>
      <w:r>
        <w:t xml:space="preserve"> </w:t>
      </w:r>
    </w:p>
    <w:p w:rsidR="007D38A6" w:rsidRDefault="007D38A6" w:rsidP="00265B7C">
      <w:pPr>
        <w:pStyle w:val="Piezme"/>
      </w:pPr>
      <w:r w:rsidRPr="005D79DD">
        <w:rPr>
          <w:b/>
        </w:rPr>
        <w:t>Piezīme</w:t>
      </w:r>
      <w:r w:rsidRPr="005D79DD">
        <w:rPr>
          <w:b/>
          <w:color w:val="FF0000"/>
        </w:rPr>
        <w:t>!</w:t>
      </w:r>
      <w:r>
        <w:t xml:space="preserve"> Ja pasūtījumu saraksts tiek atvērts no Pasūtījuma un piegāžu koka, tad saraksts tiek attēlots un atlasīts atbilstoši lietotāja izvēlētajam statusam.</w:t>
      </w:r>
    </w:p>
    <w:p w:rsidR="007D38A6" w:rsidRPr="008D5AC4" w:rsidRDefault="007D38A6" w:rsidP="00265B7C">
      <w:pPr>
        <w:pStyle w:val="Piezme"/>
      </w:pPr>
      <w:r w:rsidRPr="005D79DD">
        <w:rPr>
          <w:b/>
        </w:rPr>
        <w:t>Piezīme</w:t>
      </w:r>
      <w:r w:rsidRPr="005D79DD">
        <w:rPr>
          <w:b/>
          <w:color w:val="FF0000"/>
        </w:rPr>
        <w:t>!</w:t>
      </w:r>
      <w:r>
        <w:t xml:space="preserve"> </w:t>
      </w:r>
      <w:r w:rsidRPr="008D5AC4">
        <w:t>Ja forma tiek atvērta pasūtījumu</w:t>
      </w:r>
      <w:r>
        <w:t xml:space="preserve"> saraksta</w:t>
      </w:r>
      <w:r w:rsidRPr="008D5AC4">
        <w:t xml:space="preserve"> apskatei, </w:t>
      </w:r>
      <w:r>
        <w:t xml:space="preserve">bet </w:t>
      </w:r>
      <w:r w:rsidRPr="008D5AC4">
        <w:t xml:space="preserve">lietotājs iepriekšējā formas apskates reizē (sesijas ietvaros) formu ir atvēris </w:t>
      </w:r>
      <w:r>
        <w:t>ar tieši tādiem pašiem nosacījumiem (piemēram, atkārtoti apskata tā paša statusa pasūtījumu sarakstu)</w:t>
      </w:r>
      <w:r w:rsidRPr="008D5AC4">
        <w:t>, tad filtra bloks tiek aizpildīts ar iepriekšējā apskates reizē norādītajiem filtrēšanas parametriem un saraksts tiek filtrēts atbilstoši tiem, pretējā gadījumā pārējie filtrēšanas parametri tiek atjaunoti uz noklusētām vērtībām, atbilstoši tām tiek veikta arī saraksta filtrēšana</w:t>
      </w:r>
      <w:r>
        <w:t>.</w:t>
      </w:r>
    </w:p>
    <w:p w:rsidR="007D38A6" w:rsidRDefault="007D38A6" w:rsidP="00265B7C">
      <w:pPr>
        <w:pStyle w:val="Blokuapraksts"/>
      </w:pPr>
      <w:r>
        <w:t>Pasūtījumu saraksta filtrēšana</w:t>
      </w:r>
    </w:p>
    <w:p w:rsidR="007D38A6" w:rsidRDefault="007D38A6" w:rsidP="00D576A0">
      <w:pPr>
        <w:pStyle w:val="Pamatteksts"/>
      </w:pPr>
      <w:r w:rsidRPr="00CB3BA7">
        <w:rPr>
          <w:b/>
        </w:rPr>
        <w:t>Statuss</w:t>
      </w:r>
      <w:r>
        <w:t xml:space="preserve"> – izvēlne pasūtījumu statusa norādīšanai. Var atlasīt pasūtījumus pēc </w:t>
      </w:r>
      <w:r w:rsidRPr="009018FC">
        <w:t>statusi</w:t>
      </w:r>
      <w:r>
        <w:t>em</w:t>
      </w:r>
      <w:r w:rsidRPr="009018FC">
        <w:t xml:space="preserve">, kuros pašreizējam lietotājam </w:t>
      </w:r>
      <w:r>
        <w:t>pasūtījumi</w:t>
      </w:r>
      <w:r w:rsidRPr="009018FC">
        <w:t xml:space="preserve"> ir pieejam</w:t>
      </w:r>
      <w:r>
        <w:t>i, kā arī pasūtījumus visos statusos, un visos, bet ne gala statusos.</w:t>
      </w:r>
    </w:p>
    <w:p w:rsidR="007D38A6" w:rsidRDefault="007D38A6" w:rsidP="00D576A0">
      <w:pPr>
        <w:pStyle w:val="Pamatteksts"/>
      </w:pPr>
      <w:r>
        <w:rPr>
          <w:b/>
        </w:rPr>
        <w:t>Noteikts d</w:t>
      </w:r>
      <w:r w:rsidRPr="00CB3BA7">
        <w:rPr>
          <w:b/>
        </w:rPr>
        <w:t>atums no – līdz</w:t>
      </w:r>
      <w:r>
        <w:t xml:space="preserve"> – kā datuma ievadlauki, kas paredzēti datuma intervāla norādīšanai par noteiktu notikumu, kur notikums (datuma veids) var tikt izvēlēts no piedāvātās izvēles. Ir iespējams izvēlēties kādu no sekojošiem notikumiem, uz kuru tiks attiecināts lietotāja norādītais datumu intervāls: ‘Pirkuma pieprasījuma izveidošanas datums’, ‘Plānotais piegādes termiņš’ vai ‘Statusa maiņas termiņš’.</w:t>
      </w:r>
    </w:p>
    <w:p w:rsidR="007D38A6" w:rsidRDefault="007D38A6" w:rsidP="00265B7C">
      <w:pPr>
        <w:pStyle w:val="Piezme"/>
      </w:pPr>
      <w:r w:rsidRPr="00C72471">
        <w:rPr>
          <w:b/>
        </w:rPr>
        <w:t>Piezīme</w:t>
      </w:r>
      <w:r w:rsidRPr="00291AB4">
        <w:rPr>
          <w:b/>
          <w:bCs/>
          <w:iCs/>
          <w:color w:val="FF0000"/>
        </w:rPr>
        <w:t>!</w:t>
      </w:r>
      <w:r w:rsidRPr="00291AB4">
        <w:t xml:space="preserve"> </w:t>
      </w:r>
      <w:r w:rsidRPr="00C72471">
        <w:t>Ja norādīts filtrējamā datumu intervāla veids, tad jābūt norādītai arī vismaz vienai no datuma vērtībām.</w:t>
      </w:r>
    </w:p>
    <w:p w:rsidR="007D38A6" w:rsidRPr="00C72471" w:rsidRDefault="007D38A6" w:rsidP="00265B7C">
      <w:pPr>
        <w:pStyle w:val="Piezme"/>
      </w:pPr>
      <w:r w:rsidRPr="00680E40">
        <w:t>Ja norādīts datumu intervāls, pēc kā jāveic filtrēšana, tad jābūt norādītam arī intervāla veidam</w:t>
      </w:r>
      <w:r>
        <w:t>.</w:t>
      </w:r>
    </w:p>
    <w:p w:rsidR="007D38A6" w:rsidRDefault="007D38A6" w:rsidP="00D576A0">
      <w:pPr>
        <w:pStyle w:val="Pamatteksts"/>
      </w:pPr>
      <w:r w:rsidRPr="00CB3BA7">
        <w:rPr>
          <w:b/>
        </w:rPr>
        <w:t>Groza nosaukums</w:t>
      </w:r>
      <w:r>
        <w:t xml:space="preserve"> – kā ievadlauks, kas paredzēts meklējamā groza nosaukuma norādīšanai. Meklēšana tiks veikta pēc groza nosaukuma, kas sākas ar norādīto frāzi. </w:t>
      </w:r>
    </w:p>
    <w:p w:rsidR="007D38A6" w:rsidRDefault="007D38A6" w:rsidP="00D576A0">
      <w:pPr>
        <w:pStyle w:val="Pamatteksts"/>
      </w:pPr>
      <w:r w:rsidRPr="00CB3BA7">
        <w:rPr>
          <w:b/>
        </w:rPr>
        <w:t>Numurs</w:t>
      </w:r>
      <w:r>
        <w:t xml:space="preserve"> – ievadlauks </w:t>
      </w:r>
      <w:r w:rsidRPr="00526DE5">
        <w:t xml:space="preserve">pasūtījuma numura </w:t>
      </w:r>
      <w:r>
        <w:t>norādīšanai.</w:t>
      </w:r>
    </w:p>
    <w:p w:rsidR="007D38A6" w:rsidRPr="00526DE5" w:rsidRDefault="007D38A6" w:rsidP="00265B7C">
      <w:pPr>
        <w:pStyle w:val="Piezme"/>
      </w:pPr>
      <w:r w:rsidRPr="005D79DD">
        <w:rPr>
          <w:b/>
        </w:rPr>
        <w:lastRenderedPageBreak/>
        <w:t>Piezīme</w:t>
      </w:r>
      <w:r w:rsidRPr="005D79DD">
        <w:rPr>
          <w:b/>
          <w:color w:val="FF0000"/>
        </w:rPr>
        <w:t>!</w:t>
      </w:r>
      <w:r>
        <w:t xml:space="preserve"> </w:t>
      </w:r>
      <w:r w:rsidRPr="00526DE5">
        <w:t>Ievadlaukā norādītā vērtība tiks meklēta pēc precīzas atbilstības sistēmas ģenerētajā pasūtījuma numur</w:t>
      </w:r>
      <w:r>
        <w:t>ā</w:t>
      </w:r>
      <w:r w:rsidRPr="00526DE5">
        <w:t xml:space="preserve"> (nevis Piegādātāja piešķirtajā).</w:t>
      </w:r>
    </w:p>
    <w:p w:rsidR="007D38A6" w:rsidRPr="00532B96" w:rsidRDefault="007D38A6" w:rsidP="00D576A0">
      <w:pPr>
        <w:pStyle w:val="Pamatteksts"/>
      </w:pPr>
      <w:r w:rsidRPr="00532B96">
        <w:rPr>
          <w:b/>
        </w:rPr>
        <w:t>Organizācija</w:t>
      </w:r>
      <w:r>
        <w:t xml:space="preserve"> – lietotāja organizācija.</w:t>
      </w:r>
    </w:p>
    <w:p w:rsidR="007D38A6" w:rsidRPr="00474EA8" w:rsidRDefault="007D38A6" w:rsidP="00D576A0">
      <w:pPr>
        <w:pStyle w:val="Pamatteksts"/>
      </w:pPr>
      <w:r w:rsidRPr="00305128">
        <w:rPr>
          <w:b/>
        </w:rPr>
        <w:t>Lietotājs</w:t>
      </w:r>
      <w:r>
        <w:t xml:space="preserve"> – organizācijas lietotāju izvēle. Atzīmējot izvēles rūtiņu, sistēma atlasīs pasūtījumus, kuros izvēlētais  lietotājs ir Piegādātājs.</w:t>
      </w:r>
    </w:p>
    <w:p w:rsidR="007D38A6" w:rsidRDefault="007D38A6" w:rsidP="00D576A0">
      <w:pPr>
        <w:pStyle w:val="Pamatteksts"/>
      </w:pPr>
      <w:r>
        <w:rPr>
          <w:b/>
        </w:rPr>
        <w:t xml:space="preserve">Pircējs </w:t>
      </w:r>
      <w:r>
        <w:t>– iespēja norādīt noteiktu Pircēju organizāciju, kam pie</w:t>
      </w:r>
      <w:r>
        <w:softHyphen/>
        <w:t xml:space="preserve">saistīts pasūtījums. Lai veiktu organizācijas meklēšanu, uzklikšķina uz spiedpogas </w:t>
      </w:r>
      <w:r w:rsidRPr="00572096">
        <w:rPr>
          <w:noProof/>
          <w:lang w:eastAsia="lv-LV"/>
        </w:rPr>
        <w:drawing>
          <wp:inline distT="0" distB="0" distL="0" distR="0" wp14:anchorId="5CCC4B36" wp14:editId="246E4F1B">
            <wp:extent cx="733425" cy="161925"/>
            <wp:effectExtent l="0" t="0" r="0" b="0"/>
            <wp:docPr id="67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t>, atlasa organizācijas un atzīmē nepieciešamo.</w:t>
      </w:r>
    </w:p>
    <w:p w:rsidR="007D38A6" w:rsidRPr="00884121" w:rsidRDefault="007D38A6" w:rsidP="00D576A0">
      <w:pPr>
        <w:pStyle w:val="Pamatteksts"/>
      </w:pPr>
      <w:r w:rsidRPr="00E104C2">
        <w:rPr>
          <w:b/>
        </w:rPr>
        <w:t>Katalogs</w:t>
      </w:r>
      <w:r>
        <w:t xml:space="preserve"> – </w:t>
      </w:r>
      <w:r w:rsidRPr="00711B4C">
        <w:t>sara</w:t>
      </w:r>
      <w:r>
        <w:t xml:space="preserve">ksts viena vai vairāku </w:t>
      </w:r>
      <w:r w:rsidRPr="00711B4C">
        <w:t xml:space="preserve">preču Katalogu, </w:t>
      </w:r>
      <w:r>
        <w:t>no kura ievietotas preces pasūtījumā, norādīšanai.</w:t>
      </w:r>
    </w:p>
    <w:p w:rsidR="007D38A6" w:rsidRPr="00BC1637" w:rsidRDefault="007D38A6" w:rsidP="00265B7C">
      <w:pPr>
        <w:pStyle w:val="Piezme"/>
      </w:pPr>
      <w:r>
        <w:rPr>
          <w:b/>
        </w:rPr>
        <w:t>Piezīme</w:t>
      </w:r>
      <w:r w:rsidRPr="00BC1637">
        <w:rPr>
          <w:b/>
          <w:color w:val="FF0000"/>
        </w:rPr>
        <w:t>!</w:t>
      </w:r>
      <w:r>
        <w:t xml:space="preserve"> Vairāku katalogu atzīmēšanu veic ar taustiņu </w:t>
      </w:r>
      <w:proofErr w:type="spellStart"/>
      <w:r w:rsidRPr="00DF3E0A">
        <w:rPr>
          <w:smallCaps/>
        </w:rPr>
        <w:t>Ctrl</w:t>
      </w:r>
      <w:proofErr w:type="spellEnd"/>
      <w:r>
        <w:t xml:space="preserve"> un peles klikšķi.</w:t>
      </w:r>
    </w:p>
    <w:p w:rsidR="007D38A6" w:rsidRPr="00BC1637" w:rsidRDefault="007D38A6" w:rsidP="00265B7C">
      <w:pPr>
        <w:pStyle w:val="Piezme"/>
      </w:pPr>
      <w:r w:rsidRPr="007778C1">
        <w:rPr>
          <w:b/>
          <w:iCs/>
        </w:rPr>
        <w:t>Piezīme</w:t>
      </w:r>
      <w:r w:rsidRPr="007778C1">
        <w:rPr>
          <w:b/>
          <w:iCs/>
          <w:color w:val="FF0000"/>
        </w:rPr>
        <w:t>!</w:t>
      </w:r>
      <w:r>
        <w:t xml:space="preserve"> Sistēma “atceras” lietotāja izvēlētos katalogus, un tie ir atzīmēti arī nākamajā reizē (arī nākamajā sesijā), veicot pasūtījumu un piegāžu meklēšanu. </w:t>
      </w:r>
    </w:p>
    <w:p w:rsidR="007D38A6" w:rsidRDefault="007D38A6" w:rsidP="00265B7C">
      <w:pPr>
        <w:pStyle w:val="Piezme"/>
      </w:pPr>
      <w:r w:rsidRPr="00130F7B">
        <w:rPr>
          <w:b/>
          <w:iCs/>
        </w:rPr>
        <w:t>Piezīme</w:t>
      </w:r>
      <w:r w:rsidRPr="00130F7B">
        <w:rPr>
          <w:b/>
          <w:iCs/>
          <w:color w:val="FF0000"/>
        </w:rPr>
        <w:t>!</w:t>
      </w:r>
      <w:r>
        <w:t xml:space="preserve"> Izvēles sarakstā tiek attēlots Kataloga numurs un tā nosaukums. Saraksts sakārtots pēc Kataloga numura augošā secībā.</w:t>
      </w:r>
    </w:p>
    <w:p w:rsidR="007D38A6" w:rsidRPr="00F826FA" w:rsidRDefault="007D38A6" w:rsidP="00D576A0">
      <w:pPr>
        <w:pStyle w:val="Pamatteksts"/>
      </w:pPr>
      <w:r w:rsidRPr="00F826FA">
        <w:rPr>
          <w:b/>
        </w:rPr>
        <w:t>Tikai man pieejamie katalogi</w:t>
      </w:r>
      <w:r>
        <w:t xml:space="preserve"> – atzīmējot izvēles rūtiņu, katalogu sarakstā tiek attēloti tikai lietotājam pieejamie katalogi.</w:t>
      </w:r>
    </w:p>
    <w:p w:rsidR="007D38A6" w:rsidRDefault="007D38A6" w:rsidP="00265B7C">
      <w:pPr>
        <w:pStyle w:val="Piezme"/>
      </w:pPr>
      <w:r>
        <w:rPr>
          <w:b/>
        </w:rPr>
        <w:t>Piezīme</w:t>
      </w:r>
      <w:r w:rsidRPr="00BC1637">
        <w:rPr>
          <w:b/>
          <w:color w:val="FF0000"/>
        </w:rPr>
        <w:t>!</w:t>
      </w:r>
      <w:r>
        <w:t xml:space="preserve"> Izvēles rūtiņa tiek attēlota, ja lietotājam nav pieejami visi katalogi.</w:t>
      </w:r>
    </w:p>
    <w:p w:rsidR="007D38A6" w:rsidRDefault="007D38A6" w:rsidP="00D576A0">
      <w:pPr>
        <w:pStyle w:val="Pamatteksts"/>
      </w:pPr>
      <w:r>
        <w:t xml:space="preserve">Uzklikšķinot uz spiedpogas </w:t>
      </w:r>
      <w:r w:rsidRPr="00572096">
        <w:rPr>
          <w:noProof/>
          <w:lang w:eastAsia="lv-LV"/>
        </w:rPr>
        <w:drawing>
          <wp:inline distT="0" distB="0" distL="0" distR="0" wp14:anchorId="36DD7548" wp14:editId="68E92704">
            <wp:extent cx="619125" cy="171450"/>
            <wp:effectExtent l="0" t="0" r="0" b="0"/>
            <wp:docPr id="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atlasīts un attēlots pasūtījumu saraksts, kas atbilst lietotāja definētajiem filtrēšanas nosacījumiem.</w:t>
      </w:r>
    </w:p>
    <w:p w:rsidR="007D38A6" w:rsidRDefault="007D38A6" w:rsidP="00265B7C">
      <w:pPr>
        <w:pStyle w:val="Blokuapraksts"/>
      </w:pPr>
      <w:r>
        <w:t>Pasūtījumu saraksts</w:t>
      </w:r>
    </w:p>
    <w:p w:rsidR="007D38A6" w:rsidRPr="005810DD" w:rsidRDefault="007D38A6" w:rsidP="00265B7C">
      <w:pPr>
        <w:pStyle w:val="Piezme"/>
      </w:pPr>
      <w:r w:rsidRPr="005D79DD">
        <w:rPr>
          <w:b/>
        </w:rPr>
        <w:t>Piezīme</w:t>
      </w:r>
      <w:r w:rsidRPr="005D79DD">
        <w:rPr>
          <w:b/>
          <w:color w:val="FF0000"/>
        </w:rPr>
        <w:t>!</w:t>
      </w:r>
      <w:r>
        <w:t xml:space="preserve"> </w:t>
      </w:r>
      <w:r w:rsidRPr="005810DD">
        <w:t>Piegādātājam ir pieejami visi pasūtījumi, kuriem tas piesaistīts kā Piegādātājs, kā arī visi tie pasūtījumi, kam Piegādātājs vēl nav norādīts un Piegādātājs piesaistīts pasūtījuma piegādātāja datos norādītajai organizācijai.</w:t>
      </w:r>
    </w:p>
    <w:p w:rsidR="007D38A6" w:rsidRDefault="007D38A6" w:rsidP="00265B7C">
      <w:pPr>
        <w:pStyle w:val="Pamatteksts1"/>
      </w:pPr>
      <w:r>
        <w:t>Par katru sarakstā atlasīto un attēloto pasūtījumu tiek attēlota šāda informācija:</w:t>
      </w:r>
    </w:p>
    <w:p w:rsidR="007D38A6" w:rsidRDefault="007D38A6" w:rsidP="00D576A0">
      <w:pPr>
        <w:pStyle w:val="Pamatteksts"/>
      </w:pPr>
      <w:r w:rsidRPr="00CA35D4">
        <w:rPr>
          <w:b/>
        </w:rPr>
        <w:t>Piegādes statuss</w:t>
      </w:r>
      <w:r w:rsidRPr="00CA35D4">
        <w:t xml:space="preserve"> – pasūtījumiem, kuri ir statusā ‘Apstiprināts pasūtījums’ tiek attēlota ikona, kas norāda piegāde</w:t>
      </w:r>
      <w:r>
        <w:t>s</w:t>
      </w:r>
      <w:r w:rsidRPr="00CA35D4">
        <w:t xml:space="preserve"> statusu</w:t>
      </w:r>
      <w:r>
        <w:fldChar w:fldCharType="begin"/>
      </w:r>
      <w:r>
        <w:instrText xml:space="preserve"> XE "</w:instrText>
      </w:r>
      <w:r w:rsidRPr="00D25BE3">
        <w:instrText>Pasūtījuma piegādes statuss</w:instrText>
      </w:r>
      <w:r>
        <w:instrText xml:space="preserve">" </w:instrText>
      </w:r>
      <w:r>
        <w:fldChar w:fldCharType="end"/>
      </w:r>
      <w:r w:rsidRPr="00CA35D4">
        <w:t>:</w:t>
      </w:r>
    </w:p>
    <w:p w:rsidR="007D38A6" w:rsidRDefault="007D38A6" w:rsidP="00265B7C">
      <w:pPr>
        <w:pStyle w:val="Pakrtots"/>
      </w:pPr>
      <w:r w:rsidRPr="007D38A6">
        <w:rPr>
          <w:rFonts w:ascii="Arial" w:hAnsi="Arial"/>
          <w:noProof/>
          <w:color w:val="0000FF"/>
          <w:lang w:eastAsia="lv-LV"/>
        </w:rPr>
        <w:drawing>
          <wp:inline distT="0" distB="0" distL="0" distR="0" wp14:anchorId="538AB8D1" wp14:editId="0BE10724">
            <wp:extent cx="257175" cy="257175"/>
            <wp:effectExtent l="0" t="0" r="0" b="0"/>
            <wp:docPr id="6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9563CC">
        <w:t xml:space="preserve"> </w:t>
      </w:r>
      <w:r>
        <w:t>– piegādes nav veidotas.</w:t>
      </w:r>
    </w:p>
    <w:p w:rsidR="007D38A6" w:rsidRPr="009563CC" w:rsidRDefault="007D38A6" w:rsidP="00265B7C">
      <w:pPr>
        <w:pStyle w:val="Pakrtots"/>
      </w:pPr>
      <w:r w:rsidRPr="007D38A6">
        <w:rPr>
          <w:rFonts w:ascii="Arial" w:hAnsi="Arial"/>
          <w:noProof/>
          <w:color w:val="0000FF"/>
          <w:lang w:eastAsia="lv-LV"/>
        </w:rPr>
        <w:drawing>
          <wp:inline distT="0" distB="0" distL="0" distR="0" wp14:anchorId="52DBA20E" wp14:editId="4EE4D2D8">
            <wp:extent cx="257175" cy="276225"/>
            <wp:effectExtent l="0" t="0" r="0" b="0"/>
            <wp:docPr id="67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9563CC">
        <w:t xml:space="preserve"> </w:t>
      </w:r>
      <w:r>
        <w:t>–</w:t>
      </w:r>
      <w:r w:rsidRPr="009563CC">
        <w:t xml:space="preserve"> preces ir nosūtītas daļēji. </w:t>
      </w:r>
    </w:p>
    <w:p w:rsidR="007D38A6" w:rsidRPr="009563CC" w:rsidRDefault="007D38A6" w:rsidP="00265B7C">
      <w:pPr>
        <w:pStyle w:val="Pakrtots"/>
      </w:pPr>
      <w:r w:rsidRPr="007D38A6">
        <w:rPr>
          <w:rFonts w:ascii="Arial" w:hAnsi="Arial"/>
          <w:noProof/>
          <w:color w:val="0000FF"/>
          <w:lang w:eastAsia="lv-LV"/>
        </w:rPr>
        <w:drawing>
          <wp:inline distT="0" distB="0" distL="0" distR="0" wp14:anchorId="3B79878E" wp14:editId="40521952">
            <wp:extent cx="228600" cy="257175"/>
            <wp:effectExtent l="0" t="0" r="0" b="0"/>
            <wp:docPr id="67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9563CC">
        <w:t xml:space="preserve"> </w:t>
      </w:r>
      <w:r>
        <w:t>–</w:t>
      </w:r>
      <w:r w:rsidRPr="009563CC">
        <w:t xml:space="preserve"> visas preces ir nosūtītas.</w:t>
      </w:r>
    </w:p>
    <w:p w:rsidR="007D38A6" w:rsidRPr="00CA35D4" w:rsidRDefault="007D38A6" w:rsidP="00265B7C">
      <w:pPr>
        <w:pStyle w:val="Piezme"/>
      </w:pPr>
      <w:r w:rsidRPr="00CA7EF1">
        <w:rPr>
          <w:b/>
          <w:bCs/>
          <w:iCs/>
        </w:rPr>
        <w:t>Piezīme</w:t>
      </w:r>
      <w:r w:rsidRPr="00CA7EF1">
        <w:rPr>
          <w:b/>
          <w:bCs/>
          <w:iCs/>
          <w:color w:val="FF0000"/>
        </w:rPr>
        <w:t>!</w:t>
      </w:r>
      <w:r w:rsidRPr="00CA35D4">
        <w:t xml:space="preserve"> Pozicionējot peles kursoru uz ikonas, tiek attēlota atbilstoša uzvedne.</w:t>
      </w:r>
    </w:p>
    <w:p w:rsidR="007D38A6" w:rsidRDefault="007D38A6" w:rsidP="00D576A0">
      <w:pPr>
        <w:pStyle w:val="Pamatteksts"/>
      </w:pPr>
      <w:r w:rsidRPr="008058A1">
        <w:rPr>
          <w:rStyle w:val="Hipersaite"/>
        </w:rPr>
        <w:t>Numurs</w:t>
      </w:r>
      <w:r>
        <w:t xml:space="preserve"> – kā hipersaite, tiek attēlots sistēmas piešķirtais Pasūtījuma numurs. Uzklikšķinot hipersaitei, tiek atvērta piegādes izveides forma </w:t>
      </w:r>
      <w:r w:rsidRPr="001E3333">
        <w:t>(skat. aprakstu Piegādes izveidošana</w:t>
      </w:r>
      <w:r w:rsidRPr="001E3333">
        <w:rPr>
          <w:vanish/>
        </w:rPr>
        <w:t>|topic=Piegādes izveidošana</w:t>
      </w:r>
      <w:r w:rsidRPr="001E3333">
        <w:t>),</w:t>
      </w:r>
      <w:r>
        <w:t xml:space="preserve"> ja izpildās šādi nosacījumi:</w:t>
      </w:r>
    </w:p>
    <w:p w:rsidR="007D38A6" w:rsidRDefault="007D38A6" w:rsidP="00265B7C">
      <w:pPr>
        <w:pStyle w:val="Pakrtots"/>
      </w:pPr>
      <w:r>
        <w:t>Pasūtījumam ir statuss ‘Apstiprināts pasūtījums’;</w:t>
      </w:r>
    </w:p>
    <w:p w:rsidR="007D38A6" w:rsidRDefault="007D38A6" w:rsidP="00265B7C">
      <w:pPr>
        <w:pStyle w:val="Pakrtots"/>
      </w:pPr>
      <w:r>
        <w:t>Lietotājs ir Piegādātāja organizācijas pārstāvis, kurš piesaistīts attiecīgajam Pasūtījumam;</w:t>
      </w:r>
    </w:p>
    <w:p w:rsidR="007D38A6" w:rsidRDefault="007D38A6" w:rsidP="00265B7C">
      <w:pPr>
        <w:pStyle w:val="Pakrtots"/>
      </w:pPr>
      <w:r>
        <w:t>Kopējais skaits pasūtījumā ir mazāks par visu piegāžu &lt;Nosūtīts, bet gaida apstiprinājumu&gt; plus &lt;Piegādāts un apstiprināts&gt;.</w:t>
      </w:r>
    </w:p>
    <w:p w:rsidR="007D38A6" w:rsidRDefault="007D38A6" w:rsidP="00D576A0">
      <w:pPr>
        <w:pStyle w:val="Pamatteksts"/>
      </w:pPr>
      <w:r w:rsidRPr="00A46484">
        <w:lastRenderedPageBreak/>
        <w:t>Visos citos gadījumos tiek atvērta konkrētā</w:t>
      </w:r>
      <w:r>
        <w:t xml:space="preserve"> izvēlētā Pasūtījuma apskatīšanas un apstrādes ekrānforma </w:t>
      </w:r>
      <w:r w:rsidRPr="000C296B">
        <w:t xml:space="preserve">(skat. </w:t>
      </w:r>
      <w:r>
        <w:t xml:space="preserve">aprakstu </w:t>
      </w:r>
      <w:r w:rsidRPr="000C296B">
        <w:t>Pasūtījuma apskatīšana un apstrāde</w:t>
      </w:r>
      <w:r w:rsidRPr="000C296B">
        <w:rPr>
          <w:vanish/>
        </w:rPr>
        <w:t>|topic=Pasūtījuma apskatīšana un apstrāde</w:t>
      </w:r>
      <w:r>
        <w:t>).</w:t>
      </w:r>
    </w:p>
    <w:p w:rsidR="007D38A6" w:rsidRDefault="007D38A6" w:rsidP="00265B7C">
      <w:pPr>
        <w:pStyle w:val="Piezme"/>
      </w:pPr>
      <w:r w:rsidRPr="00441D86">
        <w:rPr>
          <w:b/>
          <w:bCs/>
          <w:iCs/>
        </w:rPr>
        <w:t>Piezīme</w:t>
      </w:r>
      <w:r w:rsidRPr="00441D86">
        <w:rPr>
          <w:b/>
          <w:bCs/>
          <w:iCs/>
          <w:color w:val="FF0000"/>
        </w:rPr>
        <w:t>!</w:t>
      </w:r>
      <w:r>
        <w:t xml:space="preserve"> Lietotājam piesaistītajiem pasūtījumiem numurs tiek attēlots zaļā krāsā, citiem lietotājiem piesaistītajiem pasūtījumiem – zilā.</w:t>
      </w:r>
    </w:p>
    <w:p w:rsidR="007D38A6" w:rsidRDefault="007D38A6" w:rsidP="00D576A0">
      <w:pPr>
        <w:pStyle w:val="Pamatteksts"/>
      </w:pPr>
      <w:r>
        <w:rPr>
          <w:b/>
        </w:rPr>
        <w:t>Vispārīgās vienošanās n</w:t>
      </w:r>
      <w:r w:rsidRPr="00CB3BA7">
        <w:rPr>
          <w:b/>
        </w:rPr>
        <w:t>umurs</w:t>
      </w:r>
      <w:r>
        <w:t xml:space="preserve"> – tiek attēlots Vispārīgās vienošanās pilnais nosaukums.</w:t>
      </w:r>
    </w:p>
    <w:p w:rsidR="007D38A6" w:rsidRDefault="007D38A6" w:rsidP="00D576A0">
      <w:pPr>
        <w:pStyle w:val="Pamatteksts"/>
      </w:pPr>
      <w:r>
        <w:rPr>
          <w:b/>
        </w:rPr>
        <w:t>Piegādātājs</w:t>
      </w:r>
      <w:r>
        <w:t xml:space="preserve"> – t</w:t>
      </w:r>
      <w:r w:rsidRPr="005B32CB">
        <w:t>iek attēlots piegādātāja organizācijas nosaukums</w:t>
      </w:r>
      <w:r>
        <w:t>.</w:t>
      </w:r>
    </w:p>
    <w:p w:rsidR="007D38A6" w:rsidRDefault="007D38A6" w:rsidP="00D576A0">
      <w:pPr>
        <w:pStyle w:val="Pamatteksts"/>
      </w:pPr>
      <w:r>
        <w:rPr>
          <w:b/>
        </w:rPr>
        <w:t>Piegādes adrese</w:t>
      </w:r>
      <w:r>
        <w:t xml:space="preserve"> – tiek attēlota pircēja organizācijas pasūtījumā norādītā piegādes adrese.</w:t>
      </w:r>
    </w:p>
    <w:p w:rsidR="007D38A6" w:rsidRDefault="007D38A6" w:rsidP="00D576A0">
      <w:pPr>
        <w:pStyle w:val="Pamatteksts"/>
      </w:pPr>
      <w:r w:rsidRPr="00DB6287">
        <w:rPr>
          <w:b/>
        </w:rPr>
        <w:t xml:space="preserve">Pirkuma pieprasījuma izveidošanas datums </w:t>
      </w:r>
      <w:r>
        <w:t>– tiek attēlots datums, kad ir nosūtīts pirkuma pieprasījums.</w:t>
      </w:r>
    </w:p>
    <w:p w:rsidR="007D38A6" w:rsidRDefault="007D38A6" w:rsidP="00D576A0">
      <w:pPr>
        <w:pStyle w:val="Pamatteksts"/>
      </w:pPr>
      <w:r w:rsidRPr="00130FD8">
        <w:rPr>
          <w:b/>
        </w:rPr>
        <w:t>Statusa maiņas termiņš</w:t>
      </w:r>
      <w:r>
        <w:t xml:space="preserve"> – tiek attēlots pasūtījuma nākamā statusa maiņas termiņš.</w:t>
      </w:r>
    </w:p>
    <w:p w:rsidR="007D38A6" w:rsidRDefault="007D38A6" w:rsidP="00D576A0">
      <w:pPr>
        <w:pStyle w:val="Pamatteksts"/>
      </w:pPr>
      <w:r w:rsidRPr="009F3FD6">
        <w:rPr>
          <w:b/>
        </w:rPr>
        <w:t>Plānotais piegādes termiņš</w:t>
      </w:r>
      <w:r>
        <w:t xml:space="preserve"> – tiek attēlots pasūtījuma piegādes termiņš.</w:t>
      </w:r>
    </w:p>
    <w:p w:rsidR="007D38A6" w:rsidRDefault="007D38A6" w:rsidP="00D576A0">
      <w:pPr>
        <w:pStyle w:val="Pamatteksts"/>
      </w:pPr>
      <w:r>
        <w:rPr>
          <w:b/>
        </w:rPr>
        <w:t xml:space="preserve">Statuss </w:t>
      </w:r>
      <w:r>
        <w:t>– tiek attēlots pasūtījuma statuss.</w:t>
      </w:r>
    </w:p>
    <w:p w:rsidR="007D38A6" w:rsidRDefault="007D38A6" w:rsidP="00D576A0">
      <w:pPr>
        <w:pStyle w:val="Pamatteksts"/>
      </w:pPr>
      <w:r>
        <w:rPr>
          <w:b/>
        </w:rPr>
        <w:t xml:space="preserve">Pasūtījuma lietotāji </w:t>
      </w:r>
      <w:r>
        <w:t>– lietotāji, kam pasūtījums piesaistīts.</w:t>
      </w:r>
    </w:p>
    <w:p w:rsidR="007D38A6" w:rsidRPr="00D60789" w:rsidRDefault="007D38A6" w:rsidP="00265B7C">
      <w:pPr>
        <w:pStyle w:val="Pamatteksts1"/>
      </w:pPr>
      <w:r w:rsidRPr="003C6035">
        <w:t xml:space="preserve">Vispirms saraksta kārtošana </w:t>
      </w:r>
      <w:r>
        <w:t>tiek veikta</w:t>
      </w:r>
      <w:r w:rsidRPr="003C6035">
        <w:t xml:space="preserve"> pēc pasūtījuma statusa</w:t>
      </w:r>
      <w:r>
        <w:t xml:space="preserve">, sakārtojot statusus to pieejamības secībā. </w:t>
      </w:r>
      <w:r w:rsidRPr="003C6035">
        <w:t xml:space="preserve">Pasūtījumi viena statusa ietvaros </w:t>
      </w:r>
      <w:r>
        <w:t>tiek sakārtoti</w:t>
      </w:r>
      <w:r w:rsidRPr="003C6035">
        <w:t xml:space="preserve"> pēc 'Nākamā statusa termiņš' augošā kārtībā (t.i.</w:t>
      </w:r>
      <w:r>
        <w:t>,</w:t>
      </w:r>
      <w:r w:rsidRPr="003C6035">
        <w:t xml:space="preserve"> pirmie tie, kas ātrāk jāizskata), ja pasūtījuma statuss ir </w:t>
      </w:r>
      <w:r>
        <w:t>‘</w:t>
      </w:r>
      <w:r w:rsidRPr="003C6035">
        <w:t>Pirkuma pieprasījums</w:t>
      </w:r>
      <w:r>
        <w:t>’ vai ‘</w:t>
      </w:r>
      <w:r w:rsidRPr="003C6035">
        <w:t>Izskatīšanā pieņemts pirkuma pieprasījums</w:t>
      </w:r>
      <w:r>
        <w:t>’</w:t>
      </w:r>
      <w:r w:rsidRPr="003C6035">
        <w:t>, vai pēc 'Piegādes termiņš' augošā kārtībā (t.i., pirmie tie, kas ātrāk jāpiegādā) visos pārējos statusos</w:t>
      </w:r>
      <w:r>
        <w:t>.</w:t>
      </w:r>
    </w:p>
    <w:p w:rsidR="007D38A6" w:rsidRDefault="007D38A6" w:rsidP="007D38A6">
      <w:pPr>
        <w:pStyle w:val="Heading3"/>
        <w:numPr>
          <w:ilvl w:val="2"/>
          <w:numId w:val="1"/>
        </w:numPr>
      </w:pPr>
      <w:bookmarkStart w:id="251" w:name="_D2HTopic_3159"/>
      <w:bookmarkStart w:id="252" w:name="_Toc179451722"/>
      <w:r w:rsidRPr="00A33F02">
        <w:t>Pasūtījuma apskatīšana un apstrāde</w:t>
      </w:r>
      <w:bookmarkEnd w:id="251"/>
      <w:bookmarkEnd w:id="252"/>
    </w:p>
    <w:p w:rsidR="007D38A6" w:rsidRPr="00410999" w:rsidRDefault="007D38A6" w:rsidP="00265B7C">
      <w:pPr>
        <w:rPr>
          <w:vanish/>
        </w:rPr>
      </w:pPr>
      <w:r>
        <w:fldChar w:fldCharType="begin"/>
      </w:r>
      <w:r>
        <w:instrText xml:space="preserve"> XE "Pasūtījuma apskatīšana" </w:instrText>
      </w:r>
      <w:r>
        <w:fldChar w:fldCharType="end"/>
      </w:r>
      <w:r>
        <w:fldChar w:fldCharType="begin"/>
      </w:r>
      <w:r>
        <w:instrText xml:space="preserve"> XE "Pasūtījuma apskatīšana un apstrāde" </w:instrText>
      </w:r>
      <w:r>
        <w:fldChar w:fldCharType="end"/>
      </w:r>
      <w:r>
        <w:fldChar w:fldCharType="begin"/>
      </w:r>
      <w:r>
        <w:instrText xml:space="preserve"> XE "Pasūtījuma apstrāde" </w:instrText>
      </w:r>
      <w:r>
        <w:fldChar w:fldCharType="end"/>
      </w:r>
      <w:r>
        <w:fldChar w:fldCharType="begin"/>
      </w:r>
      <w:r>
        <w:instrText xml:space="preserve"> XE "Pasūtījums" </w:instrText>
      </w:r>
      <w:r>
        <w:fldChar w:fldCharType="end"/>
      </w:r>
    </w:p>
    <w:p w:rsidR="007D38A6" w:rsidRDefault="007D38A6" w:rsidP="00265B7C">
      <w:pPr>
        <w:pStyle w:val="Apaknodaas"/>
      </w:pPr>
      <w:r>
        <w:t>Apraksts</w:t>
      </w:r>
    </w:p>
    <w:p w:rsidR="007D38A6" w:rsidRDefault="007D38A6" w:rsidP="00AB16AF">
      <w:pPr>
        <w:pStyle w:val="Pamatteksts1"/>
      </w:pPr>
      <w:r>
        <w:t>Sistēmā tiek nodrošināta iespēja apskatīt izveidota pirkuma pasūtījuma datus un veikt darbības ar pasūtījumu atbilstoši tam, kādā statusā atrodas izvēlētais pasūtījums.</w:t>
      </w:r>
    </w:p>
    <w:p w:rsidR="007D38A6" w:rsidRDefault="007D38A6" w:rsidP="00265B7C">
      <w:pPr>
        <w:pStyle w:val="Apaknodaas"/>
      </w:pPr>
      <w:r>
        <w:t xml:space="preserve">Piekļūšanas nosacījumi </w:t>
      </w:r>
    </w:p>
    <w:p w:rsidR="007D38A6" w:rsidRDefault="007D38A6" w:rsidP="00265B7C">
      <w:pPr>
        <w:pStyle w:val="Pamatteksts1"/>
      </w:pPr>
      <w:r>
        <w:t>Pasūtījuma datu apskatīšana</w:t>
      </w:r>
      <w:r>
        <w:fldChar w:fldCharType="begin"/>
      </w:r>
      <w:r>
        <w:instrText xml:space="preserve"> XE "Pasūtījuma apskatīšana”</w:instrText>
      </w:r>
      <w:r>
        <w:fldChar w:fldCharType="end"/>
      </w:r>
      <w:r>
        <w:t xml:space="preserve"> un apstrāde </w:t>
      </w:r>
      <w:r>
        <w:fldChar w:fldCharType="begin"/>
      </w:r>
      <w:r>
        <w:instrText xml:space="preserve"> XE "Pasūtījuma apstrāde”</w:instrText>
      </w:r>
      <w:r>
        <w:fldChar w:fldCharType="end"/>
      </w:r>
      <w:r>
        <w:t xml:space="preserve"> ir pieejama sistēmā reģistrētiem, autorizētiem sistēmas lietotājiem ar lomu Iepircējs, Piegādātājs, Apstiprinātājs un Saņēmējs.</w:t>
      </w:r>
    </w:p>
    <w:p w:rsidR="007D38A6" w:rsidRPr="00E73A94" w:rsidRDefault="007D38A6" w:rsidP="00265B7C">
      <w:pPr>
        <w:pStyle w:val="Pamatteksts1"/>
      </w:pPr>
      <w:r>
        <w:t>Pasūtījuma datu apskatīšana</w:t>
      </w:r>
      <w:r>
        <w:fldChar w:fldCharType="begin"/>
      </w:r>
      <w:r>
        <w:instrText xml:space="preserve"> XE "Pasūtījuma apskatīšana”</w:instrText>
      </w:r>
      <w:r>
        <w:fldChar w:fldCharType="end"/>
      </w:r>
      <w:r>
        <w:t xml:space="preserve"> ir pieejama sistēmā reģistrētiem, autorizētiem sistēmas lietotājiem ar lomu Administrators.</w:t>
      </w:r>
    </w:p>
    <w:p w:rsidR="007D38A6" w:rsidRDefault="007D38A6" w:rsidP="00265B7C">
      <w:pPr>
        <w:pStyle w:val="Piezme"/>
      </w:pPr>
      <w:r w:rsidRPr="00B3125D">
        <w:rPr>
          <w:b/>
        </w:rPr>
        <w:t>Piezīme</w:t>
      </w:r>
      <w:r w:rsidRPr="00B3125D">
        <w:rPr>
          <w:b/>
          <w:color w:val="FF0000"/>
        </w:rPr>
        <w:t>!</w:t>
      </w:r>
      <w:r>
        <w:t xml:space="preserve"> Piegādātājam ir pieejami visi pasūtījumi, kuriem tas piesaistīts kā Piegādātājs, kā arī visi tie pasūtījumi, kam Piegādātājs vēl nav norādīts un tas ir piesaistīts pasūtījuma piegādātāja datos norādītajai organizācijai.</w:t>
      </w:r>
    </w:p>
    <w:p w:rsidR="007D38A6" w:rsidRDefault="007D38A6" w:rsidP="00265B7C">
      <w:pPr>
        <w:pStyle w:val="Apaknodaas"/>
      </w:pPr>
      <w:r>
        <w:t>Piekļūšana</w:t>
      </w:r>
    </w:p>
    <w:p w:rsidR="007D38A6" w:rsidRDefault="007D38A6" w:rsidP="00451200">
      <w:pPr>
        <w:pStyle w:val="Pamatteksts1"/>
      </w:pPr>
      <w:r>
        <w:t xml:space="preserve">Pasūtījuma datu apskatīšana un apstrāde ir iespējama, izvēloties Pasūtījumu sarakstā </w:t>
      </w:r>
      <w:r w:rsidRPr="00E63DAD">
        <w:t xml:space="preserve">(skat. aprakstu </w:t>
      </w:r>
      <w:hyperlink w:anchor="_D2HTopic_2135" w:history="1">
        <w:r w:rsidRPr="00410999">
          <w:rPr>
            <w:rStyle w:val="Hyperlink"/>
          </w:rPr>
          <w:t>Pasūtījumu saraksta apskatīšana</w:t>
        </w:r>
      </w:hyperlink>
      <w:r w:rsidRPr="00E63DAD">
        <w:t xml:space="preserve">) </w:t>
      </w:r>
      <w:r>
        <w:t>nepieciešamo pasūtījumu un atverot šī pasūtījuma datus apskatei.</w:t>
      </w:r>
    </w:p>
    <w:p w:rsidR="007D38A6" w:rsidRPr="00FD1581" w:rsidRDefault="007D38A6" w:rsidP="007D38A6">
      <w:pPr>
        <w:pStyle w:val="Heading4"/>
        <w:numPr>
          <w:ilvl w:val="3"/>
          <w:numId w:val="11"/>
        </w:numPr>
      </w:pPr>
      <w:bookmarkStart w:id="253" w:name="_D2HTopic_2653"/>
      <w:r w:rsidRPr="00FD1581">
        <w:lastRenderedPageBreak/>
        <w:t>Pasūtījuma apskatīšana un apstrāde statusā ‘Pirkuma pieprasījums’</w:t>
      </w:r>
      <w:bookmarkEnd w:id="253"/>
    </w:p>
    <w:p w:rsidR="007D38A6" w:rsidRDefault="007D38A6" w:rsidP="00265B7C">
      <w:pPr>
        <w:pStyle w:val="Apaknodaas"/>
      </w:pPr>
      <w:r>
        <w:t>Ekrānformas apraksts</w:t>
      </w:r>
    </w:p>
    <w:p w:rsidR="00C06B18" w:rsidRDefault="00C06B18" w:rsidP="00265B7C">
      <w:pPr>
        <w:pStyle w:val="Picture"/>
      </w:pPr>
      <w:r w:rsidRPr="00445F02">
        <w:drawing>
          <wp:inline distT="0" distB="0" distL="0" distR="0" wp14:anchorId="3B18E298" wp14:editId="44B9AA6C">
            <wp:extent cx="5944235" cy="32524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944235" cy="3252470"/>
                    </a:xfrm>
                    <a:prstGeom prst="rect">
                      <a:avLst/>
                    </a:prstGeom>
                  </pic:spPr>
                </pic:pic>
              </a:graphicData>
            </a:graphic>
          </wp:inline>
        </w:drawing>
      </w:r>
    </w:p>
    <w:p w:rsidR="00C06B18" w:rsidRPr="00C06B18" w:rsidRDefault="00C06B18" w:rsidP="00C06B18">
      <w:pPr>
        <w:pStyle w:val="Picture"/>
      </w:pPr>
      <w:bookmarkStart w:id="254" w:name="_GoBack"/>
      <w:r w:rsidRPr="00C06B18">
        <w:drawing>
          <wp:inline distT="0" distB="0" distL="0" distR="0" wp14:anchorId="0D3120AA" wp14:editId="1555C9BE">
            <wp:extent cx="5944235" cy="4368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944235" cy="4368800"/>
                    </a:xfrm>
                    <a:prstGeom prst="rect">
                      <a:avLst/>
                    </a:prstGeom>
                  </pic:spPr>
                </pic:pic>
              </a:graphicData>
            </a:graphic>
          </wp:inline>
        </w:drawing>
      </w:r>
      <w:bookmarkEnd w:id="254"/>
    </w:p>
    <w:p w:rsidR="00C06B18" w:rsidRPr="00C06B18" w:rsidRDefault="00C06B18" w:rsidP="00C06B18"/>
    <w:p w:rsidR="007D38A6" w:rsidRDefault="007D38A6" w:rsidP="00265B7C">
      <w:pPr>
        <w:pStyle w:val="Caption"/>
      </w:pPr>
      <w:bookmarkStart w:id="255" w:name="_Toc179451831"/>
      <w:r>
        <w:t xml:space="preserve">Ekrānforma </w:t>
      </w:r>
      <w:r w:rsidR="00C0359B">
        <w:fldChar w:fldCharType="begin"/>
      </w:r>
      <w:r w:rsidR="00C0359B">
        <w:instrText xml:space="preserve"> SEQ Ekrānforma \* ARABIC </w:instrText>
      </w:r>
      <w:r w:rsidR="00C0359B">
        <w:fldChar w:fldCharType="separate"/>
      </w:r>
      <w:r w:rsidR="00042823">
        <w:rPr>
          <w:noProof/>
        </w:rPr>
        <w:t>40</w:t>
      </w:r>
      <w:r w:rsidR="00C0359B">
        <w:rPr>
          <w:noProof/>
        </w:rPr>
        <w:fldChar w:fldCharType="end"/>
      </w:r>
      <w:r>
        <w:t>. Pasūtījuma apskate un apstrāde statusā ‘Pirkuma pieprasījums’</w:t>
      </w:r>
      <w:bookmarkEnd w:id="255"/>
    </w:p>
    <w:p w:rsidR="007D38A6" w:rsidRDefault="007D38A6" w:rsidP="00265B7C">
      <w:pPr>
        <w:pStyle w:val="Blokuapraksts"/>
      </w:pPr>
      <w:r>
        <w:lastRenderedPageBreak/>
        <w:t>Vispārējā pasūtījuma informācija</w:t>
      </w:r>
    </w:p>
    <w:p w:rsidR="007D38A6" w:rsidRDefault="007D38A6" w:rsidP="00265B7C">
      <w:pPr>
        <w:pStyle w:val="Picture"/>
      </w:pPr>
      <w:r w:rsidRPr="00572096">
        <w:rPr>
          <w:noProof/>
        </w:rPr>
        <w:drawing>
          <wp:inline distT="0" distB="0" distL="0" distR="0" wp14:anchorId="3B505E06" wp14:editId="1533E7AC">
            <wp:extent cx="5943600" cy="1076325"/>
            <wp:effectExtent l="0" t="0" r="0" b="0"/>
            <wp:docPr id="666"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1076325"/>
                    </a:xfrm>
                    <a:prstGeom prst="rect">
                      <a:avLst/>
                    </a:prstGeom>
                    <a:noFill/>
                    <a:ln>
                      <a:noFill/>
                    </a:ln>
                  </pic:spPr>
                </pic:pic>
              </a:graphicData>
            </a:graphic>
          </wp:inline>
        </w:drawing>
      </w:r>
    </w:p>
    <w:p w:rsidR="007D38A6" w:rsidRPr="00FD1581"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60</w:t>
      </w:r>
      <w:r w:rsidR="00C0359B">
        <w:rPr>
          <w:noProof/>
        </w:rPr>
        <w:fldChar w:fldCharType="end"/>
      </w:r>
      <w:r>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FD1581">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Piegādātāja piešķirtais numurs pasūtījumam, ja Piegādātājs numuru ir piešķīris. Pasūtījumam esot statusā ‘Pirkuma pieprasījums’, lauks tiek attēlots tukšs.</w:t>
      </w:r>
    </w:p>
    <w:p w:rsidR="007D38A6" w:rsidRPr="00B12A00"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w:t>
      </w:r>
      <w:r>
        <w:t xml:space="preserve"> </w:t>
      </w:r>
      <w:r w:rsidRPr="005864FD">
        <w:t>attēlots piegādes termiņa datums</w:t>
      </w:r>
      <w:r>
        <w:t>.</w:t>
      </w:r>
    </w:p>
    <w:p w:rsidR="007D38A6" w:rsidRDefault="007D38A6" w:rsidP="00265B7C">
      <w:pPr>
        <w:pStyle w:val="Blokuapraksts"/>
      </w:pPr>
      <w:r>
        <w:t>Pasūtītāja dati</w:t>
      </w:r>
    </w:p>
    <w:p w:rsidR="007D38A6" w:rsidRDefault="002E469C" w:rsidP="00265B7C">
      <w:pPr>
        <w:pStyle w:val="Picture"/>
      </w:pPr>
      <w:r w:rsidRPr="002E469C">
        <w:rPr>
          <w:noProof/>
        </w:rPr>
        <w:lastRenderedPageBreak/>
        <w:drawing>
          <wp:inline distT="0" distB="0" distL="0" distR="0" wp14:anchorId="2163C80C" wp14:editId="62AE85C7">
            <wp:extent cx="3511550" cy="2931231"/>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521331" cy="2939395"/>
                    </a:xfrm>
                    <a:prstGeom prst="rect">
                      <a:avLst/>
                    </a:prstGeom>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61</w:t>
      </w:r>
      <w:r w:rsidR="00C0359B">
        <w:rPr>
          <w:noProof/>
        </w:rPr>
        <w:fldChar w:fldCharType="end"/>
      </w:r>
      <w:r>
        <w:t>. Pasūtītāja dati</w:t>
      </w:r>
    </w:p>
    <w:p w:rsidR="002E469C" w:rsidRDefault="007D38A6" w:rsidP="002E469C">
      <w:pPr>
        <w:pStyle w:val="Pamatteksts"/>
      </w:pPr>
      <w:r>
        <w:rPr>
          <w:b/>
        </w:rPr>
        <w:t xml:space="preserve">Nosaukums </w:t>
      </w:r>
      <w:r>
        <w:t>– t</w:t>
      </w:r>
      <w:r w:rsidRPr="005864FD">
        <w:t>iek</w:t>
      </w:r>
      <w:r>
        <w:t xml:space="preserve"> </w:t>
      </w:r>
      <w:r w:rsidRPr="005864FD">
        <w:t xml:space="preserve">attēlots pasūtītāja </w:t>
      </w:r>
      <w:r>
        <w:t>organizācijas (iepircēja organizācijas) nosaukums</w:t>
      </w:r>
      <w:r w:rsidRPr="005864FD">
        <w:t>.</w:t>
      </w:r>
      <w:r w:rsidR="002E469C">
        <w:t xml:space="preserve"> </w:t>
      </w:r>
      <w:bookmarkStart w:id="256" w:name="_Hlk179366911"/>
      <w:r w:rsidR="002E469C">
        <w:t xml:space="preserve">Ja Organizācijai sistēmā ir reģistrēts arī vēsturisks nosaukums, tad pie organizācijas nosaukuma attēlota ikona </w:t>
      </w:r>
      <w:r w:rsidR="002E469C" w:rsidRPr="0088623B">
        <w:rPr>
          <w:noProof/>
        </w:rPr>
        <w:drawing>
          <wp:inline distT="0" distB="0" distL="0" distR="0" wp14:anchorId="75F362ED" wp14:editId="152702CE">
            <wp:extent cx="200053" cy="181000"/>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00053" cy="181000"/>
                    </a:xfrm>
                    <a:prstGeom prst="rect">
                      <a:avLst/>
                    </a:prstGeom>
                  </pic:spPr>
                </pic:pic>
              </a:graphicData>
            </a:graphic>
          </wp:inline>
        </w:drawing>
      </w:r>
      <w:r w:rsidR="002E469C">
        <w:t>, uz kuru pozicionējot peles kursoru, attēlots vēsturiskais nosaukums.</w:t>
      </w:r>
    </w:p>
    <w:p w:rsidR="002E469C" w:rsidRDefault="002E469C" w:rsidP="002E469C">
      <w:pPr>
        <w:pStyle w:val="Pamatteksts1"/>
      </w:pPr>
      <w:r w:rsidRPr="0088623B">
        <w:rPr>
          <w:noProof/>
        </w:rPr>
        <w:drawing>
          <wp:inline distT="0" distB="0" distL="0" distR="0" wp14:anchorId="14A3511C" wp14:editId="586B6275">
            <wp:extent cx="5944235" cy="4756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944235" cy="475615"/>
                    </a:xfrm>
                    <a:prstGeom prst="rect">
                      <a:avLst/>
                    </a:prstGeom>
                  </pic:spPr>
                </pic:pic>
              </a:graphicData>
            </a:graphic>
          </wp:inline>
        </w:drawing>
      </w:r>
    </w:p>
    <w:bookmarkEnd w:id="256"/>
    <w:p w:rsidR="007D38A6" w:rsidRDefault="007D38A6" w:rsidP="00D576A0">
      <w:pPr>
        <w:pStyle w:val="Pamatteksts"/>
      </w:pPr>
      <w:r>
        <w:rPr>
          <w:b/>
        </w:rPr>
        <w:t xml:space="preserve">Reģistrācijas numurs </w:t>
      </w:r>
      <w:r>
        <w:t>- t</w:t>
      </w:r>
      <w:r w:rsidRPr="005864FD">
        <w:t xml:space="preserve">iek attēlots pasūtītāja </w:t>
      </w:r>
      <w:r>
        <w:t>organizācijas (iepircēja organizācijas) nodokļu maksātāja reģistrācijas numurs</w:t>
      </w:r>
      <w:r w:rsidRPr="005864FD">
        <w:t>.</w:t>
      </w:r>
    </w:p>
    <w:p w:rsidR="007D38A6" w:rsidRDefault="007D38A6" w:rsidP="00D576A0">
      <w:pPr>
        <w:pStyle w:val="Pamatteksts"/>
      </w:pPr>
      <w:r>
        <w:rPr>
          <w:b/>
        </w:rPr>
        <w:t xml:space="preserve">Juridiskā adrese </w:t>
      </w:r>
      <w:r>
        <w:t>– tiek attēlota</w:t>
      </w:r>
      <w:r w:rsidRPr="005864FD">
        <w:t xml:space="preserve"> pasūtītāja </w:t>
      </w:r>
      <w:r>
        <w:t>organizācijas (iepircēja organizācijas) juridiskā adrese</w:t>
      </w:r>
      <w:r w:rsidRPr="005864FD">
        <w:t>.</w:t>
      </w:r>
    </w:p>
    <w:p w:rsidR="007D38A6" w:rsidRDefault="007D38A6" w:rsidP="00D576A0">
      <w:pPr>
        <w:pStyle w:val="Pamatteksts"/>
      </w:pPr>
      <w:r>
        <w:rPr>
          <w:b/>
        </w:rPr>
        <w:t xml:space="preserve">Pamata konts </w:t>
      </w:r>
      <w:r>
        <w:t>– t</w:t>
      </w:r>
      <w:r w:rsidRPr="005864FD">
        <w:t>iek</w:t>
      </w:r>
      <w:r>
        <w:t xml:space="preserve"> </w:t>
      </w:r>
      <w:r w:rsidRPr="005864FD">
        <w:t xml:space="preserve">attēlots pasūtītāja </w:t>
      </w:r>
      <w:r>
        <w:t>organizācijas (iepircēja organizācijas) bankas konts, kas organizācijai uzstādīts kā pamata konts</w:t>
      </w:r>
      <w:r w:rsidRPr="005864FD">
        <w:t>.</w:t>
      </w:r>
    </w:p>
    <w:p w:rsidR="007D38A6" w:rsidRDefault="007D38A6" w:rsidP="00D576A0">
      <w:pPr>
        <w:pStyle w:val="Pamatteksts"/>
      </w:pPr>
      <w:r>
        <w:rPr>
          <w:b/>
        </w:rPr>
        <w:t xml:space="preserve">Kontaktpersona </w:t>
      </w:r>
      <w:r>
        <w:t>– t</w:t>
      </w:r>
      <w:r w:rsidRPr="005864FD">
        <w:t>iek</w:t>
      </w:r>
      <w:r>
        <w:t xml:space="preserve"> </w:t>
      </w:r>
      <w:r w:rsidRPr="005864FD">
        <w:t>attēlot</w:t>
      </w:r>
      <w:r>
        <w:t>i p</w:t>
      </w:r>
      <w:r w:rsidRPr="005864FD">
        <w:t xml:space="preserve">asūtītāja </w:t>
      </w:r>
      <w:r>
        <w:t>organizācijas (iepircēja organizācijas) juridiskās adreses kontaktpersonas dati – vārds un uzvārds</w:t>
      </w:r>
      <w:r w:rsidRPr="005864FD">
        <w:t>.</w:t>
      </w:r>
      <w:r>
        <w:t xml:space="preserve"> Papildus attēlo kontaktpersonas amatu un struktūrvienību, ja šie dati sistēmā ir norādīti.</w:t>
      </w:r>
    </w:p>
    <w:p w:rsidR="007D38A6" w:rsidRDefault="007D38A6" w:rsidP="00D576A0">
      <w:pPr>
        <w:pStyle w:val="Pamatteksts"/>
      </w:pPr>
      <w:r>
        <w:rPr>
          <w:b/>
        </w:rPr>
        <w:t xml:space="preserve">Telefons </w:t>
      </w:r>
      <w:r>
        <w:t>– t</w:t>
      </w:r>
      <w:r w:rsidRPr="005864FD">
        <w:t>iek</w:t>
      </w:r>
      <w:r>
        <w:t xml:space="preserve"> </w:t>
      </w:r>
      <w:r w:rsidRPr="005864FD">
        <w:t>attēlot</w:t>
      </w:r>
      <w:r>
        <w:t>i p</w:t>
      </w:r>
      <w:r w:rsidRPr="005864FD">
        <w:t xml:space="preserve">asūtītāja </w:t>
      </w:r>
      <w:r>
        <w:t>organizācijas (iepircēja organizācijas) juridiskās adreses kontaktpersonas dati – tālruņa numurs</w:t>
      </w:r>
      <w:r w:rsidRPr="005864FD">
        <w:t>.</w:t>
      </w:r>
    </w:p>
    <w:p w:rsidR="007D38A6" w:rsidRDefault="007D38A6" w:rsidP="00D576A0">
      <w:pPr>
        <w:pStyle w:val="Pamatteksts"/>
      </w:pPr>
      <w:r>
        <w:rPr>
          <w:b/>
        </w:rPr>
        <w:t xml:space="preserve">E-pasts </w:t>
      </w:r>
      <w:r>
        <w:t>– t</w:t>
      </w:r>
      <w:r w:rsidRPr="005864FD">
        <w:t>iek</w:t>
      </w:r>
      <w:r>
        <w:t xml:space="preserve"> </w:t>
      </w:r>
      <w:r w:rsidRPr="005864FD">
        <w:t>attēlot</w:t>
      </w:r>
      <w:r>
        <w:t>i p</w:t>
      </w:r>
      <w:r w:rsidRPr="005864FD">
        <w:t xml:space="preserve">asūtītāja </w:t>
      </w:r>
      <w:r>
        <w:t>organizācijas (iepircēja organizācijas) juridiskās adreses kontaktpersonas dati – e-pasta adrese</w:t>
      </w:r>
      <w:r w:rsidRPr="005864FD">
        <w:t>.</w:t>
      </w:r>
    </w:p>
    <w:p w:rsidR="007D38A6" w:rsidRDefault="007D38A6" w:rsidP="00265B7C">
      <w:pPr>
        <w:pStyle w:val="Blokuapraksts"/>
      </w:pPr>
      <w:r>
        <w:t>Piegādātāja dati</w:t>
      </w:r>
    </w:p>
    <w:p w:rsidR="007D38A6" w:rsidRDefault="00913525" w:rsidP="00265B7C">
      <w:pPr>
        <w:pStyle w:val="Picture"/>
      </w:pPr>
      <w:r w:rsidRPr="00913525">
        <w:rPr>
          <w:noProof/>
        </w:rPr>
        <w:lastRenderedPageBreak/>
        <w:drawing>
          <wp:inline distT="0" distB="0" distL="0" distR="0" wp14:anchorId="49B22B62" wp14:editId="67BAE5A4">
            <wp:extent cx="3121743" cy="282194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3144687" cy="2842680"/>
                    </a:xfrm>
                    <a:prstGeom prst="rect">
                      <a:avLst/>
                    </a:prstGeom>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62</w:t>
      </w:r>
      <w:r w:rsidR="00C0359B">
        <w:rPr>
          <w:noProof/>
        </w:rPr>
        <w:fldChar w:fldCharType="end"/>
      </w:r>
      <w:r>
        <w:t>. Piegādātāja dati</w:t>
      </w:r>
    </w:p>
    <w:p w:rsidR="00913525" w:rsidRDefault="007D38A6" w:rsidP="00913525">
      <w:pPr>
        <w:pStyle w:val="Pamatteksts"/>
      </w:pPr>
      <w:r>
        <w:rPr>
          <w:b/>
        </w:rPr>
        <w:t xml:space="preserve">Nosaukums </w:t>
      </w:r>
      <w:r>
        <w:t>– t</w:t>
      </w:r>
      <w:r w:rsidRPr="005864FD">
        <w:t>iek</w:t>
      </w:r>
      <w:r>
        <w:t xml:space="preserve"> </w:t>
      </w:r>
      <w:r w:rsidRPr="005864FD">
        <w:t xml:space="preserve">attēlots </w:t>
      </w:r>
      <w:r>
        <w:t>piegādātāja</w:t>
      </w:r>
      <w:r w:rsidRPr="005864FD">
        <w:t xml:space="preserve"> </w:t>
      </w:r>
      <w:r>
        <w:t>organizācijas nosaukums</w:t>
      </w:r>
      <w:r w:rsidRPr="005864FD">
        <w:t>.</w:t>
      </w:r>
      <w:r w:rsidR="00913525">
        <w:t xml:space="preserve"> </w:t>
      </w:r>
      <w:bookmarkStart w:id="257" w:name="_Hlk179366949"/>
      <w:r w:rsidR="00913525">
        <w:t xml:space="preserve">Ja Organizācijai sistēmā ir reģistrēts arī vēsturisks nosaukums, tad pie organizācijas nosaukuma attēlota ikona </w:t>
      </w:r>
      <w:r w:rsidR="00913525" w:rsidRPr="0088623B">
        <w:rPr>
          <w:noProof/>
        </w:rPr>
        <w:drawing>
          <wp:inline distT="0" distB="0" distL="0" distR="0" wp14:anchorId="39B67018" wp14:editId="26F70F74">
            <wp:extent cx="200053" cy="181000"/>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00053" cy="181000"/>
                    </a:xfrm>
                    <a:prstGeom prst="rect">
                      <a:avLst/>
                    </a:prstGeom>
                  </pic:spPr>
                </pic:pic>
              </a:graphicData>
            </a:graphic>
          </wp:inline>
        </w:drawing>
      </w:r>
      <w:r w:rsidR="00913525">
        <w:t>, uz kuru pozicionējot peles kursoru, attēlots vēsturiskais nosaukums.</w:t>
      </w:r>
    </w:p>
    <w:p w:rsidR="007D38A6" w:rsidRDefault="000C7C06" w:rsidP="00913525">
      <w:pPr>
        <w:pStyle w:val="Picture"/>
      </w:pPr>
      <w:r w:rsidRPr="000B4318">
        <w:rPr>
          <w:noProof/>
        </w:rPr>
        <w:drawing>
          <wp:inline distT="0" distB="0" distL="0" distR="0" wp14:anchorId="7E43D966" wp14:editId="0BF81D83">
            <wp:extent cx="3657600" cy="6223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657600" cy="622300"/>
                    </a:xfrm>
                    <a:prstGeom prst="rect">
                      <a:avLst/>
                    </a:prstGeom>
                    <a:noFill/>
                    <a:ln>
                      <a:noFill/>
                    </a:ln>
                  </pic:spPr>
                </pic:pic>
              </a:graphicData>
            </a:graphic>
          </wp:inline>
        </w:drawing>
      </w:r>
    </w:p>
    <w:bookmarkEnd w:id="257"/>
    <w:p w:rsidR="007D38A6" w:rsidRDefault="007D38A6" w:rsidP="00D576A0">
      <w:pPr>
        <w:pStyle w:val="Pamatteksts"/>
      </w:pPr>
      <w:r>
        <w:rPr>
          <w:b/>
        </w:rPr>
        <w:t xml:space="preserve">Reģistrācijas numurs </w:t>
      </w:r>
      <w:r>
        <w:t>– t</w:t>
      </w:r>
      <w:r w:rsidRPr="005864FD">
        <w:t>iek</w:t>
      </w:r>
      <w:r>
        <w:t xml:space="preserve"> </w:t>
      </w:r>
      <w:r w:rsidRPr="005864FD">
        <w:t xml:space="preserve">attēlots </w:t>
      </w:r>
      <w:r>
        <w:t>piegādātāja</w:t>
      </w:r>
      <w:r w:rsidRPr="005864FD">
        <w:t xml:space="preserve"> </w:t>
      </w:r>
      <w:r>
        <w:t>organizācijas nodokļu maksātāja reģistrācijas numurs</w:t>
      </w:r>
      <w:r w:rsidRPr="005864FD">
        <w:t>.</w:t>
      </w:r>
    </w:p>
    <w:p w:rsidR="007D38A6" w:rsidRDefault="007D38A6" w:rsidP="00D576A0">
      <w:pPr>
        <w:pStyle w:val="Pamatteksts"/>
      </w:pPr>
      <w:r>
        <w:rPr>
          <w:b/>
        </w:rPr>
        <w:t xml:space="preserve">Juridiskā adrese </w:t>
      </w:r>
      <w:r>
        <w:t>– tiek attēlota</w:t>
      </w:r>
      <w:r w:rsidRPr="005864FD">
        <w:t xml:space="preserve"> </w:t>
      </w:r>
      <w:r>
        <w:t>piegādātāja</w:t>
      </w:r>
      <w:r w:rsidRPr="005864FD">
        <w:t xml:space="preserve"> </w:t>
      </w:r>
      <w:r>
        <w:t>organizācijas juridiskā adrese</w:t>
      </w:r>
      <w:r w:rsidRPr="005864FD">
        <w:t>.</w:t>
      </w:r>
    </w:p>
    <w:p w:rsidR="007D38A6" w:rsidRDefault="007D38A6" w:rsidP="00D576A0">
      <w:pPr>
        <w:pStyle w:val="Pamatteksts"/>
      </w:pPr>
      <w:r>
        <w:rPr>
          <w:b/>
        </w:rPr>
        <w:t xml:space="preserve">Konts </w:t>
      </w:r>
      <w:r>
        <w:t>– t</w:t>
      </w:r>
      <w:r w:rsidRPr="005864FD">
        <w:t>iek</w:t>
      </w:r>
      <w:r>
        <w:t xml:space="preserve"> </w:t>
      </w:r>
      <w:r w:rsidRPr="005864FD">
        <w:t xml:space="preserve">attēlots </w:t>
      </w:r>
      <w:r>
        <w:t>piegādātāja</w:t>
      </w:r>
      <w:r w:rsidRPr="005864FD">
        <w:t xml:space="preserve"> </w:t>
      </w:r>
      <w:r>
        <w:t>organizācijas bankas konts, kas organizācijai uzstādīts kā pamata konts</w:t>
      </w:r>
      <w:r w:rsidRPr="005864FD">
        <w:t>.</w:t>
      </w:r>
    </w:p>
    <w:p w:rsidR="007D38A6" w:rsidRDefault="007D38A6" w:rsidP="00D576A0">
      <w:pPr>
        <w:pStyle w:val="Pamatteksts"/>
      </w:pPr>
      <w:r>
        <w:rPr>
          <w:b/>
        </w:rPr>
        <w:t xml:space="preserve">Kontaktpersona </w:t>
      </w:r>
      <w:r>
        <w:t>– t</w:t>
      </w:r>
      <w:r w:rsidRPr="005864FD">
        <w:t>iek</w:t>
      </w:r>
      <w:r>
        <w:t xml:space="preserve"> </w:t>
      </w:r>
      <w:r w:rsidRPr="005864FD">
        <w:t>attēlot</w:t>
      </w:r>
      <w:r>
        <w:t>i piegādātāja</w:t>
      </w:r>
      <w:r w:rsidRPr="005864FD">
        <w:t xml:space="preserve"> </w:t>
      </w:r>
      <w:r>
        <w:t>organizācijas juridiskās adreses kontaktpersonas dati – vārds un uzvārds</w:t>
      </w:r>
      <w:r w:rsidRPr="005864FD">
        <w:t>.</w:t>
      </w:r>
      <w:r>
        <w:t xml:space="preserve"> Papildus attēlo kontaktpersonas amatu un struktūrvienību, ja šie dati sistēmā ir norādīti.</w:t>
      </w:r>
    </w:p>
    <w:p w:rsidR="007D38A6" w:rsidRDefault="007D38A6" w:rsidP="00D576A0">
      <w:pPr>
        <w:pStyle w:val="Pamatteksts"/>
      </w:pPr>
      <w:r>
        <w:rPr>
          <w:b/>
        </w:rPr>
        <w:t xml:space="preserve">Telefons </w:t>
      </w:r>
      <w:r>
        <w:t>– t</w:t>
      </w:r>
      <w:r w:rsidRPr="005864FD">
        <w:t>iek</w:t>
      </w:r>
      <w:r>
        <w:t xml:space="preserve"> </w:t>
      </w:r>
      <w:r w:rsidRPr="005864FD">
        <w:t>attēlot</w:t>
      </w:r>
      <w:r>
        <w:t>i piegādātāja</w:t>
      </w:r>
      <w:r w:rsidRPr="005864FD">
        <w:t xml:space="preserve"> </w:t>
      </w:r>
      <w:r>
        <w:t>organizācijas juridiskās adreses kontaktpersonas dati – tālruņa numurs</w:t>
      </w:r>
      <w:r w:rsidRPr="005864FD">
        <w:t>.</w:t>
      </w:r>
    </w:p>
    <w:p w:rsidR="007D38A6" w:rsidRDefault="007D38A6" w:rsidP="00D576A0">
      <w:pPr>
        <w:pStyle w:val="Pamatteksts"/>
      </w:pPr>
      <w:r>
        <w:rPr>
          <w:b/>
        </w:rPr>
        <w:t xml:space="preserve">E-pasts </w:t>
      </w:r>
      <w:r>
        <w:t>– t</w:t>
      </w:r>
      <w:r w:rsidRPr="005864FD">
        <w:t>iek</w:t>
      </w:r>
      <w:r>
        <w:t xml:space="preserve"> </w:t>
      </w:r>
      <w:r w:rsidRPr="005864FD">
        <w:t>attēlot</w:t>
      </w:r>
      <w:r>
        <w:t>i piegādātāja</w:t>
      </w:r>
      <w:r w:rsidRPr="005864FD">
        <w:t xml:space="preserve"> </w:t>
      </w:r>
      <w:r>
        <w:t>organizācijas juridiskās adreses kontaktpersonas dati – e-pasta adrese</w:t>
      </w:r>
      <w:r w:rsidRPr="005864FD">
        <w:t>.</w:t>
      </w:r>
    </w:p>
    <w:p w:rsidR="007D38A6" w:rsidRDefault="007D38A6" w:rsidP="00265B7C">
      <w:pPr>
        <w:pStyle w:val="Blokuapraksts"/>
      </w:pPr>
      <w:r>
        <w:t>Saņēmēja dati</w:t>
      </w:r>
    </w:p>
    <w:p w:rsidR="007D38A6" w:rsidRDefault="007D38A6" w:rsidP="00265B7C">
      <w:pPr>
        <w:pStyle w:val="Picture"/>
      </w:pPr>
      <w:r w:rsidRPr="00572096">
        <w:rPr>
          <w:noProof/>
        </w:rPr>
        <w:lastRenderedPageBreak/>
        <w:drawing>
          <wp:inline distT="0" distB="0" distL="0" distR="0" wp14:anchorId="73F8ABBD" wp14:editId="25E17875">
            <wp:extent cx="2962275" cy="3038475"/>
            <wp:effectExtent l="0" t="0" r="0" b="0"/>
            <wp:docPr id="6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62275" cy="303847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63</w:t>
      </w:r>
      <w:r w:rsidR="00C0359B">
        <w:rPr>
          <w:noProof/>
        </w:rPr>
        <w:fldChar w:fldCharType="end"/>
      </w:r>
      <w:r>
        <w:t>. Saņēmēja dati</w:t>
      </w:r>
    </w:p>
    <w:p w:rsidR="007D38A6" w:rsidRDefault="007D38A6" w:rsidP="00D576A0">
      <w:pPr>
        <w:pStyle w:val="Pamatteksts"/>
      </w:pPr>
      <w:r>
        <w:rPr>
          <w:b/>
        </w:rPr>
        <w:t xml:space="preserve">Nosaukums </w:t>
      </w:r>
      <w:r>
        <w:t>– t</w:t>
      </w:r>
      <w:r w:rsidRPr="005864FD">
        <w:t>iek</w:t>
      </w:r>
      <w:r>
        <w:t xml:space="preserve"> </w:t>
      </w:r>
      <w:r w:rsidRPr="005864FD">
        <w:t>attēlots</w:t>
      </w:r>
      <w:r>
        <w:t xml:space="preserve"> izvēlētās piegādes adreses</w:t>
      </w:r>
      <w:r w:rsidRPr="005864FD">
        <w:t xml:space="preserve"> </w:t>
      </w:r>
      <w:r>
        <w:t xml:space="preserve">saņēmējs – cita organizācija nosaukums, ja piegādes adresei tāds ir definēts, vai attēlo </w:t>
      </w:r>
      <w:r w:rsidRPr="005864FD">
        <w:t xml:space="preserve">pasūtītāja </w:t>
      </w:r>
      <w:r>
        <w:t>organizācijas (iepircēja organizācijas) nosaukumu, ja saņēmējs – cita organizācija – nav definēts</w:t>
      </w:r>
      <w:r w:rsidRPr="005864FD">
        <w:t>.</w:t>
      </w:r>
      <w:r w:rsidR="00414704">
        <w:t xml:space="preserve"> </w:t>
      </w:r>
      <w:r w:rsidR="00196692">
        <w:t xml:space="preserve"> Ja Organizācijai sistēmā ir reģistrēts arī vēsturisks nosaukums, tad pie organizācijas nosaukuma attēlota ikona </w:t>
      </w:r>
      <w:r w:rsidR="00196692" w:rsidRPr="0088623B">
        <w:rPr>
          <w:noProof/>
        </w:rPr>
        <w:drawing>
          <wp:inline distT="0" distB="0" distL="0" distR="0" wp14:anchorId="5313047B" wp14:editId="1B9FD46D">
            <wp:extent cx="200053" cy="181000"/>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00053" cy="181000"/>
                    </a:xfrm>
                    <a:prstGeom prst="rect">
                      <a:avLst/>
                    </a:prstGeom>
                  </pic:spPr>
                </pic:pic>
              </a:graphicData>
            </a:graphic>
          </wp:inline>
        </w:drawing>
      </w:r>
      <w:r w:rsidR="00196692">
        <w:t>, uz kuru pozicionējot peles kursoru, attēlots vēsturiskais nosaukums.</w:t>
      </w:r>
    </w:p>
    <w:p w:rsidR="007D38A6" w:rsidRDefault="007D38A6" w:rsidP="00D576A0">
      <w:pPr>
        <w:pStyle w:val="Pamatteksts"/>
      </w:pPr>
      <w:r>
        <w:rPr>
          <w:b/>
        </w:rPr>
        <w:t xml:space="preserve">Reģistrācijas numurs </w:t>
      </w:r>
      <w:r>
        <w:t>– t</w:t>
      </w:r>
      <w:r w:rsidRPr="005864FD">
        <w:t>iek</w:t>
      </w:r>
      <w:r>
        <w:t xml:space="preserve"> </w:t>
      </w:r>
      <w:r w:rsidRPr="005864FD">
        <w:t>attēlots</w:t>
      </w:r>
      <w:r>
        <w:t xml:space="preserve"> izvēlētās piegādes adreses</w:t>
      </w:r>
      <w:r w:rsidRPr="005864FD">
        <w:t xml:space="preserve"> </w:t>
      </w:r>
      <w:r>
        <w:t xml:space="preserve">saņēmējs – cita organizācija nodokļu maksātāja reģistrācijas numurs, ja piegādes adresei tāds ir definēts, vai attēlo </w:t>
      </w:r>
      <w:r w:rsidRPr="005864FD">
        <w:t xml:space="preserve">pasūtītāja </w:t>
      </w:r>
      <w:r>
        <w:t>organizācijas (iepircēja organizācijas) reģistrācijas numuru, ja saņēmējs – cita organizācija – nav definēts</w:t>
      </w:r>
      <w:r w:rsidRPr="005864FD">
        <w:t>.</w:t>
      </w:r>
    </w:p>
    <w:p w:rsidR="007D38A6" w:rsidRDefault="007D38A6" w:rsidP="00D576A0">
      <w:pPr>
        <w:pStyle w:val="Pamatteksts"/>
      </w:pPr>
      <w:r>
        <w:rPr>
          <w:b/>
        </w:rPr>
        <w:t xml:space="preserve">Juridiskā adrese </w:t>
      </w:r>
      <w:r>
        <w:t>– t</w:t>
      </w:r>
      <w:r w:rsidRPr="005864FD">
        <w:t>iek</w:t>
      </w:r>
      <w:r>
        <w:t xml:space="preserve"> </w:t>
      </w:r>
      <w:r w:rsidRPr="005864FD">
        <w:t>attēlot</w:t>
      </w:r>
      <w:r>
        <w:t>s izvēlētās piegādes adreses</w:t>
      </w:r>
      <w:r w:rsidRPr="005864FD">
        <w:t xml:space="preserve"> </w:t>
      </w:r>
      <w:r>
        <w:t xml:space="preserve">saņēmējs – cita organizācija reģistrētā adrese, ja piegādes adresei tāda ir definēta, vai attēlo </w:t>
      </w:r>
      <w:r w:rsidRPr="005864FD">
        <w:t xml:space="preserve">pasūtītāja </w:t>
      </w:r>
      <w:r>
        <w:t>organizācijas (iepircēja organizācijas) juridisko adresi, ja saņēmējs – cita organizācija – nav definēts</w:t>
      </w:r>
      <w:r w:rsidRPr="005864FD">
        <w:t>.</w:t>
      </w:r>
    </w:p>
    <w:p w:rsidR="007D38A6" w:rsidRDefault="007D38A6" w:rsidP="00D576A0">
      <w:pPr>
        <w:pStyle w:val="Pamatteksts"/>
      </w:pPr>
      <w:r>
        <w:rPr>
          <w:b/>
        </w:rPr>
        <w:t xml:space="preserve">Piegādes adrese </w:t>
      </w:r>
      <w:r>
        <w:t>– t</w:t>
      </w:r>
      <w:r w:rsidRPr="005864FD">
        <w:t>iek</w:t>
      </w:r>
      <w:r>
        <w:t xml:space="preserve"> </w:t>
      </w:r>
      <w:r w:rsidRPr="005864FD">
        <w:t>attēlot</w:t>
      </w:r>
      <w:r>
        <w:t>a izvēlētā piegādes adrese</w:t>
      </w:r>
      <w:r w:rsidRPr="005864FD">
        <w:t>.</w:t>
      </w:r>
    </w:p>
    <w:p w:rsidR="007D38A6" w:rsidRDefault="007D38A6" w:rsidP="00D576A0">
      <w:pPr>
        <w:pStyle w:val="Pamatteksts"/>
      </w:pPr>
      <w:r>
        <w:rPr>
          <w:b/>
        </w:rPr>
        <w:t xml:space="preserve">Konts </w:t>
      </w:r>
      <w:r>
        <w:t>- t</w:t>
      </w:r>
      <w:r w:rsidRPr="005864FD">
        <w:t xml:space="preserve">iek attēlots pasūtītāja </w:t>
      </w:r>
      <w:r>
        <w:t xml:space="preserve">organizācijas (iepircēja organizācijas) </w:t>
      </w:r>
      <w:r w:rsidRPr="0000655F">
        <w:t>grozā izvēlēt</w:t>
      </w:r>
      <w:r>
        <w:t>ais</w:t>
      </w:r>
      <w:r w:rsidRPr="0000655F">
        <w:t xml:space="preserve"> bankas kont</w:t>
      </w:r>
      <w:r>
        <w:t>s</w:t>
      </w:r>
      <w:r w:rsidRPr="005864FD">
        <w:t>.</w:t>
      </w:r>
    </w:p>
    <w:p w:rsidR="007D38A6" w:rsidRDefault="007D38A6" w:rsidP="00D576A0">
      <w:pPr>
        <w:pStyle w:val="Pamatteksts"/>
      </w:pPr>
      <w:r>
        <w:rPr>
          <w:b/>
        </w:rPr>
        <w:t xml:space="preserve">Kontaktpersona </w:t>
      </w:r>
      <w:r>
        <w:t>– t</w:t>
      </w:r>
      <w:r w:rsidRPr="005864FD">
        <w:t>iek</w:t>
      </w:r>
      <w:r>
        <w:t xml:space="preserve"> </w:t>
      </w:r>
      <w:r w:rsidRPr="005864FD">
        <w:t>attēlot</w:t>
      </w:r>
      <w:r>
        <w:t>i p</w:t>
      </w:r>
      <w:r w:rsidRPr="005864FD">
        <w:t xml:space="preserve">asūtītāja </w:t>
      </w:r>
      <w:r>
        <w:t>organizācijas (iepircēja organizācijas) izvēlētās piegādes adreses kontaktpersonas dati – vārds un uzvārds</w:t>
      </w:r>
      <w:r w:rsidRPr="005864FD">
        <w:t>.</w:t>
      </w:r>
      <w:r>
        <w:t xml:space="preserve"> Papildus attēlo kontaktpersonas amatu un struktūrvienību, ja šie dati sistēmā ir norādīti.</w:t>
      </w:r>
    </w:p>
    <w:p w:rsidR="007D38A6" w:rsidRDefault="007D38A6" w:rsidP="00D576A0">
      <w:pPr>
        <w:pStyle w:val="Pamatteksts"/>
      </w:pPr>
      <w:r>
        <w:rPr>
          <w:b/>
        </w:rPr>
        <w:t xml:space="preserve">Telefons </w:t>
      </w:r>
      <w:r>
        <w:t>– t</w:t>
      </w:r>
      <w:r w:rsidRPr="005864FD">
        <w:t>iek</w:t>
      </w:r>
      <w:r>
        <w:t xml:space="preserve"> </w:t>
      </w:r>
      <w:r w:rsidRPr="005864FD">
        <w:t>attēlot</w:t>
      </w:r>
      <w:r>
        <w:t>i p</w:t>
      </w:r>
      <w:r w:rsidRPr="005864FD">
        <w:t xml:space="preserve">asūtītāja </w:t>
      </w:r>
      <w:r>
        <w:t>organizācijas (iepircēja organizācijas) izvēlētās piegādes adreses kontaktpersonas dati – tālruņa numurs</w:t>
      </w:r>
      <w:r w:rsidRPr="005864FD">
        <w:t>.</w:t>
      </w:r>
    </w:p>
    <w:p w:rsidR="007D38A6" w:rsidRDefault="007D38A6" w:rsidP="00D576A0">
      <w:pPr>
        <w:pStyle w:val="Pamatteksts"/>
      </w:pPr>
      <w:r>
        <w:rPr>
          <w:b/>
        </w:rPr>
        <w:t xml:space="preserve">E-pasts </w:t>
      </w:r>
      <w:r>
        <w:t>– t</w:t>
      </w:r>
      <w:r w:rsidRPr="005864FD">
        <w:t>iek</w:t>
      </w:r>
      <w:r>
        <w:t xml:space="preserve"> </w:t>
      </w:r>
      <w:r w:rsidRPr="005864FD">
        <w:t>attēlot</w:t>
      </w:r>
      <w:r>
        <w:t>i p</w:t>
      </w:r>
      <w:r w:rsidRPr="005864FD">
        <w:t xml:space="preserve">asūtītāja </w:t>
      </w:r>
      <w:r>
        <w:t>organizācijas (iepircēja organizācijas) izvēlētās piegādes adreses kontaktpersonas dati – e-pasta adrese</w:t>
      </w:r>
      <w:r w:rsidRPr="005864FD">
        <w:t>.</w:t>
      </w:r>
    </w:p>
    <w:p w:rsidR="007D38A6" w:rsidRDefault="007D38A6" w:rsidP="00265B7C">
      <w:pPr>
        <w:pStyle w:val="Piezme"/>
      </w:pPr>
      <w:r w:rsidRPr="00B6490A">
        <w:rPr>
          <w:b/>
        </w:rPr>
        <w:t>Piezīme</w:t>
      </w:r>
      <w:r w:rsidRPr="00B6490A">
        <w:rPr>
          <w:b/>
          <w:color w:val="FF0000"/>
        </w:rPr>
        <w:t>!</w:t>
      </w:r>
      <w:r>
        <w:t xml:space="preserve"> Ja pircēja organizācijas izvēlētajai piegādes adresei ir norādīti dati arī par otru kontaktpersonu, tad blokā tiek attēloti arī otrās kontaktpersonas dati – vārds, uzvārds, telefons un e-pasts.</w:t>
      </w:r>
    </w:p>
    <w:p w:rsidR="007D38A6" w:rsidRDefault="007D38A6" w:rsidP="00265B7C">
      <w:pPr>
        <w:pStyle w:val="Blokuapraksts"/>
      </w:pPr>
    </w:p>
    <w:p w:rsidR="007D38A6" w:rsidRDefault="007D38A6" w:rsidP="00265B7C">
      <w:pPr>
        <w:pStyle w:val="Blokuapraksts"/>
      </w:pPr>
    </w:p>
    <w:p w:rsidR="007D38A6" w:rsidRDefault="007D38A6" w:rsidP="00265B7C">
      <w:pPr>
        <w:pStyle w:val="Blokuapraksts"/>
      </w:pPr>
      <w:r>
        <w:t>Pasūtījuma rindas</w:t>
      </w:r>
    </w:p>
    <w:p w:rsidR="007D38A6" w:rsidRDefault="007D38A6" w:rsidP="00265B7C">
      <w:pPr>
        <w:pStyle w:val="Picture"/>
      </w:pPr>
      <w:r w:rsidRPr="00572096">
        <w:rPr>
          <w:noProof/>
        </w:rPr>
        <w:drawing>
          <wp:inline distT="0" distB="0" distL="0" distR="0" wp14:anchorId="55D6F1A6" wp14:editId="320162A5">
            <wp:extent cx="5943600" cy="1219200"/>
            <wp:effectExtent l="0" t="0" r="0" b="0"/>
            <wp:docPr id="65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64</w:t>
      </w:r>
      <w:r w:rsidR="00C0359B">
        <w:rPr>
          <w:noProof/>
        </w:rPr>
        <w:fldChar w:fldCharType="end"/>
      </w:r>
      <w:r>
        <w:t>. Pasūtījuma rindas</w:t>
      </w:r>
    </w:p>
    <w:p w:rsidR="007D38A6" w:rsidRPr="00B32C7D"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r>
        <w:t xml:space="preserve"> Pasūtījumam esot statusā „Pirkuma pieprasījums”, lauks tiek attēlots tukšs.</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iek attēlota konkrētās preces sākotnējā cena</w:t>
      </w:r>
      <w:r>
        <w:t xml:space="preserve"> ar papildaprīkojumu,</w:t>
      </w:r>
      <w:r w:rsidRPr="00CD366F">
        <w:t xml:space="preserve"> 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Pr="002B7526" w:rsidRDefault="007D38A6" w:rsidP="00265B7C">
      <w:pPr>
        <w:pStyle w:val="Pamatteksts1"/>
      </w:pPr>
      <w:r w:rsidRPr="002B7526">
        <w:t>Ja pasūtījuma rindai vai visam pasūtījuma</w:t>
      </w:r>
      <w:r>
        <w:t>m</w:t>
      </w:r>
      <w:r w:rsidRPr="002B7526">
        <w:t xml:space="preserve"> ir pievienots komentārs, tad šos komentārus attiecīgi attēlo zem konkrētās preču rindas vai zem visām pasūtījuma rindām:</w:t>
      </w:r>
    </w:p>
    <w:p w:rsidR="007D38A6" w:rsidRDefault="007D38A6" w:rsidP="00D576A0">
      <w:pPr>
        <w:pStyle w:val="Pamatteksts"/>
      </w:pPr>
      <w:r>
        <w:rPr>
          <w:b/>
        </w:rPr>
        <w:t xml:space="preserve">Iepircēja komentārs precei grozā </w:t>
      </w:r>
      <w:r>
        <w:t>– tiek attēlots datums, kad komentārs pievienots, Iepircēja, kurš izveidoja grozu (no kura tālāk tika veidots iepirkums), vārds un uzvārds, un pievienotais komentārs par preci grozā.</w:t>
      </w:r>
    </w:p>
    <w:p w:rsidR="007D38A6" w:rsidRDefault="007D38A6" w:rsidP="00D576A0">
      <w:pPr>
        <w:pStyle w:val="Pamatteksts"/>
      </w:pPr>
      <w:r w:rsidRPr="003804A7">
        <w:rPr>
          <w:b/>
        </w:rPr>
        <w:t xml:space="preserve">Iepircēja komentārs grozam – </w:t>
      </w:r>
      <w:r>
        <w:t>tiek attēlots datums, kad komentārs pievienots, Iepircēja, kurš izveidoja grozu (no kura tālāk tika veidots iepirkums), vārds un uzvārds, un pievienotais komentārs par grozu.</w:t>
      </w:r>
    </w:p>
    <w:p w:rsidR="007D38A6" w:rsidRDefault="007D38A6" w:rsidP="00265B7C">
      <w:pPr>
        <w:pStyle w:val="Blokuapraksts"/>
      </w:pPr>
      <w:r>
        <w:lastRenderedPageBreak/>
        <w:t>Pasūtījuma kopsummas</w:t>
      </w:r>
    </w:p>
    <w:p w:rsidR="007D38A6" w:rsidRDefault="007D38A6" w:rsidP="00265B7C">
      <w:pPr>
        <w:pStyle w:val="Picture"/>
      </w:pPr>
      <w:r w:rsidRPr="007D38A6">
        <w:rPr>
          <w:noProof/>
          <w:bdr w:val="single" w:sz="4" w:space="0" w:color="D9D9D9"/>
        </w:rPr>
        <w:drawing>
          <wp:inline distT="0" distB="0" distL="0" distR="0" wp14:anchorId="7A3218A6" wp14:editId="6EE887CC">
            <wp:extent cx="3276600" cy="1838325"/>
            <wp:effectExtent l="19050" t="19050" r="0" b="9525"/>
            <wp:docPr id="656"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65</w:t>
      </w:r>
      <w:r w:rsidR="00C0359B">
        <w:rPr>
          <w:noProof/>
        </w:rPr>
        <w:fldChar w:fldCharType="end"/>
      </w:r>
      <w:r>
        <w:t>. Pasūtījuma kopsummas</w:t>
      </w:r>
    </w:p>
    <w:p w:rsidR="007D38A6" w:rsidRPr="00C46F33" w:rsidRDefault="007D38A6" w:rsidP="00D576A0">
      <w:pPr>
        <w:pStyle w:val="Pamatteksts"/>
      </w:pPr>
      <w:r>
        <w:rPr>
          <w:b/>
        </w:rPr>
        <w:t xml:space="preserve">Kopējā summa bez PVN </w:t>
      </w:r>
      <w:r w:rsidRPr="00C46F33">
        <w:t xml:space="preserve">– tiek attēlota pašreiz Pasūtījuma datos iekļauto preču kopējā summa </w:t>
      </w:r>
      <w:r>
        <w:t>bez</w:t>
      </w:r>
      <w:r w:rsidRPr="00C46F33">
        <w:t xml:space="preserve"> pievienotās vērt</w:t>
      </w:r>
      <w:r>
        <w:t>ības nodokļa.</w:t>
      </w:r>
    </w:p>
    <w:p w:rsidR="007D38A6" w:rsidRPr="003652E3" w:rsidRDefault="007D38A6" w:rsidP="00D576A0">
      <w:pPr>
        <w:pStyle w:val="Pamatteksts"/>
      </w:pPr>
      <w:r>
        <w:rPr>
          <w:b/>
        </w:rPr>
        <w:t xml:space="preserve">Kopā PVN - </w:t>
      </w:r>
      <w:r w:rsidRPr="00C46F33">
        <w:t>tiek attēlota pašreiz Pasūtījuma datos iekļauto preču kopējā</w:t>
      </w:r>
      <w:r>
        <w:t xml:space="preserve"> pievienotā vērtības nodokļa kopsumma.</w:t>
      </w:r>
    </w:p>
    <w:p w:rsidR="007D38A6" w:rsidRDefault="007D38A6" w:rsidP="00D576A0">
      <w:pPr>
        <w:pStyle w:val="Pamatteksts"/>
      </w:pPr>
      <w:r>
        <w:rPr>
          <w:b/>
        </w:rPr>
        <w:t xml:space="preserve">Kopējā summa ar PVN </w:t>
      </w:r>
      <w:r w:rsidRPr="00955C3A">
        <w:t xml:space="preserve">– </w:t>
      </w:r>
      <w:r>
        <w:t xml:space="preserve">tiek attēlota </w:t>
      </w:r>
      <w:r w:rsidRPr="00955C3A">
        <w:t>k</w:t>
      </w:r>
      <w:r>
        <w:t>opējā</w:t>
      </w:r>
      <w:r w:rsidRPr="00955C3A">
        <w:t xml:space="preserve"> </w:t>
      </w:r>
      <w:r>
        <w:t>summa par Pasūtījumā iekļautajām precēm.</w:t>
      </w:r>
    </w:p>
    <w:p w:rsidR="007D38A6" w:rsidRDefault="007D38A6" w:rsidP="00265B7C">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7D38A6" w:rsidRDefault="007D38A6" w:rsidP="00265B7C">
      <w:pPr>
        <w:pStyle w:val="Blokuapraksts"/>
      </w:pPr>
      <w:r>
        <w:t>Ar Pasūtījumu veiktās darbības</w:t>
      </w:r>
    </w:p>
    <w:p w:rsidR="007D38A6" w:rsidRDefault="007D38A6" w:rsidP="00265B7C">
      <w:pPr>
        <w:pStyle w:val="Picture"/>
      </w:pPr>
      <w:r w:rsidRPr="007D38A6">
        <w:rPr>
          <w:noProof/>
          <w:bdr w:val="single" w:sz="4" w:space="0" w:color="D9D9D9"/>
        </w:rPr>
        <w:drawing>
          <wp:inline distT="0" distB="0" distL="0" distR="0" wp14:anchorId="69AE81BC" wp14:editId="66B40766">
            <wp:extent cx="4524375" cy="2562225"/>
            <wp:effectExtent l="19050" t="19050" r="9525" b="9525"/>
            <wp:docPr id="654"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524375" cy="25622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66</w:t>
      </w:r>
      <w:r w:rsidR="00C0359B">
        <w:rPr>
          <w:noProof/>
        </w:rPr>
        <w:fldChar w:fldCharType="end"/>
      </w:r>
      <w:r>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lastRenderedPageBreak/>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1D3524" w:rsidRDefault="007D38A6" w:rsidP="00D576A0">
      <w:pPr>
        <w:pStyle w:val="Pamatteksts"/>
      </w:pPr>
      <w:r w:rsidRPr="00FD1581">
        <w:rPr>
          <w:b/>
        </w:rPr>
        <w:t xml:space="preserve">Statuss – </w:t>
      </w:r>
      <w:r w:rsidRPr="00FD1581">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FD1581">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D23511" w:rsidRDefault="007D38A6" w:rsidP="00D576A0">
      <w:pPr>
        <w:pStyle w:val="Pamatteksts"/>
      </w:pPr>
      <w:r w:rsidRPr="00D23511">
        <w:rPr>
          <w:b/>
        </w:rPr>
        <w:t>Sākotnējais grozs –</w:t>
      </w:r>
      <w:r w:rsidRPr="00D23511">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D23511">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t>U</w:t>
      </w:r>
      <w:r w:rsidRPr="0049669D">
        <w:t xml:space="preserve">zklikšķinot </w:t>
      </w:r>
      <w:r>
        <w:t xml:space="preserve">uz </w:t>
      </w:r>
      <w:r w:rsidRPr="0049669D">
        <w:t>spiedpoga</w:t>
      </w:r>
      <w:r>
        <w:t xml:space="preserve">s </w:t>
      </w:r>
      <w:r w:rsidRPr="00572096">
        <w:rPr>
          <w:noProof/>
          <w:lang w:eastAsia="lv-LV"/>
        </w:rPr>
        <w:drawing>
          <wp:inline distT="0" distB="0" distL="0" distR="0" wp14:anchorId="238CC8CC" wp14:editId="6AFFED6F">
            <wp:extent cx="895350" cy="161925"/>
            <wp:effectExtent l="0" t="0" r="0" b="0"/>
            <wp:docPr id="652"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U</w:t>
      </w:r>
      <w:r w:rsidRPr="0049669D">
        <w:t xml:space="preserve">zklikšķinot </w:t>
      </w:r>
      <w:r>
        <w:t xml:space="preserve">uz </w:t>
      </w:r>
      <w:r w:rsidRPr="0049669D">
        <w:t>spiedpoga</w:t>
      </w:r>
      <w:r>
        <w:t xml:space="preserve">s </w:t>
      </w:r>
      <w:r w:rsidRPr="00572096">
        <w:rPr>
          <w:noProof/>
          <w:lang w:eastAsia="lv-LV"/>
        </w:rPr>
        <w:drawing>
          <wp:inline distT="0" distB="0" distL="0" distR="0" wp14:anchorId="7744A56B" wp14:editId="1F8B01DE">
            <wp:extent cx="1266825" cy="152400"/>
            <wp:effectExtent l="0" t="0" r="0" b="0"/>
            <wp:docPr id="65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Pr="00C6605E" w:rsidRDefault="007D38A6" w:rsidP="00D576A0">
      <w:pPr>
        <w:pStyle w:val="Pamatteksts"/>
      </w:pPr>
      <w:r>
        <w:t>U</w:t>
      </w:r>
      <w:r w:rsidRPr="0049669D">
        <w:t xml:space="preserve">zklikšķinot </w:t>
      </w:r>
      <w:r>
        <w:t xml:space="preserve">uz </w:t>
      </w:r>
      <w:r w:rsidRPr="0049669D">
        <w:t>spiedpoga</w:t>
      </w:r>
      <w:r>
        <w:t xml:space="preserve">s </w:t>
      </w:r>
      <w:r w:rsidRPr="00572096">
        <w:rPr>
          <w:noProof/>
          <w:lang w:eastAsia="lv-LV"/>
        </w:rPr>
        <w:drawing>
          <wp:inline distT="0" distB="0" distL="0" distR="0" wp14:anchorId="32D36F33" wp14:editId="745DD14A">
            <wp:extent cx="1181100" cy="171450"/>
            <wp:effectExtent l="0" t="0" r="0" b="0"/>
            <wp:docPr id="648"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t>, pirkuma pieprasījums tiek paņemts apstrādei, mainot statusu uz „Izskatīšanā pieņemts pirkuma pieprasījums” (</w:t>
      </w:r>
      <w:r w:rsidRPr="00747143">
        <w:t xml:space="preserve">skat. ekrānformas aprakstu </w:t>
      </w:r>
      <w:r w:rsidRPr="007D38A6">
        <w:t>Pasūtījuma apskatīšana un apstrāde</w:t>
      </w:r>
      <w:r w:rsidRPr="00747143">
        <w:t xml:space="preserve"> statusā „Izskatīšanā pieņemts pirkuma pieprasījums”</w:t>
      </w:r>
      <w:r>
        <w:t>).</w:t>
      </w:r>
    </w:p>
    <w:p w:rsidR="007D38A6" w:rsidRDefault="007D38A6" w:rsidP="00265B7C">
      <w:pPr>
        <w:pStyle w:val="Piezme"/>
      </w:pPr>
      <w:r w:rsidRPr="00C6605E">
        <w:rPr>
          <w:b/>
          <w:bCs/>
          <w:iCs/>
        </w:rPr>
        <w:t>Piezīme</w:t>
      </w:r>
      <w:r w:rsidRPr="00C6605E">
        <w:rPr>
          <w:b/>
          <w:bCs/>
          <w:iCs/>
          <w:color w:val="FF0000"/>
        </w:rPr>
        <w:t>!</w:t>
      </w:r>
      <w:r>
        <w:t xml:space="preserve"> Statusa maiņa ‘Pirkuma pieprasījums’ </w:t>
      </w:r>
      <w:r>
        <w:sym w:font="Wingdings" w:char="F0E0"/>
      </w:r>
      <w:r>
        <w:t xml:space="preserve"> ‘Izskatīšanā pieņemts pirkuma pieprasījums’ neietekmēs statusa maiņas beigu termiņu, t.i., lauks ‘Statuss jāmaina līdz’.</w:t>
      </w:r>
    </w:p>
    <w:p w:rsidR="007D38A6" w:rsidRDefault="007D38A6" w:rsidP="00D576A0">
      <w:pPr>
        <w:pStyle w:val="Pamatteksts"/>
      </w:pPr>
      <w:r>
        <w:t>U</w:t>
      </w:r>
      <w:r w:rsidRPr="0049669D">
        <w:t xml:space="preserve">zklikšķinot </w:t>
      </w:r>
      <w:r>
        <w:t xml:space="preserve">uz </w:t>
      </w:r>
      <w:r w:rsidRPr="0049669D">
        <w:t>spiedpoga</w:t>
      </w:r>
      <w:r>
        <w:t xml:space="preserve">s </w:t>
      </w:r>
      <w:r w:rsidRPr="00572096">
        <w:rPr>
          <w:noProof/>
          <w:lang w:eastAsia="lv-LV"/>
        </w:rPr>
        <w:drawing>
          <wp:inline distT="0" distB="0" distL="0" distR="0" wp14:anchorId="4E32F4F3" wp14:editId="13EBEBDE">
            <wp:extent cx="676275" cy="161925"/>
            <wp:effectExtent l="0" t="0" r="0" b="0"/>
            <wp:docPr id="6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ekrānforma tiek aizvērta.</w:t>
      </w:r>
    </w:p>
    <w:p w:rsidR="007D38A6" w:rsidRPr="00381456" w:rsidRDefault="007D38A6" w:rsidP="007D38A6">
      <w:pPr>
        <w:pStyle w:val="Heading4"/>
        <w:numPr>
          <w:ilvl w:val="3"/>
          <w:numId w:val="12"/>
        </w:numPr>
      </w:pPr>
      <w:bookmarkStart w:id="258" w:name="_D2HTopic_2654"/>
      <w:r w:rsidRPr="00381456">
        <w:t>Pasūtījuma apskatīšana un apstrāde statusā ‘Izskatīšanā pieņemts pirkuma pieprasījums’</w:t>
      </w:r>
      <w:bookmarkEnd w:id="258"/>
    </w:p>
    <w:p w:rsidR="007D38A6" w:rsidRDefault="007D38A6" w:rsidP="00265B7C">
      <w:pPr>
        <w:pStyle w:val="Apaknodaas"/>
      </w:pPr>
      <w:r>
        <w:t>Ekrānformas apraksts</w:t>
      </w:r>
    </w:p>
    <w:p w:rsidR="007D38A6" w:rsidRDefault="007D38A6" w:rsidP="00265B7C">
      <w:pPr>
        <w:pStyle w:val="Picture"/>
      </w:pPr>
      <w:r w:rsidRPr="007D38A6">
        <w:rPr>
          <w:noProof/>
          <w:bdr w:val="single" w:sz="4" w:space="0" w:color="D9D9D9"/>
        </w:rPr>
        <w:lastRenderedPageBreak/>
        <w:drawing>
          <wp:inline distT="0" distB="0" distL="0" distR="0" wp14:anchorId="5CC4521A" wp14:editId="728EA0F5">
            <wp:extent cx="5943600" cy="8839200"/>
            <wp:effectExtent l="19050" t="19050" r="0" b="0"/>
            <wp:docPr id="64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883920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bookmarkStart w:id="259" w:name="_Toc179451832"/>
      <w:r>
        <w:lastRenderedPageBreak/>
        <w:t xml:space="preserve">Ekrānforma </w:t>
      </w:r>
      <w:r w:rsidR="00C0359B">
        <w:fldChar w:fldCharType="begin"/>
      </w:r>
      <w:r w:rsidR="00C0359B">
        <w:instrText xml:space="preserve"> SEQ Ekrānforma \* ARABIC </w:instrText>
      </w:r>
      <w:r w:rsidR="00C0359B">
        <w:fldChar w:fldCharType="separate"/>
      </w:r>
      <w:r w:rsidR="00042823">
        <w:rPr>
          <w:noProof/>
        </w:rPr>
        <w:t>41</w:t>
      </w:r>
      <w:r w:rsidR="00C0359B">
        <w:rPr>
          <w:noProof/>
        </w:rPr>
        <w:fldChar w:fldCharType="end"/>
      </w:r>
      <w:r>
        <w:t>. Pasūtījuma apskate statusā ‘Izskatīšanā pieņemts pirkuma pieprasījums’</w:t>
      </w:r>
      <w:bookmarkEnd w:id="259"/>
    </w:p>
    <w:p w:rsidR="007D38A6" w:rsidRDefault="007D38A6" w:rsidP="00265B7C">
      <w:pPr>
        <w:pStyle w:val="Blokuapraksts"/>
      </w:pPr>
      <w:r>
        <w:t>Vispārējā pasūtījuma informācija</w:t>
      </w:r>
    </w:p>
    <w:p w:rsidR="007D38A6" w:rsidRDefault="007D38A6" w:rsidP="00265B7C">
      <w:pPr>
        <w:pStyle w:val="Picture"/>
      </w:pPr>
      <w:r w:rsidRPr="00572096">
        <w:rPr>
          <w:noProof/>
        </w:rPr>
        <w:drawing>
          <wp:inline distT="0" distB="0" distL="0" distR="0" wp14:anchorId="64C1DE53" wp14:editId="7C7AF1C9">
            <wp:extent cx="5934075" cy="1047750"/>
            <wp:effectExtent l="0" t="0" r="0" b="0"/>
            <wp:docPr id="642"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34075" cy="1047750"/>
                    </a:xfrm>
                    <a:prstGeom prst="rect">
                      <a:avLst/>
                    </a:prstGeom>
                    <a:noFill/>
                    <a:ln>
                      <a:noFill/>
                    </a:ln>
                  </pic:spPr>
                </pic:pic>
              </a:graphicData>
            </a:graphic>
          </wp:inline>
        </w:drawing>
      </w:r>
    </w:p>
    <w:p w:rsidR="007D38A6" w:rsidRPr="0038145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67</w:t>
      </w:r>
      <w:r w:rsidR="00C0359B">
        <w:rPr>
          <w:noProof/>
        </w:rPr>
        <w:fldChar w:fldCharType="end"/>
      </w:r>
      <w:r>
        <w:t>. Vispārējās pasūtījuma informācijas bloks</w:t>
      </w:r>
    </w:p>
    <w:p w:rsidR="007D38A6" w:rsidRDefault="007D38A6" w:rsidP="00265B7C">
      <w:pPr>
        <w:pStyle w:val="Pamatteksts1"/>
      </w:pPr>
      <w:r>
        <w:t xml:space="preserve">Virs pasūtījuma detalizētās informācijas ir novietota rinda, kurā tiek attēlots pašreizējais, izvēlētā </w:t>
      </w:r>
      <w:r w:rsidRPr="006C3867">
        <w:rPr>
          <w:b/>
        </w:rPr>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ievadlauks Piegādāja piešķirtā pasūtījuma numura norādīšanai, ja Piegādātājs vēlas šādu numuru piešķirt.</w:t>
      </w:r>
    </w:p>
    <w:p w:rsidR="007D38A6" w:rsidRPr="00EB6695"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ekrānformas </w:t>
      </w:r>
      <w:r w:rsidR="002E1455">
        <w:t xml:space="preserve">bloka </w:t>
      </w:r>
      <w:r w:rsidRPr="00010FD4">
        <w:t>aprakstu</w:t>
      </w:r>
      <w:r w:rsidR="00414704">
        <w:t xml:space="preserve"> sadaļā ‘</w:t>
      </w:r>
      <w:r w:rsidR="00414704" w:rsidRPr="007D38A6">
        <w:t>Pasūtījuma apskatīšana un apstrāde</w:t>
      </w:r>
      <w:r w:rsidR="00414704">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414704" w:rsidRPr="00010FD4">
        <w:t>ekrānformas</w:t>
      </w:r>
      <w:r w:rsidR="002E1455">
        <w:t xml:space="preserve"> bloka</w:t>
      </w:r>
      <w:r w:rsidR="00414704" w:rsidRPr="00010FD4">
        <w:t xml:space="preserve"> aprakstu</w:t>
      </w:r>
      <w:r w:rsidR="00414704">
        <w:t xml:space="preserve"> sadaļā ‘</w:t>
      </w:r>
      <w:r w:rsidR="00414704" w:rsidRPr="007D38A6">
        <w:t>Pasūtījuma apskatīšana un apstrāde</w:t>
      </w:r>
      <w:r w:rsidR="00414704">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414704" w:rsidRPr="00010FD4">
        <w:t xml:space="preserve">ekrānformas </w:t>
      </w:r>
      <w:r w:rsidR="002E1455">
        <w:t xml:space="preserve">bloka </w:t>
      </w:r>
      <w:r w:rsidR="00414704" w:rsidRPr="00010FD4">
        <w:t>aprakstu</w:t>
      </w:r>
      <w:r w:rsidR="00414704">
        <w:t xml:space="preserve"> sadaļā ‘</w:t>
      </w:r>
      <w:r w:rsidR="00414704" w:rsidRPr="007D38A6">
        <w:t>Pasūtījuma apskatīšana un apstrāde</w:t>
      </w:r>
      <w:r w:rsidR="00414704">
        <w:t>’ statusā ‘Pirkuma pieprasījums’’</w:t>
      </w:r>
      <w:r>
        <w:t>).</w:t>
      </w:r>
    </w:p>
    <w:p w:rsidR="007D38A6" w:rsidRDefault="007D38A6" w:rsidP="00265B7C">
      <w:pPr>
        <w:pStyle w:val="Blokuapraksts"/>
      </w:pPr>
      <w:r>
        <w:lastRenderedPageBreak/>
        <w:t>Pasūtījuma rindas</w:t>
      </w:r>
    </w:p>
    <w:p w:rsidR="007D38A6" w:rsidRDefault="007D38A6" w:rsidP="00265B7C">
      <w:pPr>
        <w:pStyle w:val="Picture"/>
      </w:pPr>
      <w:r w:rsidRPr="007D38A6">
        <w:rPr>
          <w:noProof/>
          <w:bdr w:val="single" w:sz="4" w:space="0" w:color="D9D9D9"/>
        </w:rPr>
        <w:drawing>
          <wp:inline distT="0" distB="0" distL="0" distR="0" wp14:anchorId="139AB1D8" wp14:editId="30A56ED5">
            <wp:extent cx="5934075" cy="1343025"/>
            <wp:effectExtent l="19050" t="19050" r="9525" b="9525"/>
            <wp:docPr id="64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34075" cy="13430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68</w:t>
      </w:r>
      <w:r w:rsidR="00C0359B">
        <w:rPr>
          <w:noProof/>
        </w:rPr>
        <w:fldChar w:fldCharType="end"/>
      </w:r>
      <w:r>
        <w:t>. Pasūtījuma rindu bloka attēlojums Piegādātājam un Apstiprinātājam</w:t>
      </w:r>
    </w:p>
    <w:p w:rsidR="007D38A6" w:rsidRPr="00EC26AC"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r>
        <w:t xml:space="preserve"> </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r>
        <w:t xml:space="preserve"> Šajā Pasūtījuma statusā kolona tiek attēlota tukša.</w:t>
      </w:r>
    </w:p>
    <w:p w:rsidR="007D38A6" w:rsidRDefault="007D38A6" w:rsidP="00D576A0">
      <w:pPr>
        <w:pStyle w:val="Pamatteksts"/>
      </w:pPr>
      <w:r>
        <w:rPr>
          <w:b/>
        </w:rPr>
        <w:t>Jaunais skaits</w:t>
      </w:r>
      <w:r>
        <w:t xml:space="preserve"> - t</w:t>
      </w:r>
      <w:r w:rsidRPr="00BA1471">
        <w:t>iek attēlots ievadlauks, kas paredzēts konkrētās preces jaunā skaita norādīšanai.</w:t>
      </w:r>
      <w:r>
        <w:t xml:space="preserve"> </w:t>
      </w:r>
      <w:r w:rsidRPr="00403F35">
        <w:t>Pēc noklusējuma lauks tiek aizpildīts ar pēdējo norādīto vērtību</w:t>
      </w:r>
      <w:r>
        <w:t>.</w:t>
      </w:r>
    </w:p>
    <w:p w:rsidR="007D38A6" w:rsidRPr="00FB57B8" w:rsidRDefault="007D38A6" w:rsidP="00265B7C">
      <w:pPr>
        <w:pStyle w:val="Piezme"/>
      </w:pPr>
      <w:r w:rsidRPr="00B6490A">
        <w:rPr>
          <w:b/>
        </w:rPr>
        <w:t>Piezīme</w:t>
      </w:r>
      <w:r w:rsidRPr="00B6490A">
        <w:rPr>
          <w:b/>
          <w:color w:val="FF0000"/>
        </w:rPr>
        <w:t>!</w:t>
      </w:r>
      <w:r>
        <w:rPr>
          <w:b/>
          <w:color w:val="FF0000"/>
        </w:rPr>
        <w:t xml:space="preserve"> </w:t>
      </w:r>
      <w:r w:rsidRPr="00FB57B8">
        <w:t>Lauks 'Jaunais skaits' nav pieejam</w:t>
      </w:r>
      <w:r>
        <w:t>s</w:t>
      </w:r>
      <w:r w:rsidRPr="00FB57B8">
        <w:t xml:space="preserve"> rediģē</w:t>
      </w:r>
      <w:r>
        <w:t>t</w:t>
      </w:r>
      <w:r w:rsidRPr="00FB57B8">
        <w:t xml:space="preserve"> rindām, kuras atzīmētas, kā dzēstas.</w:t>
      </w:r>
    </w:p>
    <w:p w:rsidR="007D38A6" w:rsidRPr="00DB550B" w:rsidRDefault="007D38A6" w:rsidP="00265B7C">
      <w:pPr>
        <w:pStyle w:val="Piezme"/>
      </w:pPr>
      <w:r w:rsidRPr="00B6490A">
        <w:rPr>
          <w:b/>
        </w:rPr>
        <w:t>Piezīme</w:t>
      </w:r>
      <w:r w:rsidRPr="00B6490A">
        <w:rPr>
          <w:b/>
          <w:color w:val="FF0000"/>
        </w:rPr>
        <w:t>!</w:t>
      </w:r>
      <w:r>
        <w:rPr>
          <w:b/>
          <w:color w:val="FF0000"/>
        </w:rPr>
        <w:t xml:space="preserve"> </w:t>
      </w:r>
      <w:r w:rsidRPr="00D63949">
        <w:t xml:space="preserve">Ja </w:t>
      </w:r>
      <w:r>
        <w:t>tiek veiktas skaita izmaiņas, tad ir nepieciešams norādīt komentāru vai nu pie konkrētās mainītās preces vai arī visam pasūtījumam.</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Pr="00926186" w:rsidRDefault="007D38A6" w:rsidP="00D576A0">
      <w:pPr>
        <w:pStyle w:val="Pamatteksts"/>
      </w:pPr>
      <w:r w:rsidRPr="00572096">
        <w:rPr>
          <w:noProof/>
          <w:lang w:eastAsia="lv-LV"/>
        </w:rPr>
        <w:drawing>
          <wp:inline distT="0" distB="0" distL="0" distR="0" wp14:anchorId="5599A02B" wp14:editId="01A273B5">
            <wp:extent cx="142875" cy="161925"/>
            <wp:effectExtent l="0" t="0" r="0" b="0"/>
            <wp:docPr id="63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w:t>
      </w:r>
      <w:r w:rsidRPr="00926186">
        <w:t>- ikona ‘Komentēt’, kurai uzklikšķinot tiek izsaukta izvēlētās pasūtījuma rindas komentēšana, attēlojot komentāra ievades formu (</w:t>
      </w:r>
      <w:r w:rsidRPr="00FB6D72">
        <w:t xml:space="preserve">skat. aprakstu </w:t>
      </w:r>
      <w:r w:rsidRPr="007D38A6">
        <w:t>Komentāra uzturēšana Pasūtījumam</w:t>
      </w:r>
      <w:r w:rsidRPr="00926186">
        <w:t>).</w:t>
      </w:r>
    </w:p>
    <w:p w:rsidR="007D38A6" w:rsidRDefault="007D38A6" w:rsidP="00D576A0">
      <w:pPr>
        <w:pStyle w:val="Pamatteksts"/>
      </w:pPr>
      <w:r w:rsidRPr="00572096">
        <w:rPr>
          <w:noProof/>
          <w:lang w:eastAsia="lv-LV"/>
        </w:rPr>
        <w:lastRenderedPageBreak/>
        <w:drawing>
          <wp:inline distT="0" distB="0" distL="0" distR="0" wp14:anchorId="503D9150" wp14:editId="64FC8A7F">
            <wp:extent cx="152400" cy="142875"/>
            <wp:effectExtent l="0" t="0" r="0" b="0"/>
            <wp:docPr id="6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noProof/>
          <w:lang w:eastAsia="lv-LV"/>
        </w:rPr>
        <w:t xml:space="preserve"> </w:t>
      </w:r>
      <w:r w:rsidRPr="0096165B">
        <w:t xml:space="preserve">- ikona ‘Dzēst’, kurai uzklikšķinot tiek </w:t>
      </w:r>
      <w:r>
        <w:t>attēlots sistēmas brīdinājuma paziņojums par izvēlētās vērtības dzēšanu:</w:t>
      </w:r>
    </w:p>
    <w:p w:rsidR="007D38A6" w:rsidRDefault="007D38A6" w:rsidP="00265B7C">
      <w:pPr>
        <w:pStyle w:val="Picture"/>
      </w:pPr>
      <w:r w:rsidRPr="007D38A6">
        <w:rPr>
          <w:noProof/>
          <w:bdr w:val="single" w:sz="4" w:space="0" w:color="D9D9D9"/>
        </w:rPr>
        <w:drawing>
          <wp:inline distT="0" distB="0" distL="0" distR="0" wp14:anchorId="475A06AC" wp14:editId="63BEDAD6">
            <wp:extent cx="3000375" cy="895350"/>
            <wp:effectExtent l="19050" t="19050" r="9525" b="0"/>
            <wp:docPr id="634"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000375" cy="895350"/>
                    </a:xfrm>
                    <a:prstGeom prst="rect">
                      <a:avLst/>
                    </a:prstGeom>
                    <a:noFill/>
                    <a:ln w="6350" cmpd="sng">
                      <a:solidFill>
                        <a:srgbClr val="D9D9D9"/>
                      </a:solidFill>
                      <a:miter lim="800000"/>
                      <a:headEnd/>
                      <a:tailEnd/>
                    </a:ln>
                    <a:effectLst/>
                  </pic:spPr>
                </pic:pic>
              </a:graphicData>
            </a:graphic>
          </wp:inline>
        </w:drawing>
      </w:r>
    </w:p>
    <w:p w:rsidR="007D38A6" w:rsidRPr="003A6FB5"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69</w:t>
      </w:r>
      <w:r w:rsidR="00C0359B">
        <w:rPr>
          <w:noProof/>
        </w:rPr>
        <w:fldChar w:fldCharType="end"/>
      </w:r>
      <w:r>
        <w:t>. Brīdinājuma paziņojums par rindas dzēšanu</w:t>
      </w:r>
    </w:p>
    <w:p w:rsidR="007D38A6" w:rsidRDefault="007D38A6" w:rsidP="00265B7C">
      <w:pPr>
        <w:pStyle w:val="Pakrtots"/>
      </w:pPr>
      <w:r>
        <w:t xml:space="preserve">Neapstiprinot brīdinājuma paziņojumu (uzklikšķinot spiedpogai </w:t>
      </w:r>
      <w:r w:rsidRPr="00572096">
        <w:rPr>
          <w:noProof/>
          <w:lang w:eastAsia="lv-LV"/>
        </w:rPr>
        <w:drawing>
          <wp:inline distT="0" distB="0" distL="0" distR="0" wp14:anchorId="2BDE223A" wp14:editId="03D3E6C9">
            <wp:extent cx="723900" cy="152400"/>
            <wp:effectExtent l="0" t="0" r="0" b="0"/>
            <wp:docPr id="632"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dzēšanas darbība tiek atcelta.</w:t>
      </w:r>
    </w:p>
    <w:p w:rsidR="007D38A6" w:rsidRPr="0096165B" w:rsidRDefault="007D38A6" w:rsidP="00265B7C">
      <w:pPr>
        <w:pStyle w:val="Pakrtots"/>
      </w:pPr>
      <w:r>
        <w:t xml:space="preserve">Apstiprinot dzēšanas darbību (uzklikšķinot spiedpogai </w:t>
      </w:r>
      <w:r w:rsidRPr="00572096">
        <w:rPr>
          <w:noProof/>
          <w:lang w:eastAsia="lv-LV"/>
        </w:rPr>
        <w:drawing>
          <wp:inline distT="0" distB="0" distL="0" distR="0" wp14:anchorId="73496D15" wp14:editId="62EAA414">
            <wp:extent cx="542925" cy="161925"/>
            <wp:effectExtent l="0" t="0" r="0" b="0"/>
            <wp:docPr id="63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 xml:space="preserve">), tiek </w:t>
      </w:r>
      <w:r w:rsidRPr="0096165B">
        <w:t>veikta izvēlētās pasūtījuma rindas dzēšana no pasūtījuma.</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pēc darbības „Dzēst”, attēlo sarkanā krāsā, pārsvītrotā fontā.</w:t>
      </w:r>
    </w:p>
    <w:p w:rsidR="007D38A6" w:rsidRDefault="007D38A6" w:rsidP="00265B7C">
      <w:pPr>
        <w:pStyle w:val="Picture"/>
      </w:pPr>
      <w:r w:rsidRPr="00572096">
        <w:rPr>
          <w:noProof/>
        </w:rPr>
        <w:drawing>
          <wp:inline distT="0" distB="0" distL="0" distR="0" wp14:anchorId="5EA5915E" wp14:editId="10C6B7E4">
            <wp:extent cx="5943600" cy="1171575"/>
            <wp:effectExtent l="0" t="0" r="0" b="0"/>
            <wp:docPr id="628"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43600" cy="1171575"/>
                    </a:xfrm>
                    <a:prstGeom prst="rect">
                      <a:avLst/>
                    </a:prstGeom>
                    <a:noFill/>
                    <a:ln>
                      <a:noFill/>
                    </a:ln>
                  </pic:spPr>
                </pic:pic>
              </a:graphicData>
            </a:graphic>
          </wp:inline>
        </w:drawing>
      </w:r>
    </w:p>
    <w:p w:rsidR="007D38A6" w:rsidRPr="003A6FB5"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70</w:t>
      </w:r>
      <w:r w:rsidR="00C0359B">
        <w:rPr>
          <w:noProof/>
        </w:rPr>
        <w:fldChar w:fldCharType="end"/>
      </w:r>
      <w:r>
        <w:t>. Dzēstas pasūtījuma rindas attēlošana</w:t>
      </w:r>
    </w:p>
    <w:p w:rsidR="007D38A6" w:rsidRPr="00E74E92" w:rsidRDefault="007D38A6" w:rsidP="00D576A0">
      <w:pPr>
        <w:pStyle w:val="Pamatteksts"/>
      </w:pPr>
      <w:r>
        <w:t xml:space="preserve"> </w:t>
      </w:r>
      <w:r w:rsidRPr="00572096">
        <w:rPr>
          <w:noProof/>
          <w:lang w:eastAsia="lv-LV"/>
        </w:rPr>
        <w:drawing>
          <wp:inline distT="0" distB="0" distL="0" distR="0" wp14:anchorId="32895928" wp14:editId="5A2E1744">
            <wp:extent cx="152400" cy="152400"/>
            <wp:effectExtent l="0" t="0" r="0" b="0"/>
            <wp:docPr id="62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E74E92">
        <w:t>- ikona ‘Atjaunot’, kurai uzklikšķinot tiek atjaunota izvēlētā, iepriekš svītrotā pasūtījuma rinda.</w:t>
      </w:r>
    </w:p>
    <w:p w:rsidR="007D38A6" w:rsidRPr="00725AEE" w:rsidRDefault="007D38A6" w:rsidP="00265B7C">
      <w:pPr>
        <w:pStyle w:val="Pamatteksts1"/>
      </w:pPr>
      <w:r>
        <w:t>Pasūtījumā iekļauto preču blokā ir pieejamas darbības:</w:t>
      </w:r>
    </w:p>
    <w:p w:rsidR="007D38A6" w:rsidRDefault="007D38A6" w:rsidP="00D576A0">
      <w:pPr>
        <w:pStyle w:val="Pamatteksts"/>
      </w:pPr>
      <w:r w:rsidRPr="00572096">
        <w:rPr>
          <w:noProof/>
          <w:lang w:eastAsia="lv-LV"/>
        </w:rPr>
        <w:drawing>
          <wp:inline distT="0" distB="0" distL="0" distR="0" wp14:anchorId="353F6D56" wp14:editId="5D5249B7">
            <wp:extent cx="828675" cy="171450"/>
            <wp:effectExtent l="0" t="0" r="0" b="0"/>
            <wp:docPr id="6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rPr>
          <w:noProof/>
          <w:lang w:eastAsia="lv-LV"/>
        </w:rPr>
        <w:t xml:space="preserve"> </w:t>
      </w:r>
      <w:r>
        <w:t xml:space="preserve">- uzklikšķinot spiedpogai, </w:t>
      </w:r>
      <w:r w:rsidRPr="0099561C">
        <w:t>tiek izsaukta pasūtījuma komentēšana, attēlojot komentāra</w:t>
      </w:r>
      <w:r>
        <w:t xml:space="preserve"> ievades </w:t>
      </w:r>
      <w:r w:rsidRPr="00FB6D72">
        <w:t xml:space="preserve">formu (skat. aprakstu </w:t>
      </w:r>
      <w:r w:rsidRPr="007D38A6">
        <w:t>Komentāra uzturēšana Pasūtījumam</w:t>
      </w:r>
      <w:r w:rsidRPr="00FB6D72">
        <w:t>).</w:t>
      </w:r>
      <w:r>
        <w:t xml:space="preserve"> Ja pasūtījuma rindai vai visam pasūtījuma ir pievienots komentārs, tad šos komentārus attiecīgi attēlo zem konkrētās preču rindas vai zem visām pasūtījuma rindām:</w:t>
      </w:r>
    </w:p>
    <w:p w:rsidR="007D38A6" w:rsidRDefault="007D38A6" w:rsidP="00265B7C">
      <w:pPr>
        <w:pStyle w:val="Picture"/>
      </w:pPr>
      <w:r w:rsidRPr="007D38A6">
        <w:rPr>
          <w:noProof/>
          <w:bdr w:val="single" w:sz="4" w:space="0" w:color="D9D9D9"/>
        </w:rPr>
        <w:drawing>
          <wp:inline distT="0" distB="0" distL="0" distR="0" wp14:anchorId="38E2EAA4" wp14:editId="74506466">
            <wp:extent cx="5943600" cy="1638300"/>
            <wp:effectExtent l="19050" t="19050" r="0" b="0"/>
            <wp:docPr id="62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71</w:t>
      </w:r>
      <w:r w:rsidR="00C0359B">
        <w:rPr>
          <w:noProof/>
        </w:rPr>
        <w:fldChar w:fldCharType="end"/>
      </w:r>
      <w:r>
        <w:t>. Komentētas pasūtījuma rindas / pasūtījuma attēlošana</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lastRenderedPageBreak/>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Default="007D38A6" w:rsidP="00265B7C">
      <w:pPr>
        <w:pStyle w:val="Pakrtots"/>
      </w:pPr>
      <w:r>
        <w:rPr>
          <w:b/>
        </w:rPr>
        <w:t xml:space="preserve">Piegādātāja komentārs precei </w:t>
      </w:r>
      <w:r w:rsidRPr="00562B9F">
        <w:t>-</w:t>
      </w:r>
      <w:r>
        <w:t xml:space="preserve"> tiek attēlots datums, kad komentārs pievienots, Piegādātāja lietotāja vārds un uzvārds un pievienotais komentārs par konkrēto preci.</w:t>
      </w:r>
    </w:p>
    <w:p w:rsidR="007D38A6" w:rsidRDefault="007D38A6" w:rsidP="00265B7C">
      <w:pPr>
        <w:pStyle w:val="Pakrtots"/>
      </w:pPr>
      <w:r>
        <w:rPr>
          <w:b/>
        </w:rPr>
        <w:t xml:space="preserve">Iepircēja komentārs precei grozā </w:t>
      </w:r>
      <w:r>
        <w:t>– tiek attēlots datums, kad komentārs pievienots, Iepircēja, kurš izveidoja grozu (no kura tālāk tika veidots iepirkums), vārds un uzvārds, un pievienotais komentārs par preci grozā.</w:t>
      </w:r>
    </w:p>
    <w:p w:rsidR="007D38A6" w:rsidRDefault="007D38A6" w:rsidP="00265B7C">
      <w:pPr>
        <w:pStyle w:val="Pakrtots"/>
      </w:pPr>
      <w:r>
        <w:rPr>
          <w:b/>
        </w:rPr>
        <w:t xml:space="preserve">Piegādātāja kopīgais komentārs </w:t>
      </w:r>
      <w:r w:rsidRPr="00562B9F">
        <w:t>-</w:t>
      </w:r>
      <w:r>
        <w:t xml:space="preserve"> tiek attēlots datums, kad komentārs pievienots, Piegādātāja lietotāja vārds un uzvārds un </w:t>
      </w:r>
      <w:r w:rsidRPr="002B7526">
        <w:t>pievienotais komentārs par pasūtījumu kopumā</w:t>
      </w:r>
      <w:r>
        <w:t>.</w:t>
      </w:r>
    </w:p>
    <w:p w:rsidR="007D38A6" w:rsidRDefault="007D38A6" w:rsidP="00265B7C">
      <w:pPr>
        <w:pStyle w:val="Pakrtots"/>
      </w:pPr>
      <w:r w:rsidRPr="003804A7">
        <w:rPr>
          <w:b/>
        </w:rPr>
        <w:t xml:space="preserve">Iepircēja komentārs grozam – </w:t>
      </w:r>
      <w:r>
        <w:t>tiek attēlots datums, kad komentārs pievienots, Iepircēja, kurš izveidoja grozu (no kura tālāk tika veidots iepirkums), vārds un uzvārds, un pievienotais komentārs par grozu.</w:t>
      </w:r>
    </w:p>
    <w:p w:rsidR="007D38A6" w:rsidRDefault="007D38A6" w:rsidP="00D576A0">
      <w:pPr>
        <w:pStyle w:val="Pamatteksts"/>
      </w:pPr>
      <w:r>
        <w:t xml:space="preserve">Uzklikšķinot uz spiedpogas </w:t>
      </w:r>
      <w:r w:rsidRPr="00572096">
        <w:rPr>
          <w:noProof/>
          <w:lang w:eastAsia="lv-LV"/>
        </w:rPr>
        <w:drawing>
          <wp:inline distT="0" distB="0" distL="0" distR="0" wp14:anchorId="4B28A08E" wp14:editId="70A43908">
            <wp:extent cx="876300" cy="190500"/>
            <wp:effectExtent l="0" t="0" r="0" b="0"/>
            <wp:docPr id="62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t>, tiek veikta pasūtījuma summu pārrēķins pēc veiktajām izmaiņām.</w:t>
      </w:r>
    </w:p>
    <w:p w:rsidR="007D38A6" w:rsidRDefault="007D38A6" w:rsidP="00265B7C">
      <w:pPr>
        <w:pStyle w:val="Blokuapraksts"/>
      </w:pPr>
      <w:r>
        <w:t>Pasūtījuma kopsummas</w:t>
      </w:r>
    </w:p>
    <w:p w:rsidR="007D38A6" w:rsidRDefault="007D38A6" w:rsidP="00265B7C">
      <w:pPr>
        <w:pStyle w:val="Picture"/>
      </w:pPr>
      <w:r w:rsidRPr="007D38A6">
        <w:rPr>
          <w:noProof/>
          <w:bdr w:val="single" w:sz="4" w:space="0" w:color="D9D9D9"/>
        </w:rPr>
        <w:drawing>
          <wp:inline distT="0" distB="0" distL="0" distR="0" wp14:anchorId="672CD2C0" wp14:editId="3D9E10DA">
            <wp:extent cx="3276600" cy="1838325"/>
            <wp:effectExtent l="19050" t="19050" r="0" b="9525"/>
            <wp:docPr id="618"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72</w:t>
      </w:r>
      <w:r w:rsidR="00C0359B">
        <w:rPr>
          <w:noProof/>
        </w:rPr>
        <w:fldChar w:fldCharType="end"/>
      </w:r>
      <w:r>
        <w:t>. Pasūtījuma kopsummas</w:t>
      </w:r>
    </w:p>
    <w:p w:rsidR="007D38A6" w:rsidRPr="00C46F33" w:rsidRDefault="007D38A6" w:rsidP="00D576A0">
      <w:pPr>
        <w:pStyle w:val="Pamatteksts"/>
      </w:pPr>
      <w:r>
        <w:rPr>
          <w:b/>
        </w:rPr>
        <w:t xml:space="preserve">Kopējā summa bez PVN </w:t>
      </w:r>
      <w:r w:rsidRPr="00C46F33">
        <w:t xml:space="preserve">– tiek attēlota pašreiz Pasūtījuma datos iekļauto preču kopējā summa </w:t>
      </w:r>
      <w:r>
        <w:t>bez</w:t>
      </w:r>
      <w:r w:rsidRPr="00C46F33">
        <w:t xml:space="preserve"> pievienotās vērt</w:t>
      </w:r>
      <w:r>
        <w:t>ības nodokļa.</w:t>
      </w:r>
    </w:p>
    <w:p w:rsidR="007D38A6" w:rsidRPr="003652E3" w:rsidRDefault="007D38A6" w:rsidP="00D576A0">
      <w:pPr>
        <w:pStyle w:val="Pamatteksts"/>
      </w:pPr>
      <w:r>
        <w:rPr>
          <w:b/>
        </w:rPr>
        <w:t xml:space="preserve">Kopā PVN - </w:t>
      </w:r>
      <w:r w:rsidRPr="00C46F33">
        <w:t>tiek attēlota pašreiz Pasūtījuma datos iekļauto preču kopējā</w:t>
      </w:r>
      <w:r>
        <w:t xml:space="preserve"> pievienotā vērtības nodokļa kopsumma.</w:t>
      </w:r>
    </w:p>
    <w:p w:rsidR="007D38A6" w:rsidRDefault="007D38A6" w:rsidP="00D576A0">
      <w:pPr>
        <w:pStyle w:val="Pamatteksts"/>
      </w:pPr>
      <w:r>
        <w:rPr>
          <w:b/>
        </w:rPr>
        <w:t xml:space="preserve">Kopējā summa ar PVN </w:t>
      </w:r>
      <w:r w:rsidRPr="00955C3A">
        <w:t xml:space="preserve">– </w:t>
      </w:r>
      <w:r>
        <w:t xml:space="preserve">tiek attēlota </w:t>
      </w:r>
      <w:r w:rsidRPr="00955C3A">
        <w:t>k</w:t>
      </w:r>
      <w:r>
        <w:t>opējā</w:t>
      </w:r>
      <w:r w:rsidRPr="00955C3A">
        <w:t xml:space="preserve"> </w:t>
      </w:r>
      <w:r>
        <w:t>summa par Pasūtījumā iekļautajām precēm.</w:t>
      </w:r>
    </w:p>
    <w:p w:rsidR="007D38A6" w:rsidRDefault="007D38A6" w:rsidP="00265B7C">
      <w:pPr>
        <w:pStyle w:val="Piezme"/>
        <w:rPr>
          <w:b/>
          <w:bCs/>
          <w:iCs/>
        </w:rPr>
      </w:pPr>
      <w:r w:rsidRPr="00037485">
        <w:rPr>
          <w:b/>
          <w:bCs/>
          <w:iCs/>
        </w:rPr>
        <w:t>Piezīme</w:t>
      </w:r>
      <w:r w:rsidRPr="00037485">
        <w:rPr>
          <w:b/>
          <w:bCs/>
          <w:iCs/>
          <w:color w:val="FF0000"/>
        </w:rPr>
        <w:t>!</w:t>
      </w:r>
      <w:r>
        <w:t xml:space="preserve"> Ja Pasūtījuma datos tiek veiktas iekļauto preču izmaiņas (piemēram, tiek mainīts preču skaits) tad, lai sistēma attēlotu korektas kopējās summas, ir jāveic Pasūtījuma summu pārrēķināšana.</w:t>
      </w:r>
    </w:p>
    <w:p w:rsidR="007D38A6" w:rsidRDefault="007D38A6" w:rsidP="00265B7C">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w:t>
      </w:r>
      <w:r>
        <w:lastRenderedPageBreak/>
        <w:t>beigās tiek attēlota visām precēm kopējā summa. Ja pievienotajām precēm PVN likme sakrīt, tad tiek attēlota tikai viena kopējā summa.</w:t>
      </w:r>
    </w:p>
    <w:p w:rsidR="007D38A6" w:rsidRDefault="007D38A6" w:rsidP="00265B7C">
      <w:pPr>
        <w:pStyle w:val="Blokuapraksts"/>
      </w:pPr>
      <w:r>
        <w:t>Ar Pasūtījumu veiktās darbības</w:t>
      </w:r>
    </w:p>
    <w:p w:rsidR="007D38A6" w:rsidRDefault="007D38A6" w:rsidP="00265B7C">
      <w:pPr>
        <w:pStyle w:val="Picture"/>
      </w:pPr>
      <w:r w:rsidRPr="007D38A6">
        <w:rPr>
          <w:noProof/>
          <w:bdr w:val="single" w:sz="4" w:space="0" w:color="D9D9D9"/>
        </w:rPr>
        <w:drawing>
          <wp:inline distT="0" distB="0" distL="0" distR="0" wp14:anchorId="73F953C2" wp14:editId="3F0F2E24">
            <wp:extent cx="4924425" cy="2876550"/>
            <wp:effectExtent l="19050" t="19050" r="9525" b="0"/>
            <wp:docPr id="61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24425" cy="287655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73</w:t>
      </w:r>
      <w:r w:rsidR="00C0359B">
        <w:rPr>
          <w:noProof/>
        </w:rPr>
        <w:fldChar w:fldCharType="end"/>
      </w:r>
      <w:r>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3C351E" w:rsidRDefault="007D38A6" w:rsidP="00D576A0">
      <w:pPr>
        <w:pStyle w:val="Pamatteksts"/>
      </w:pPr>
      <w:r w:rsidRPr="00381456">
        <w:rPr>
          <w:b/>
        </w:rPr>
        <w:t xml:space="preserve">Statuss – </w:t>
      </w:r>
      <w:r w:rsidRPr="00381456">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38145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2E73F6" w:rsidRDefault="007D38A6" w:rsidP="00D576A0">
      <w:pPr>
        <w:pStyle w:val="Pamatteksts"/>
      </w:pPr>
      <w:r w:rsidRPr="002E73F6">
        <w:rPr>
          <w:b/>
        </w:rPr>
        <w:t>Sākotnējais grozs –</w:t>
      </w:r>
      <w:r w:rsidRPr="002E73F6">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2E73F6">
        <w:t>).</w:t>
      </w:r>
    </w:p>
    <w:p w:rsidR="007D38A6" w:rsidRPr="0049669D" w:rsidRDefault="007D38A6" w:rsidP="00265B7C">
      <w:pPr>
        <w:pStyle w:val="Blokuapraksts"/>
      </w:pPr>
      <w:r>
        <w:lastRenderedPageBreak/>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4469EDE0" wp14:editId="2ED77933">
            <wp:extent cx="895350" cy="161925"/>
            <wp:effectExtent l="0" t="0" r="0" b="0"/>
            <wp:docPr id="61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1B5176AA" wp14:editId="1F422922">
            <wp:extent cx="1266825" cy="152400"/>
            <wp:effectExtent l="0" t="0" r="0" b="0"/>
            <wp:docPr id="61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Pr="00A64F57" w:rsidRDefault="007D38A6" w:rsidP="00D576A0">
      <w:pPr>
        <w:pStyle w:val="Pamatteksts"/>
      </w:pPr>
      <w:r>
        <w:t xml:space="preserve">Uzklikšķinot uz spiedpogas </w:t>
      </w:r>
      <w:r w:rsidRPr="00572096">
        <w:rPr>
          <w:noProof/>
          <w:lang w:eastAsia="lv-LV"/>
        </w:rPr>
        <w:drawing>
          <wp:inline distT="0" distB="0" distL="0" distR="0" wp14:anchorId="4830BADE" wp14:editId="107DB55C">
            <wp:extent cx="1314450" cy="200025"/>
            <wp:effectExtent l="0" t="0" r="0" b="0"/>
            <wp:docPr id="61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r>
        <w:t>, pasūtījums tiek atgriezts statusā „Pirkuma pieprasījums”, kur kāds lietotājs ar lomu Piegādātājs atkal var paņemt pirkuma pieprasījumu izpildei.</w:t>
      </w:r>
    </w:p>
    <w:p w:rsidR="007D38A6" w:rsidRDefault="007D38A6" w:rsidP="00265B7C">
      <w:pPr>
        <w:pStyle w:val="Piezme"/>
      </w:pPr>
      <w:r w:rsidRPr="00C6605E">
        <w:rPr>
          <w:b/>
          <w:bCs/>
          <w:iCs/>
        </w:rPr>
        <w:t>Piezīme</w:t>
      </w:r>
      <w:r w:rsidRPr="00C6605E">
        <w:rPr>
          <w:b/>
          <w:bCs/>
          <w:iCs/>
          <w:color w:val="FF0000"/>
        </w:rPr>
        <w:t>!</w:t>
      </w:r>
      <w:r>
        <w:t xml:space="preserve"> Statusa maiņa ‘Izskatīšanā pieņemts pirkuma pieprasījums’ </w:t>
      </w:r>
      <w:r>
        <w:sym w:font="Wingdings" w:char="F0E0"/>
      </w:r>
      <w:r>
        <w:t xml:space="preserve"> ‘Pirkuma pieprasījums’ neietekmēs statusa maiņas beigu termiņu, t.i., lauks ‘Statuss jāmaina līdz’.</w:t>
      </w:r>
    </w:p>
    <w:p w:rsidR="007D38A6" w:rsidRDefault="007D38A6" w:rsidP="00D576A0">
      <w:pPr>
        <w:pStyle w:val="Pamatteksts"/>
      </w:pPr>
      <w:r>
        <w:t xml:space="preserve">Uzklikšķinot uz spiedpogas </w:t>
      </w:r>
      <w:r w:rsidRPr="00572096">
        <w:rPr>
          <w:noProof/>
          <w:lang w:eastAsia="lv-LV"/>
        </w:rPr>
        <w:drawing>
          <wp:inline distT="0" distB="0" distL="0" distR="0" wp14:anchorId="41A354AD" wp14:editId="31F44AEA">
            <wp:extent cx="895350" cy="190500"/>
            <wp:effectExtent l="0" t="0" r="0" b="0"/>
            <wp:docPr id="608"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rsidRPr="007A1B00">
        <w:t xml:space="preserve">, tiek iniciēta pirkuma pieprasījuma apstiprināšana vai daļēja apstiprināšana (skat. aprakstu </w:t>
      </w:r>
      <w:r w:rsidRPr="007D38A6">
        <w:t>Pirkuma pieprasījuma/Pasūtījuma apstiprināšana no Piegādātāja puses</w:t>
      </w:r>
      <w:r>
        <w:t xml:space="preserve">), pēc kuras ekrānforma tiek aizvērta, attēlojot Pasūtījumu sarakstu </w:t>
      </w:r>
      <w:r w:rsidRPr="0049669D">
        <w:t xml:space="preserve">(skat. aprakstu </w:t>
      </w:r>
      <w:hyperlink w:anchor="_D2HTopic_2135" w:history="1">
        <w:r w:rsidRPr="00B461D8">
          <w:rPr>
            <w:rStyle w:val="Hyperlink"/>
          </w:rPr>
          <w:t>Pasūtījumu saraksta apskatīšana</w:t>
        </w:r>
      </w:hyperlink>
      <w:r w:rsidRPr="0049669D">
        <w:t>)</w:t>
      </w:r>
      <w:r>
        <w:t>.</w:t>
      </w:r>
    </w:p>
    <w:p w:rsidR="007D38A6" w:rsidRPr="007A1B00" w:rsidRDefault="007D38A6" w:rsidP="00D576A0">
      <w:pPr>
        <w:pStyle w:val="Pamatteksts"/>
      </w:pPr>
      <w:r>
        <w:t xml:space="preserve">Uzklikšķinot uz spiedpogas </w:t>
      </w:r>
      <w:r w:rsidRPr="00572096">
        <w:rPr>
          <w:noProof/>
          <w:lang w:eastAsia="lv-LV"/>
        </w:rPr>
        <w:drawing>
          <wp:inline distT="0" distB="0" distL="0" distR="0" wp14:anchorId="03EAB33A" wp14:editId="5DEA5EBB">
            <wp:extent cx="2571750" cy="180975"/>
            <wp:effectExtent l="0" t="0" r="0" b="0"/>
            <wp:docPr id="60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71750" cy="180975"/>
                    </a:xfrm>
                    <a:prstGeom prst="rect">
                      <a:avLst/>
                    </a:prstGeom>
                    <a:noFill/>
                    <a:ln>
                      <a:noFill/>
                    </a:ln>
                  </pic:spPr>
                </pic:pic>
              </a:graphicData>
            </a:graphic>
          </wp:inline>
        </w:drawing>
      </w:r>
      <w:r w:rsidRPr="007A1B00">
        <w:t xml:space="preserve">, tiek iniciēta pirkuma pieprasījuma apstiprināšana vai daļēja apstiprināšana (skat. aprakstu </w:t>
      </w:r>
      <w:r w:rsidRPr="007D38A6">
        <w:t>Pirkuma pieprasījuma/Pasūtījuma apstiprināšana no Piegādātāja puses</w:t>
      </w:r>
      <w:r w:rsidRPr="007A1B00">
        <w:t>)</w:t>
      </w:r>
      <w:r>
        <w:t>,</w:t>
      </w:r>
      <w:r w:rsidRPr="00486803">
        <w:t xml:space="preserve"> </w:t>
      </w:r>
      <w:r>
        <w:t>pēc kuras sistēma attēlo atjaunotu šī paša pirkuma pieprasījuma ekrānformu, atbilstoši pasūtījumam uzstādītajam statusam.</w:t>
      </w:r>
    </w:p>
    <w:p w:rsidR="007D38A6" w:rsidRPr="007A1B00" w:rsidRDefault="007D38A6" w:rsidP="00D576A0">
      <w:pPr>
        <w:pStyle w:val="Pamatteksts"/>
      </w:pPr>
      <w:r>
        <w:t xml:space="preserve">Uzklikšķinot uz spiedpogas </w:t>
      </w:r>
      <w:r w:rsidRPr="00572096">
        <w:rPr>
          <w:noProof/>
          <w:lang w:eastAsia="lv-LV"/>
        </w:rPr>
        <w:drawing>
          <wp:inline distT="0" distB="0" distL="0" distR="0" wp14:anchorId="034121A6" wp14:editId="74B49E7D">
            <wp:extent cx="1085850" cy="180975"/>
            <wp:effectExtent l="0" t="0" r="0" b="0"/>
            <wp:docPr id="60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t xml:space="preserve">, tiek iniciēta pirkuma pieprasījuma noraidīšana (neapstiprināšana) </w:t>
      </w:r>
      <w:r w:rsidRPr="007A1B00">
        <w:t xml:space="preserve">(skat. aprakstu </w:t>
      </w:r>
      <w:r w:rsidRPr="007D38A6">
        <w:t>Pirkuma pieprasījuma/Pasūtījuma noraidīšana no Piegādātāja puses</w:t>
      </w:r>
      <w:r w:rsidRPr="007A1B00">
        <w:t>).</w:t>
      </w:r>
    </w:p>
    <w:p w:rsidR="007D38A6" w:rsidRDefault="007D38A6" w:rsidP="00D576A0">
      <w:pPr>
        <w:pStyle w:val="Pamatteksts"/>
      </w:pPr>
      <w:r>
        <w:t xml:space="preserve">Uzklikšķinot uz spiedpogas </w:t>
      </w:r>
      <w:r w:rsidRPr="00572096">
        <w:rPr>
          <w:noProof/>
          <w:lang w:eastAsia="lv-LV"/>
        </w:rPr>
        <w:drawing>
          <wp:inline distT="0" distB="0" distL="0" distR="0" wp14:anchorId="503122AA" wp14:editId="080BAAE7">
            <wp:extent cx="657225" cy="161925"/>
            <wp:effectExtent l="0" t="0" r="0" b="0"/>
            <wp:docPr id="60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t>, ekrānforma tiek aizvērta.</w:t>
      </w:r>
    </w:p>
    <w:p w:rsidR="007D38A6" w:rsidRPr="00725F8E" w:rsidRDefault="007D38A6" w:rsidP="007D38A6">
      <w:pPr>
        <w:pStyle w:val="Heading4"/>
        <w:numPr>
          <w:ilvl w:val="3"/>
          <w:numId w:val="13"/>
        </w:numPr>
      </w:pPr>
      <w:bookmarkStart w:id="260" w:name="_D2HTopic_2655"/>
      <w:r w:rsidRPr="00725F8E">
        <w:t>Pasūtījuma apskatīšana un apstrāde statusā ‘Apstiprināts pirkuma pieprasījums’</w:t>
      </w:r>
      <w:bookmarkEnd w:id="260"/>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42A81CE9" wp14:editId="4669EAF0">
            <wp:extent cx="5534025" cy="8515350"/>
            <wp:effectExtent l="19050" t="19050" r="9525" b="0"/>
            <wp:docPr id="600"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34025" cy="851535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bookmarkStart w:id="261" w:name="_Toc179451833"/>
      <w:r>
        <w:t xml:space="preserve">Ekrānforma </w:t>
      </w:r>
      <w:r w:rsidR="00C0359B">
        <w:fldChar w:fldCharType="begin"/>
      </w:r>
      <w:r w:rsidR="00C0359B">
        <w:instrText xml:space="preserve"> SEQ Ekrānforma \* ARABIC </w:instrText>
      </w:r>
      <w:r w:rsidR="00C0359B">
        <w:fldChar w:fldCharType="separate"/>
      </w:r>
      <w:r w:rsidR="00042823">
        <w:rPr>
          <w:noProof/>
        </w:rPr>
        <w:t>42</w:t>
      </w:r>
      <w:r w:rsidR="00C0359B">
        <w:rPr>
          <w:noProof/>
        </w:rPr>
        <w:fldChar w:fldCharType="end"/>
      </w:r>
      <w:r>
        <w:t>. Pasūtījuma apskate un apstrāde statusā ‘Apstiprināts pirkuma pieprasījums’</w:t>
      </w:r>
      <w:bookmarkEnd w:id="261"/>
    </w:p>
    <w:p w:rsidR="007D38A6" w:rsidRDefault="007D38A6" w:rsidP="00265B7C">
      <w:pPr>
        <w:pStyle w:val="Blokuapraksts"/>
      </w:pPr>
      <w:r>
        <w:lastRenderedPageBreak/>
        <w:t>Vispārējā pasūtījuma informācija</w:t>
      </w:r>
    </w:p>
    <w:p w:rsidR="007D38A6" w:rsidRDefault="007D38A6" w:rsidP="00265B7C">
      <w:pPr>
        <w:pStyle w:val="Picture"/>
      </w:pPr>
      <w:r w:rsidRPr="00572096">
        <w:rPr>
          <w:noProof/>
        </w:rPr>
        <w:drawing>
          <wp:inline distT="0" distB="0" distL="0" distR="0" wp14:anchorId="6866E049" wp14:editId="4DB74E53">
            <wp:extent cx="5943600" cy="1057275"/>
            <wp:effectExtent l="0" t="0" r="0" b="0"/>
            <wp:docPr id="59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43600" cy="1057275"/>
                    </a:xfrm>
                    <a:prstGeom prst="rect">
                      <a:avLst/>
                    </a:prstGeom>
                    <a:noFill/>
                    <a:ln>
                      <a:noFill/>
                    </a:ln>
                  </pic:spPr>
                </pic:pic>
              </a:graphicData>
            </a:graphic>
          </wp:inline>
        </w:drawing>
      </w:r>
    </w:p>
    <w:p w:rsidR="007D38A6" w:rsidRPr="00F35EC4"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74</w:t>
      </w:r>
      <w:r w:rsidR="00C0359B">
        <w:rPr>
          <w:noProof/>
        </w:rPr>
        <w:fldChar w:fldCharType="end"/>
      </w:r>
      <w:r>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F35EC4">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E058AA"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CF3CF5" w:rsidRPr="00010FD4">
        <w:t xml:space="preserve">ekrānformas </w:t>
      </w:r>
      <w:r w:rsidR="002E1455">
        <w:t xml:space="preserve">bloka </w:t>
      </w:r>
      <w:r w:rsidR="00CF3CF5" w:rsidRPr="00010FD4">
        <w:t>aprakstu</w:t>
      </w:r>
      <w:r w:rsidR="00CF3CF5">
        <w:t xml:space="preserve"> sadaļā ‘</w:t>
      </w:r>
      <w:r w:rsidR="00CF3CF5" w:rsidRPr="007D38A6">
        <w:t>Pasūtījuma apskatīšana un apstrāde</w:t>
      </w:r>
      <w:r w:rsidR="00CF3CF5">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CF3CF5" w:rsidRPr="00010FD4">
        <w:t xml:space="preserve">ekrānformas </w:t>
      </w:r>
      <w:r w:rsidR="002E1455">
        <w:t xml:space="preserve">bloka </w:t>
      </w:r>
      <w:r w:rsidR="00CF3CF5" w:rsidRPr="00010FD4">
        <w:t>aprakstu</w:t>
      </w:r>
      <w:r w:rsidR="00CF3CF5">
        <w:t xml:space="preserve"> sadaļā ‘</w:t>
      </w:r>
      <w:r w:rsidR="00CF3CF5" w:rsidRPr="007D38A6">
        <w:t>Pasūtījuma apskatīšana un apstrāde</w:t>
      </w:r>
      <w:r w:rsidR="00CF3CF5">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CF3CF5" w:rsidRPr="00010FD4">
        <w:t xml:space="preserve">ekrānformas </w:t>
      </w:r>
      <w:r w:rsidR="002E1455">
        <w:t xml:space="preserve">bloka </w:t>
      </w:r>
      <w:r w:rsidR="00CF3CF5" w:rsidRPr="00010FD4">
        <w:t>aprakstu</w:t>
      </w:r>
      <w:r w:rsidR="00CF3CF5">
        <w:t xml:space="preserve"> sadaļā ‘</w:t>
      </w:r>
      <w:r w:rsidR="00CF3CF5" w:rsidRPr="007D38A6">
        <w:t>Pasūtījuma apskatīšana un apstrāde</w:t>
      </w:r>
      <w:r w:rsidR="00CF3CF5">
        <w:t>’ statusā ‘Pirkuma pieprasījums’’</w:t>
      </w:r>
      <w:r>
        <w:t>).</w:t>
      </w:r>
    </w:p>
    <w:p w:rsidR="007D38A6" w:rsidRDefault="007D38A6" w:rsidP="00265B7C">
      <w:pPr>
        <w:pStyle w:val="Blokuapraksts"/>
      </w:pPr>
      <w:r>
        <w:t>Pasūtījuma rindas</w:t>
      </w:r>
    </w:p>
    <w:p w:rsidR="007D38A6" w:rsidRDefault="007D38A6" w:rsidP="00265B7C">
      <w:pPr>
        <w:pStyle w:val="Picture"/>
      </w:pPr>
      <w:r w:rsidRPr="00572096">
        <w:rPr>
          <w:noProof/>
        </w:rPr>
        <w:lastRenderedPageBreak/>
        <w:drawing>
          <wp:inline distT="0" distB="0" distL="0" distR="0" wp14:anchorId="0C449F05" wp14:editId="3F9546A0">
            <wp:extent cx="5934075" cy="1457325"/>
            <wp:effectExtent l="0" t="0" r="0" b="0"/>
            <wp:docPr id="596"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75</w:t>
      </w:r>
      <w:r w:rsidR="00C0359B">
        <w:rPr>
          <w:noProof/>
        </w:rPr>
        <w:fldChar w:fldCharType="end"/>
      </w:r>
      <w:r>
        <w:t>. Pasūtījuma rindu bloka attēlojums</w:t>
      </w:r>
    </w:p>
    <w:p w:rsidR="007D38A6" w:rsidRPr="00F80E51"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r>
        <w:t xml:space="preserve"> </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Pr="00D04E97" w:rsidRDefault="007D38A6" w:rsidP="00D576A0">
      <w:pPr>
        <w:pStyle w:val="Pamatteksts"/>
      </w:pPr>
      <w:r w:rsidRPr="00E42ED8">
        <w:rPr>
          <w:b/>
        </w:rPr>
        <w:t>Pieprasītas izmaiņas</w:t>
      </w:r>
      <w:r>
        <w:t xml:space="preserve"> – tiek attēlots </w:t>
      </w:r>
      <w:r w:rsidRPr="00F13C14">
        <w:t>konkrētās preces p</w:t>
      </w:r>
      <w:r>
        <w:t>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265B7C">
      <w:pPr>
        <w:pStyle w:val="Picture"/>
      </w:pPr>
      <w:r w:rsidRPr="00572096">
        <w:rPr>
          <w:noProof/>
        </w:rPr>
        <w:drawing>
          <wp:inline distT="0" distB="0" distL="0" distR="0" wp14:anchorId="5CC350B9" wp14:editId="4BFCB8ED">
            <wp:extent cx="5934075" cy="981075"/>
            <wp:effectExtent l="0" t="0" r="0"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76</w:t>
      </w:r>
      <w:r w:rsidR="00C0359B">
        <w:rPr>
          <w:noProof/>
        </w:rPr>
        <w:fldChar w:fldCharType="end"/>
      </w:r>
      <w:r>
        <w:t>. Pasūtījuma rind</w:t>
      </w:r>
      <w:r w:rsidRPr="00D04E97">
        <w:t>as ar pieprasītām izmaiņām</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7D38A6" w:rsidRDefault="007D38A6" w:rsidP="00265B7C">
      <w:pPr>
        <w:pStyle w:val="Picture"/>
      </w:pPr>
      <w:r w:rsidRPr="00572096">
        <w:rPr>
          <w:noProof/>
        </w:rPr>
        <w:drawing>
          <wp:inline distT="0" distB="0" distL="0" distR="0" wp14:anchorId="394F2F45" wp14:editId="2DD5355F">
            <wp:extent cx="5943600" cy="409575"/>
            <wp:effectExtent l="0" t="0" r="0" b="0"/>
            <wp:docPr id="59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43600" cy="40957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77</w:t>
      </w:r>
      <w:r w:rsidR="00C0359B">
        <w:rPr>
          <w:noProof/>
        </w:rPr>
        <w:fldChar w:fldCharType="end"/>
      </w:r>
      <w:r>
        <w:t xml:space="preserve">. </w:t>
      </w:r>
      <w:r w:rsidRPr="00D04E97">
        <w:t>Dzēstas p</w:t>
      </w:r>
      <w:r>
        <w:t>asūtījuma rind</w:t>
      </w:r>
      <w:r w:rsidRPr="00D04E97">
        <w:t>as</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lastRenderedPageBreak/>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Default="007D38A6" w:rsidP="00265B7C">
      <w:pPr>
        <w:pStyle w:val="Pakrtots"/>
      </w:pPr>
      <w:r>
        <w:t>Ja pasūtījuma rindai vai visam pasūtījuma ir pievienots komentārs, tad šos komentārus attiecīgi attēlo zem konkrētās preču rindas vai zem visām pasūtījuma rindām.</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Default="007D38A6" w:rsidP="00265B7C">
      <w:pPr>
        <w:pStyle w:val="Pakrtots"/>
      </w:pPr>
      <w:r w:rsidRPr="00562B9F">
        <w:rPr>
          <w:b/>
        </w:rPr>
        <w:t>Pircēja komentārs precei</w:t>
      </w:r>
      <w:r>
        <w:t xml:space="preserve"> – tiek attēlots datums, kad komentārs pievienots, Pircēja lietotāja vārds un uzvārds un pievienotais komentārs par konkrēto preci.</w:t>
      </w:r>
    </w:p>
    <w:p w:rsidR="007D38A6" w:rsidRDefault="007D38A6" w:rsidP="00265B7C">
      <w:pPr>
        <w:pStyle w:val="Pakrtots"/>
      </w:pPr>
      <w:r>
        <w:rPr>
          <w:b/>
        </w:rPr>
        <w:t xml:space="preserve">Piegādātāja komentārs precei </w:t>
      </w:r>
      <w:r w:rsidRPr="00562B9F">
        <w:t>-</w:t>
      </w:r>
      <w:r>
        <w:t xml:space="preserve"> tiek attēlots datums, kad komentārs pievienots, Piegādātāja lietotāja vārds un uzvārds un pievienotais komentārs par konkrēto preci.</w:t>
      </w:r>
    </w:p>
    <w:p w:rsidR="007D38A6" w:rsidRDefault="007D38A6" w:rsidP="00265B7C">
      <w:pPr>
        <w:pStyle w:val="Pakrtots"/>
      </w:pPr>
      <w:r>
        <w:rPr>
          <w:b/>
        </w:rPr>
        <w:t xml:space="preserve">Iepircēja komentārs precei grozā </w:t>
      </w:r>
      <w:r>
        <w:t>– tiek attēlots datums, kad komentārs pievienots, Iepircēja, kurš izveidoja grozu (no kura tālāk tika veidots iepirkums), vārds un uzvārds, un pievienotais komentārs par preci grozā.</w:t>
      </w:r>
    </w:p>
    <w:p w:rsidR="007D38A6" w:rsidRDefault="007D38A6" w:rsidP="00265B7C">
      <w:pPr>
        <w:pStyle w:val="Pakrtots"/>
      </w:pPr>
      <w:r>
        <w:rPr>
          <w:b/>
        </w:rPr>
        <w:t xml:space="preserve">Pircēja kopīgais komentārs </w:t>
      </w:r>
      <w:r w:rsidRPr="000F2187">
        <w:t>-</w:t>
      </w:r>
      <w:r>
        <w:t xml:space="preserve"> tiek attēlots datums, kad komentārs pievienots, Pircēja lietotāja vārds un uzvārds un pievienotais komentārs par pasūtījumu kopumā.</w:t>
      </w:r>
    </w:p>
    <w:p w:rsidR="007D38A6" w:rsidRDefault="007D38A6" w:rsidP="00265B7C">
      <w:pPr>
        <w:pStyle w:val="Pakrtots"/>
      </w:pPr>
      <w:r>
        <w:rPr>
          <w:b/>
        </w:rPr>
        <w:t xml:space="preserve">Piegādātāja kopīgais komentārs </w:t>
      </w:r>
      <w:r w:rsidRPr="00562B9F">
        <w:t>-</w:t>
      </w:r>
      <w:r>
        <w:t xml:space="preserve"> tiek attēlots datums, kad komentārs pievienots, Piegādātāja lietotāja vārds un uzvārds un </w:t>
      </w:r>
      <w:r w:rsidRPr="002B7526">
        <w:t>pievienotais komentārs par pasūtījumu kopumā</w:t>
      </w:r>
      <w:r>
        <w:t>.</w:t>
      </w:r>
    </w:p>
    <w:p w:rsidR="007D38A6" w:rsidRDefault="007D38A6" w:rsidP="00265B7C">
      <w:pPr>
        <w:pStyle w:val="Pakrtots"/>
      </w:pPr>
      <w:r w:rsidRPr="003804A7">
        <w:rPr>
          <w:b/>
        </w:rPr>
        <w:t xml:space="preserve">Iepircēja komentārs grozam – </w:t>
      </w:r>
      <w:r>
        <w:t>tiek attēlots datums, kad komentārs pievienots, Iepircēja, kurš izveidoja grozu (no kura tālāk tika veidots iepirkums), vārds un uzvārds, un pievienotais komentārs par grozu.</w:t>
      </w:r>
    </w:p>
    <w:p w:rsidR="007D38A6" w:rsidRDefault="007D38A6" w:rsidP="00265B7C">
      <w:pPr>
        <w:pStyle w:val="Blokuapraksts"/>
      </w:pPr>
      <w:r>
        <w:t>Pasūtījuma kopsummas</w:t>
      </w:r>
    </w:p>
    <w:p w:rsidR="007D38A6" w:rsidRDefault="007D38A6" w:rsidP="00265B7C">
      <w:pPr>
        <w:pStyle w:val="Picture"/>
      </w:pPr>
      <w:r w:rsidRPr="007D38A6">
        <w:rPr>
          <w:noProof/>
          <w:bdr w:val="single" w:sz="4" w:space="0" w:color="D9D9D9"/>
        </w:rPr>
        <w:drawing>
          <wp:inline distT="0" distB="0" distL="0" distR="0" wp14:anchorId="676D460A" wp14:editId="6624E73D">
            <wp:extent cx="3276600" cy="1838325"/>
            <wp:effectExtent l="19050" t="19050" r="0" b="9525"/>
            <wp:docPr id="59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78</w:t>
      </w:r>
      <w:r w:rsidR="00C0359B">
        <w:rPr>
          <w:noProof/>
        </w:rPr>
        <w:fldChar w:fldCharType="end"/>
      </w:r>
      <w:r>
        <w:t>. Pasūtījuma kopsummas</w:t>
      </w:r>
    </w:p>
    <w:p w:rsidR="007D38A6" w:rsidRPr="00C46F33" w:rsidRDefault="007D38A6" w:rsidP="00D576A0">
      <w:pPr>
        <w:pStyle w:val="Pamatteksts"/>
      </w:pPr>
      <w:r>
        <w:rPr>
          <w:b/>
        </w:rPr>
        <w:lastRenderedPageBreak/>
        <w:t xml:space="preserve">Kopējā summa bez PVN </w:t>
      </w:r>
      <w:r w:rsidRPr="00C46F33">
        <w:t xml:space="preserve">– tiek attēlota pašreiz Pasūtījuma datos iekļauto preču kopējā summa </w:t>
      </w:r>
      <w:r>
        <w:t>bez</w:t>
      </w:r>
      <w:r w:rsidRPr="00C46F33">
        <w:t xml:space="preserve"> pievienotās vērt</w:t>
      </w:r>
      <w:r>
        <w:t>ības nodokļa.</w:t>
      </w:r>
    </w:p>
    <w:p w:rsidR="007D38A6" w:rsidRPr="003652E3" w:rsidRDefault="007D38A6" w:rsidP="00D576A0">
      <w:pPr>
        <w:pStyle w:val="Pamatteksts"/>
      </w:pPr>
      <w:r>
        <w:rPr>
          <w:b/>
        </w:rPr>
        <w:t xml:space="preserve">Kopā PVN - </w:t>
      </w:r>
      <w:r w:rsidRPr="00C46F33">
        <w:t>tiek attēlota pašreiz Pasūtījuma datos iekļauto preču kopējā</w:t>
      </w:r>
      <w:r>
        <w:t xml:space="preserve"> pievienotā vērtības nodokļa kopsumma.</w:t>
      </w:r>
    </w:p>
    <w:p w:rsidR="007D38A6" w:rsidRDefault="007D38A6" w:rsidP="00D576A0">
      <w:pPr>
        <w:pStyle w:val="Pamatteksts"/>
      </w:pPr>
      <w:r>
        <w:rPr>
          <w:b/>
        </w:rPr>
        <w:t xml:space="preserve">Kopējā summa ar PVN </w:t>
      </w:r>
      <w:r w:rsidRPr="00955C3A">
        <w:t xml:space="preserve">– </w:t>
      </w:r>
      <w:r>
        <w:t xml:space="preserve">tiek attēlota </w:t>
      </w:r>
      <w:r w:rsidRPr="00955C3A">
        <w:t>k</w:t>
      </w:r>
      <w:r>
        <w:t>opējā</w:t>
      </w:r>
      <w:r w:rsidRPr="00955C3A">
        <w:t xml:space="preserve"> </w:t>
      </w:r>
      <w:r>
        <w:t>summa par Pasūtījumā iekļautajām precēm.</w:t>
      </w:r>
    </w:p>
    <w:p w:rsidR="007D38A6" w:rsidRDefault="007D38A6" w:rsidP="00265B7C">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7D38A6" w:rsidRDefault="007D38A6" w:rsidP="00265B7C">
      <w:pPr>
        <w:pStyle w:val="Blokuapraksts"/>
      </w:pPr>
      <w:r>
        <w:t>Ar Pasūtījumu veiktās darbības</w:t>
      </w:r>
    </w:p>
    <w:p w:rsidR="007D38A6" w:rsidRDefault="007D38A6" w:rsidP="00265B7C">
      <w:pPr>
        <w:pStyle w:val="Picture"/>
      </w:pPr>
      <w:r w:rsidRPr="007D38A6">
        <w:rPr>
          <w:noProof/>
          <w:bdr w:val="single" w:sz="4" w:space="0" w:color="D9D9D9"/>
        </w:rPr>
        <w:drawing>
          <wp:inline distT="0" distB="0" distL="0" distR="0" wp14:anchorId="30C807CC" wp14:editId="04DFE186">
            <wp:extent cx="4914900" cy="3124200"/>
            <wp:effectExtent l="19050" t="19050" r="0" b="0"/>
            <wp:docPr id="58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14900" cy="312420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79</w:t>
      </w:r>
      <w:r w:rsidR="00C0359B">
        <w:rPr>
          <w:noProof/>
        </w:rPr>
        <w:fldChar w:fldCharType="end"/>
      </w:r>
      <w:r>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184FAA" w:rsidRDefault="007D38A6" w:rsidP="00D576A0">
      <w:pPr>
        <w:pStyle w:val="Pamatteksts"/>
      </w:pPr>
      <w:r w:rsidRPr="00725F8E">
        <w:rPr>
          <w:b/>
        </w:rPr>
        <w:lastRenderedPageBreak/>
        <w:t xml:space="preserve">Statuss – </w:t>
      </w:r>
      <w:r w:rsidRPr="00725F8E">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725F8E">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D87207">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1BDB7EF0" wp14:editId="4EA18BF0">
            <wp:extent cx="895350" cy="161925"/>
            <wp:effectExtent l="0" t="0" r="0" b="0"/>
            <wp:docPr id="58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26824C5B" wp14:editId="6FB8148D">
            <wp:extent cx="1266825" cy="152400"/>
            <wp:effectExtent l="0" t="0" r="0" b="0"/>
            <wp:docPr id="58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03F948BB" wp14:editId="0D67E9CE">
            <wp:extent cx="723900" cy="161925"/>
            <wp:effectExtent l="0" t="0" r="0" b="0"/>
            <wp:docPr id="582"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7D38A6" w:rsidRPr="002D2C16" w:rsidRDefault="007D38A6" w:rsidP="007D38A6">
      <w:pPr>
        <w:pStyle w:val="Heading4"/>
        <w:numPr>
          <w:ilvl w:val="3"/>
          <w:numId w:val="14"/>
        </w:numPr>
      </w:pPr>
      <w:bookmarkStart w:id="262" w:name="_D2HTopic_2656"/>
      <w:r w:rsidRPr="002D2C16">
        <w:t>Pasūtījuma apskatīšana un apstrāde statusā ‘Daļēji apstiprināts pirkuma pieprasījums’</w:t>
      </w:r>
      <w:bookmarkEnd w:id="262"/>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66813C54" wp14:editId="06F46113">
            <wp:extent cx="5457825" cy="8572500"/>
            <wp:effectExtent l="19050" t="19050" r="9525" b="0"/>
            <wp:docPr id="58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457825" cy="857250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bookmarkStart w:id="263" w:name="_Toc179451834"/>
      <w:r>
        <w:t xml:space="preserve">Ekrānforma </w:t>
      </w:r>
      <w:r w:rsidR="00C0359B">
        <w:fldChar w:fldCharType="begin"/>
      </w:r>
      <w:r w:rsidR="00C0359B">
        <w:instrText xml:space="preserve"> SEQ Ekrānforma \* ARABIC </w:instrText>
      </w:r>
      <w:r w:rsidR="00C0359B">
        <w:fldChar w:fldCharType="separate"/>
      </w:r>
      <w:r w:rsidR="00042823">
        <w:rPr>
          <w:noProof/>
        </w:rPr>
        <w:t>43</w:t>
      </w:r>
      <w:r w:rsidR="00C0359B">
        <w:rPr>
          <w:noProof/>
        </w:rPr>
        <w:fldChar w:fldCharType="end"/>
      </w:r>
      <w:r>
        <w:t>. Pasūtījuma apskate un apstrāde statusā ‘Daļēji apstiprināts pirkuma pieprasījums’</w:t>
      </w:r>
      <w:bookmarkEnd w:id="263"/>
    </w:p>
    <w:p w:rsidR="007D38A6" w:rsidRDefault="007D38A6" w:rsidP="00265B7C">
      <w:pPr>
        <w:pStyle w:val="Blokuapraksts"/>
      </w:pPr>
      <w:r>
        <w:lastRenderedPageBreak/>
        <w:t>Vispārējā pasūtījuma informācija</w:t>
      </w:r>
    </w:p>
    <w:p w:rsidR="007D38A6" w:rsidRDefault="007D38A6" w:rsidP="00265B7C">
      <w:pPr>
        <w:pStyle w:val="Picture"/>
      </w:pPr>
      <w:r w:rsidRPr="00572096">
        <w:rPr>
          <w:noProof/>
        </w:rPr>
        <w:drawing>
          <wp:inline distT="0" distB="0" distL="0" distR="0" wp14:anchorId="683CC15C" wp14:editId="7DD2CDBF">
            <wp:extent cx="5943600" cy="1171575"/>
            <wp:effectExtent l="0" t="0" r="0" b="0"/>
            <wp:docPr id="57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43600" cy="1171575"/>
                    </a:xfrm>
                    <a:prstGeom prst="rect">
                      <a:avLst/>
                    </a:prstGeom>
                    <a:noFill/>
                    <a:ln>
                      <a:noFill/>
                    </a:ln>
                  </pic:spPr>
                </pic:pic>
              </a:graphicData>
            </a:graphic>
          </wp:inline>
        </w:drawing>
      </w:r>
    </w:p>
    <w:p w:rsidR="007D38A6" w:rsidRPr="002D2C1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80</w:t>
      </w:r>
      <w:r w:rsidR="00C0359B">
        <w:rPr>
          <w:noProof/>
        </w:rPr>
        <w:fldChar w:fldCharType="end"/>
      </w:r>
      <w:r>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2D2C16">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212BC7"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CF3CF5" w:rsidRPr="00010FD4">
        <w:t xml:space="preserve">ekrānformas </w:t>
      </w:r>
      <w:r w:rsidR="002E1455">
        <w:t xml:space="preserve">bloka </w:t>
      </w:r>
      <w:r w:rsidR="00CF3CF5" w:rsidRPr="00010FD4">
        <w:t>aprakstu</w:t>
      </w:r>
      <w:r w:rsidR="00CF3CF5">
        <w:t xml:space="preserve"> sadaļā ‘</w:t>
      </w:r>
      <w:r w:rsidR="00CF3CF5" w:rsidRPr="007D38A6">
        <w:t>Pasūtījuma apskatīšana un apstrāde</w:t>
      </w:r>
      <w:r w:rsidR="00CF3CF5">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CF3CF5" w:rsidRPr="00010FD4">
        <w:t xml:space="preserve">ekrānformas </w:t>
      </w:r>
      <w:r w:rsidR="002E1455">
        <w:t xml:space="preserve">bloka </w:t>
      </w:r>
      <w:r w:rsidR="00CF3CF5" w:rsidRPr="00010FD4">
        <w:t>aprakstu</w:t>
      </w:r>
      <w:r w:rsidR="00CF3CF5">
        <w:t xml:space="preserve"> sadaļā ‘</w:t>
      </w:r>
      <w:r w:rsidR="00CF3CF5" w:rsidRPr="007D38A6">
        <w:t>Pasūtījuma apskatīšana un apstrāde</w:t>
      </w:r>
      <w:r w:rsidR="00CF3CF5">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CF3CF5" w:rsidRPr="00010FD4">
        <w:t xml:space="preserve">ekrānformas </w:t>
      </w:r>
      <w:r w:rsidR="002E1455">
        <w:t xml:space="preserve">bloka </w:t>
      </w:r>
      <w:r w:rsidR="00CF3CF5" w:rsidRPr="00010FD4">
        <w:t>aprakstu</w:t>
      </w:r>
      <w:r w:rsidR="00CF3CF5">
        <w:t xml:space="preserve"> sadaļā ‘</w:t>
      </w:r>
      <w:r w:rsidR="00CF3CF5" w:rsidRPr="007D38A6">
        <w:t>Pasūtījuma apskatīšana un apstrāde</w:t>
      </w:r>
      <w:r w:rsidR="00CF3CF5">
        <w:t>’ statusā ‘Pirkuma pieprasījums’’</w:t>
      </w:r>
      <w:r>
        <w:t>).</w:t>
      </w:r>
    </w:p>
    <w:p w:rsidR="007D38A6" w:rsidRDefault="007D38A6" w:rsidP="00265B7C">
      <w:pPr>
        <w:pStyle w:val="Blokuapraksts"/>
      </w:pPr>
      <w:r>
        <w:t>Pasūtījuma rindas</w:t>
      </w:r>
    </w:p>
    <w:p w:rsidR="007D38A6" w:rsidRDefault="007D38A6" w:rsidP="00265B7C">
      <w:pPr>
        <w:pStyle w:val="Picture"/>
      </w:pPr>
      <w:r w:rsidRPr="00572096">
        <w:rPr>
          <w:noProof/>
        </w:rPr>
        <w:lastRenderedPageBreak/>
        <w:drawing>
          <wp:inline distT="0" distB="0" distL="0" distR="0" wp14:anchorId="1B2C04BC" wp14:editId="02BE6CF4">
            <wp:extent cx="5934075" cy="1752600"/>
            <wp:effectExtent l="0" t="0" r="0" b="0"/>
            <wp:docPr id="576"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81</w:t>
      </w:r>
      <w:r w:rsidR="00C0359B">
        <w:rPr>
          <w:noProof/>
        </w:rPr>
        <w:fldChar w:fldCharType="end"/>
      </w:r>
      <w:r>
        <w:t>. Pasūtījuma rindu bloka attēlojums</w:t>
      </w:r>
    </w:p>
    <w:p w:rsidR="007D38A6"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pēc darbības „Dzēst”, attēlo sarkanā krāsā, pārsvītrotā fontā.</w:t>
      </w:r>
    </w:p>
    <w:p w:rsidR="007D38A6" w:rsidRDefault="007D38A6" w:rsidP="00D576A0">
      <w:pPr>
        <w:pStyle w:val="Pamatteksts"/>
      </w:pPr>
      <w:r>
        <w:t>Ja pasūtījuma rindai vai visam pasūtījumam ir pievienots komentārs, tad šos komentārus attiecīgi attēlo zem konkrētās preču rindas vai zem visām pasūtījuma rindām.</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lastRenderedPageBreak/>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Pr="00EB17DF" w:rsidRDefault="007D38A6" w:rsidP="00265B7C">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attēlota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265B7C">
      <w:pPr>
        <w:pStyle w:val="Blokuapraksts"/>
      </w:pPr>
      <w:r>
        <w:t>Pasūtījuma kopsummas</w:t>
      </w:r>
    </w:p>
    <w:p w:rsidR="007D38A6" w:rsidRDefault="007D38A6" w:rsidP="00265B7C">
      <w:pPr>
        <w:pStyle w:val="Picture"/>
      </w:pPr>
      <w:r w:rsidRPr="007D38A6">
        <w:rPr>
          <w:noProof/>
          <w:bdr w:val="single" w:sz="4" w:space="0" w:color="D9D9D9"/>
        </w:rPr>
        <w:drawing>
          <wp:inline distT="0" distB="0" distL="0" distR="0" wp14:anchorId="5E667926" wp14:editId="1C427C9A">
            <wp:extent cx="3276600" cy="1838325"/>
            <wp:effectExtent l="19050" t="19050" r="0" b="9525"/>
            <wp:docPr id="57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82</w:t>
      </w:r>
      <w:r w:rsidR="00C0359B">
        <w:rPr>
          <w:noProof/>
        </w:rPr>
        <w:fldChar w:fldCharType="end"/>
      </w:r>
      <w:r>
        <w:t>. Pasūtījuma kopsummas</w:t>
      </w:r>
    </w:p>
    <w:p w:rsidR="007D38A6" w:rsidRPr="00C46F33" w:rsidRDefault="007D38A6" w:rsidP="00D576A0">
      <w:pPr>
        <w:pStyle w:val="Pamatteksts"/>
      </w:pPr>
      <w:r>
        <w:rPr>
          <w:b/>
        </w:rPr>
        <w:t xml:space="preserve">Kopējā summa bez PVN </w:t>
      </w:r>
      <w:r w:rsidRPr="00C46F33">
        <w:t xml:space="preserve">– tiek attēlota pašreiz Pasūtījuma datos iekļauto preču kopējā summa </w:t>
      </w:r>
      <w:r>
        <w:t>bez</w:t>
      </w:r>
      <w:r w:rsidRPr="00C46F33">
        <w:t xml:space="preserve"> pievienotās vērt</w:t>
      </w:r>
      <w:r>
        <w:t>ības nodokļa.</w:t>
      </w:r>
    </w:p>
    <w:p w:rsidR="007D38A6" w:rsidRPr="003652E3" w:rsidRDefault="007D38A6" w:rsidP="00D576A0">
      <w:pPr>
        <w:pStyle w:val="Pamatteksts"/>
      </w:pPr>
      <w:r>
        <w:rPr>
          <w:b/>
        </w:rPr>
        <w:t xml:space="preserve">Kopā PVN - </w:t>
      </w:r>
      <w:r w:rsidRPr="00C46F33">
        <w:t>tiek attēlota pašreiz Pasūtījuma datos iekļauto preču kopējā</w:t>
      </w:r>
      <w:r>
        <w:t xml:space="preserve"> pievienotā vērtības nodokļa kopsumma.</w:t>
      </w:r>
    </w:p>
    <w:p w:rsidR="007D38A6" w:rsidRDefault="007D38A6" w:rsidP="00D576A0">
      <w:pPr>
        <w:pStyle w:val="Pamatteksts"/>
      </w:pPr>
      <w:r>
        <w:rPr>
          <w:b/>
        </w:rPr>
        <w:t xml:space="preserve">Kopējā summa ar PVN </w:t>
      </w:r>
      <w:r w:rsidRPr="00955C3A">
        <w:t xml:space="preserve">– </w:t>
      </w:r>
      <w:r>
        <w:t xml:space="preserve">tiek attēlota </w:t>
      </w:r>
      <w:r w:rsidRPr="00955C3A">
        <w:t>k</w:t>
      </w:r>
      <w:r>
        <w:t>opējā</w:t>
      </w:r>
      <w:r w:rsidRPr="00955C3A">
        <w:t xml:space="preserve"> </w:t>
      </w:r>
      <w:r>
        <w:t>summa par Pasūtījumā iekļautajām precēm.</w:t>
      </w:r>
    </w:p>
    <w:p w:rsidR="007D38A6" w:rsidRDefault="007D38A6" w:rsidP="00265B7C">
      <w:pPr>
        <w:pStyle w:val="Piezme"/>
        <w:rPr>
          <w:b/>
          <w:bCs/>
          <w:iCs/>
        </w:rPr>
      </w:pPr>
      <w:r w:rsidRPr="00037485">
        <w:rPr>
          <w:b/>
          <w:bCs/>
          <w:iCs/>
        </w:rPr>
        <w:t>Piezīme</w:t>
      </w:r>
      <w:r w:rsidRPr="00037485">
        <w:rPr>
          <w:b/>
          <w:bCs/>
          <w:iCs/>
          <w:color w:val="FF0000"/>
        </w:rPr>
        <w:t>!</w:t>
      </w:r>
      <w:r>
        <w:t xml:space="preserve"> Ja Pasūtījuma datos tiek veiktas iekļauto preču izmaiņas (piemēram, tiek mainīts preču skaits) tad, lai sistēma attēlotu korektas kopējās summas, ir jāveic Pasūtījuma summu pārrēķināšana.</w:t>
      </w:r>
    </w:p>
    <w:p w:rsidR="007D38A6" w:rsidRDefault="007D38A6" w:rsidP="00265B7C">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7D38A6" w:rsidRDefault="007D38A6" w:rsidP="00265B7C">
      <w:pPr>
        <w:pStyle w:val="Blokuapraksts"/>
      </w:pPr>
      <w:r>
        <w:t>Ar Pasūtījumu veiktās darbības</w:t>
      </w:r>
    </w:p>
    <w:p w:rsidR="007D38A6" w:rsidRDefault="007D38A6" w:rsidP="00265B7C">
      <w:pPr>
        <w:pStyle w:val="Picture"/>
      </w:pPr>
      <w:r w:rsidRPr="007D38A6">
        <w:rPr>
          <w:noProof/>
          <w:bdr w:val="single" w:sz="4" w:space="0" w:color="D9D9D9"/>
        </w:rPr>
        <w:lastRenderedPageBreak/>
        <w:drawing>
          <wp:inline distT="0" distB="0" distL="0" distR="0" wp14:anchorId="3DB2E99A" wp14:editId="13B881A1">
            <wp:extent cx="4981575" cy="3162300"/>
            <wp:effectExtent l="19050" t="19050" r="9525" b="0"/>
            <wp:docPr id="572"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981575" cy="316230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83</w:t>
      </w:r>
      <w:r w:rsidR="00C0359B">
        <w:rPr>
          <w:noProof/>
        </w:rPr>
        <w:fldChar w:fldCharType="end"/>
      </w:r>
      <w:r>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C17021" w:rsidRDefault="007D38A6" w:rsidP="00D576A0">
      <w:pPr>
        <w:pStyle w:val="Pamatteksts"/>
      </w:pPr>
      <w:r w:rsidRPr="002D2C16">
        <w:rPr>
          <w:b/>
        </w:rPr>
        <w:t xml:space="preserve">Statuss – </w:t>
      </w:r>
      <w:r w:rsidRPr="002D2C16">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2D2C1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sidRPr="002D005B">
        <w:rPr>
          <w:b/>
        </w:rPr>
        <w:t>Sākotnējais grozs –</w:t>
      </w:r>
      <w:r w:rsidRPr="002D005B">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2D005B">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lastRenderedPageBreak/>
        <w:t xml:space="preserve">Uzklikšķinot uz spiedpogas </w:t>
      </w:r>
      <w:r w:rsidRPr="00572096">
        <w:rPr>
          <w:noProof/>
          <w:lang w:eastAsia="lv-LV"/>
        </w:rPr>
        <w:drawing>
          <wp:inline distT="0" distB="0" distL="0" distR="0" wp14:anchorId="2851B84F" wp14:editId="621878BA">
            <wp:extent cx="895350" cy="161925"/>
            <wp:effectExtent l="0" t="0" r="0" b="0"/>
            <wp:docPr id="57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5FDC6317" wp14:editId="24D25C4C">
            <wp:extent cx="1266825" cy="152400"/>
            <wp:effectExtent l="0" t="0" r="0" b="0"/>
            <wp:docPr id="56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352B9B83" wp14:editId="64F9CA80">
            <wp:extent cx="723900" cy="161925"/>
            <wp:effectExtent l="0" t="0" r="0" b="0"/>
            <wp:docPr id="56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7D38A6" w:rsidRPr="003317F6" w:rsidRDefault="007D38A6" w:rsidP="007D38A6">
      <w:pPr>
        <w:pStyle w:val="Heading4"/>
        <w:numPr>
          <w:ilvl w:val="3"/>
          <w:numId w:val="15"/>
        </w:numPr>
      </w:pPr>
      <w:bookmarkStart w:id="264" w:name="_D2HTopic_2657"/>
      <w:r w:rsidRPr="003317F6">
        <w:t>Pasūtījuma apskatīšana un apstrāde statusā ‘Pirkuma pieprasījuma apstiprinājums’</w:t>
      </w:r>
      <w:bookmarkEnd w:id="264"/>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5DDA8F81" wp14:editId="24C01D22">
            <wp:extent cx="5305425" cy="8429625"/>
            <wp:effectExtent l="19050" t="19050" r="9525" b="9525"/>
            <wp:docPr id="56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305425" cy="8429625"/>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bookmarkStart w:id="265" w:name="_Toc179451835"/>
      <w:r>
        <w:t xml:space="preserve">Ekrānforma </w:t>
      </w:r>
      <w:r w:rsidR="00C0359B">
        <w:fldChar w:fldCharType="begin"/>
      </w:r>
      <w:r w:rsidR="00C0359B">
        <w:instrText xml:space="preserve"> SEQ Ekrānforma \* ARABIC </w:instrText>
      </w:r>
      <w:r w:rsidR="00C0359B">
        <w:fldChar w:fldCharType="separate"/>
      </w:r>
      <w:r w:rsidR="00042823">
        <w:rPr>
          <w:noProof/>
        </w:rPr>
        <w:t>44</w:t>
      </w:r>
      <w:r w:rsidR="00C0359B">
        <w:rPr>
          <w:noProof/>
        </w:rPr>
        <w:fldChar w:fldCharType="end"/>
      </w:r>
      <w:r>
        <w:t>. Pasūtījuma apskate un apstrāde statusā ‘Pirkuma pieprasījuma apstiprinājums’</w:t>
      </w:r>
      <w:bookmarkEnd w:id="265"/>
    </w:p>
    <w:p w:rsidR="007D38A6" w:rsidRPr="004B2852" w:rsidRDefault="007D38A6" w:rsidP="00265B7C">
      <w:pPr>
        <w:pStyle w:val="Pamatteksts1"/>
      </w:pPr>
    </w:p>
    <w:p w:rsidR="007D38A6" w:rsidRDefault="007D38A6" w:rsidP="00265B7C">
      <w:pPr>
        <w:pStyle w:val="Blokuapraksts"/>
      </w:pPr>
      <w:r>
        <w:t>Vispārējā pasūtījuma informācija</w:t>
      </w:r>
    </w:p>
    <w:p w:rsidR="007D38A6" w:rsidRDefault="007D38A6" w:rsidP="00265B7C">
      <w:pPr>
        <w:pStyle w:val="Picture"/>
      </w:pPr>
      <w:r w:rsidRPr="00572096">
        <w:rPr>
          <w:noProof/>
        </w:rPr>
        <w:drawing>
          <wp:inline distT="0" distB="0" distL="0" distR="0" wp14:anchorId="792A6FF3" wp14:editId="6C15ABDE">
            <wp:extent cx="5943600" cy="1152525"/>
            <wp:effectExtent l="0" t="0" r="0" b="0"/>
            <wp:docPr id="56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p>
    <w:p w:rsidR="007D38A6" w:rsidRPr="003317F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84</w:t>
      </w:r>
      <w:r w:rsidR="00C0359B">
        <w:rPr>
          <w:noProof/>
        </w:rPr>
        <w:fldChar w:fldCharType="end"/>
      </w:r>
      <w:r>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FC044A">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F77EED"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587CB1" w:rsidRPr="00010FD4">
        <w:t xml:space="preserve">ekrānformas </w:t>
      </w:r>
      <w:r w:rsidR="002E1455">
        <w:t xml:space="preserve">bloka </w:t>
      </w:r>
      <w:r w:rsidR="00587CB1" w:rsidRPr="00010FD4">
        <w:t>aprakstu</w:t>
      </w:r>
      <w:r w:rsidR="00587CB1">
        <w:t xml:space="preserve"> sadaļā ‘</w:t>
      </w:r>
      <w:r w:rsidR="00587CB1" w:rsidRPr="007D38A6">
        <w:t>Pasūtījuma apskatīšana un apstrāde</w:t>
      </w:r>
      <w:r w:rsidR="00587CB1">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587CB1" w:rsidRPr="00010FD4">
        <w:t xml:space="preserve">ekrānformas </w:t>
      </w:r>
      <w:r w:rsidR="002E1455">
        <w:t xml:space="preserve">bloka </w:t>
      </w:r>
      <w:r w:rsidR="00587CB1" w:rsidRPr="00010FD4">
        <w:t>aprakstu</w:t>
      </w:r>
      <w:r w:rsidR="00587CB1">
        <w:t xml:space="preserve"> sadaļā ‘</w:t>
      </w:r>
      <w:r w:rsidR="00587CB1" w:rsidRPr="007D38A6">
        <w:t>Pasūtījuma apskatīšana un apstrāde</w:t>
      </w:r>
      <w:r w:rsidR="00587CB1">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587CB1" w:rsidRPr="00010FD4">
        <w:t xml:space="preserve">ekrānformas </w:t>
      </w:r>
      <w:r w:rsidR="002E1455">
        <w:t xml:space="preserve">bloka </w:t>
      </w:r>
      <w:r w:rsidR="00587CB1" w:rsidRPr="00010FD4">
        <w:t>aprakstu</w:t>
      </w:r>
      <w:r w:rsidR="00587CB1">
        <w:t xml:space="preserve"> sadaļā ‘</w:t>
      </w:r>
      <w:r w:rsidR="00587CB1" w:rsidRPr="007D38A6">
        <w:t>Pasūtījuma apskatīšana un apstrāde</w:t>
      </w:r>
      <w:r w:rsidR="00587CB1">
        <w:t>’ statusā ‘Pirkuma pieprasījums’’).</w:t>
      </w:r>
    </w:p>
    <w:p w:rsidR="007D38A6" w:rsidRDefault="007D38A6" w:rsidP="00265B7C">
      <w:pPr>
        <w:pStyle w:val="Blokuapraksts"/>
      </w:pPr>
      <w:r>
        <w:t>Pasūtījuma rindas</w:t>
      </w:r>
    </w:p>
    <w:p w:rsidR="007D38A6" w:rsidRDefault="007D38A6" w:rsidP="00265B7C">
      <w:pPr>
        <w:pStyle w:val="Picture"/>
      </w:pPr>
      <w:r w:rsidRPr="00572096">
        <w:rPr>
          <w:noProof/>
        </w:rPr>
        <w:lastRenderedPageBreak/>
        <w:drawing>
          <wp:inline distT="0" distB="0" distL="0" distR="0" wp14:anchorId="166F67C0" wp14:editId="4AEBED37">
            <wp:extent cx="5934075" cy="1743075"/>
            <wp:effectExtent l="0" t="0" r="0" b="0"/>
            <wp:docPr id="56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85</w:t>
      </w:r>
      <w:r w:rsidR="00C0359B">
        <w:rPr>
          <w:noProof/>
        </w:rPr>
        <w:fldChar w:fldCharType="end"/>
      </w:r>
      <w:r>
        <w:t>. Pasūtījuma rindu bloka attēlojums</w:t>
      </w:r>
    </w:p>
    <w:p w:rsidR="007D38A6"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7D38A6" w:rsidRDefault="007D38A6" w:rsidP="00D576A0">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lastRenderedPageBreak/>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Default="007D38A6" w:rsidP="00265B7C">
      <w:pPr>
        <w:pStyle w:val="Blokuapraksts"/>
      </w:pPr>
      <w:r>
        <w:t>Pasūtījuma kopsummas</w:t>
      </w:r>
    </w:p>
    <w:p w:rsidR="007D38A6" w:rsidRDefault="007D38A6" w:rsidP="00265B7C">
      <w:pPr>
        <w:pStyle w:val="Pamatteksts1"/>
      </w:pPr>
      <w:r>
        <w:t>Pasūtījuma kopsummas dati tiek attēloti analoģiski</w:t>
      </w:r>
      <w:r w:rsidRPr="00010FD4">
        <w:t xml:space="preserve"> kā pasūtījumam esot statusā „Pirkuma pieprasījums” (skat. ekrānformas aprakstu </w:t>
      </w:r>
      <w:hyperlink w:anchor="_D2HTopic_2653" w:history="1">
        <w:r w:rsidRPr="00E35443">
          <w:rPr>
            <w:rStyle w:val="Hyperlink"/>
          </w:rPr>
          <w:t>Pasūtījuma apskatīšana un apstrāde</w:t>
        </w:r>
      </w:hyperlink>
      <w:r>
        <w:t>).</w:t>
      </w:r>
    </w:p>
    <w:p w:rsidR="007D38A6" w:rsidRDefault="007D38A6" w:rsidP="00265B7C">
      <w:pPr>
        <w:pStyle w:val="Blokuapraksts"/>
      </w:pPr>
      <w:r>
        <w:t>Ar Pasūtījumu veiktās darbības</w:t>
      </w:r>
    </w:p>
    <w:p w:rsidR="007D38A6" w:rsidRDefault="007D38A6" w:rsidP="00265B7C">
      <w:pPr>
        <w:pStyle w:val="Picture"/>
      </w:pPr>
      <w:r w:rsidRPr="007D38A6">
        <w:rPr>
          <w:noProof/>
          <w:bdr w:val="single" w:sz="4" w:space="0" w:color="BFBFBF"/>
        </w:rPr>
        <w:drawing>
          <wp:inline distT="0" distB="0" distL="0" distR="0" wp14:anchorId="57F84739" wp14:editId="6AD1334A">
            <wp:extent cx="5219700" cy="3438525"/>
            <wp:effectExtent l="19050" t="19050" r="0" b="9525"/>
            <wp:docPr id="55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219700" cy="3438525"/>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86</w:t>
      </w:r>
      <w:r w:rsidR="00C0359B">
        <w:rPr>
          <w:noProof/>
        </w:rPr>
        <w:fldChar w:fldCharType="end"/>
      </w:r>
      <w:r>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9669FA" w:rsidRDefault="007D38A6" w:rsidP="00D576A0">
      <w:pPr>
        <w:pStyle w:val="Pamatteksts"/>
      </w:pPr>
      <w:r w:rsidRPr="003317F6">
        <w:rPr>
          <w:b/>
        </w:rPr>
        <w:t xml:space="preserve">Statuss – </w:t>
      </w:r>
      <w:r w:rsidRPr="003317F6">
        <w:t xml:space="preserve">tiek attēlots statuss, kurā Pasūtījums atrodas pašlaik un katrs statuss, kurā tas ir atradies iepriekš, sakārtojot statusus to iestāšanās secībā, </w:t>
      </w:r>
      <w:r w:rsidRPr="003317F6">
        <w:lastRenderedPageBreak/>
        <w:t xml:space="preserve">dilstoši (jaunākie statusi tiek attēloti saraksta augšā). Katram statusam pretī tiek attēlots </w:t>
      </w:r>
      <w:r w:rsidRPr="001A0544">
        <w:rPr>
          <w:rStyle w:val="Hipersaite"/>
        </w:rPr>
        <w:t>Statusa datums un laiks</w:t>
      </w:r>
      <w:r w:rsidRPr="003317F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sidRPr="002B19AE">
        <w:rPr>
          <w:b/>
        </w:rPr>
        <w:t>Sākotnējais grozs –</w:t>
      </w:r>
      <w:r w:rsidRPr="002B19AE">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2B19AE">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76A99910" wp14:editId="6361EC54">
            <wp:extent cx="895350" cy="161925"/>
            <wp:effectExtent l="0" t="0" r="0" b="0"/>
            <wp:docPr id="55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3EB4338C" wp14:editId="222A6451">
            <wp:extent cx="1266825" cy="152400"/>
            <wp:effectExtent l="0" t="0" r="0" b="0"/>
            <wp:docPr id="55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4F5744D3" wp14:editId="61F844D7">
            <wp:extent cx="723900" cy="161925"/>
            <wp:effectExtent l="0" t="0" r="0" b="0"/>
            <wp:docPr id="55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7D38A6" w:rsidRPr="00FC1713" w:rsidRDefault="007D38A6" w:rsidP="007D38A6">
      <w:pPr>
        <w:pStyle w:val="Heading4"/>
        <w:numPr>
          <w:ilvl w:val="3"/>
          <w:numId w:val="16"/>
        </w:numPr>
      </w:pPr>
      <w:bookmarkStart w:id="266" w:name="_D2HTopic_2516"/>
      <w:r w:rsidRPr="00FC1713">
        <w:t>Pasūtījuma apskatīšana un apstrāde pasūtījuma atteiktā statusā</w:t>
      </w:r>
      <w:bookmarkEnd w:id="266"/>
    </w:p>
    <w:p w:rsidR="007D38A6" w:rsidRDefault="007D38A6" w:rsidP="00265B7C">
      <w:pPr>
        <w:pStyle w:val="Pamatteksts1"/>
      </w:pPr>
      <w:r>
        <w:t>Pasūtījums atceltā statusā ir: ‘Atteikts pirkuma pieprasījums’, ‘Atteikts daļējs pieprasījums’, ‘Atteikts daļējs pasūtījums’ vai ‘Atteikts apstiprinātais pirkuma pieprasījums’.</w:t>
      </w:r>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0C75E56B" wp14:editId="21EEF045">
            <wp:extent cx="5210175" cy="8601075"/>
            <wp:effectExtent l="19050" t="19050" r="9525" b="9525"/>
            <wp:docPr id="55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210175" cy="8601075"/>
                    </a:xfrm>
                    <a:prstGeom prst="rect">
                      <a:avLst/>
                    </a:prstGeom>
                    <a:noFill/>
                    <a:ln w="6350" cmpd="sng">
                      <a:solidFill>
                        <a:srgbClr val="BFBFBF"/>
                      </a:solidFill>
                      <a:miter lim="800000"/>
                      <a:headEnd/>
                      <a:tailEnd/>
                    </a:ln>
                    <a:effectLst/>
                  </pic:spPr>
                </pic:pic>
              </a:graphicData>
            </a:graphic>
          </wp:inline>
        </w:drawing>
      </w:r>
    </w:p>
    <w:p w:rsidR="007D38A6" w:rsidRPr="00C26CB1" w:rsidRDefault="007D38A6" w:rsidP="00265B7C">
      <w:pPr>
        <w:pStyle w:val="Caption"/>
        <w:rPr>
          <w:rFonts w:ascii="Calibri" w:hAnsi="Calibri"/>
        </w:rPr>
      </w:pPr>
      <w:bookmarkStart w:id="267" w:name="_Toc179451836"/>
      <w:r w:rsidRPr="007D7D5C">
        <w:t xml:space="preserve">Ekrānforma </w:t>
      </w:r>
      <w:r w:rsidR="00C0359B">
        <w:fldChar w:fldCharType="begin"/>
      </w:r>
      <w:r w:rsidR="00C0359B">
        <w:instrText xml:space="preserve"> SEQ Ekrānforma \* ARABIC </w:instrText>
      </w:r>
      <w:r w:rsidR="00C0359B">
        <w:fldChar w:fldCharType="separate"/>
      </w:r>
      <w:r w:rsidR="00042823">
        <w:rPr>
          <w:noProof/>
        </w:rPr>
        <w:t>45</w:t>
      </w:r>
      <w:r w:rsidR="00C0359B">
        <w:rPr>
          <w:noProof/>
        </w:rPr>
        <w:fldChar w:fldCharType="end"/>
      </w:r>
      <w:r w:rsidRPr="007D7D5C">
        <w:t xml:space="preserve">. Pasūtījuma apskate un apstrāde </w:t>
      </w:r>
      <w:r w:rsidRPr="00FC1713">
        <w:t xml:space="preserve">pasūtījuma atteiktā statusā </w:t>
      </w:r>
      <w:r>
        <w:t>–</w:t>
      </w:r>
      <w:r w:rsidRPr="00FC1713">
        <w:t xml:space="preserve"> piemērs</w:t>
      </w:r>
      <w:bookmarkEnd w:id="267"/>
    </w:p>
    <w:p w:rsidR="007D38A6" w:rsidRDefault="007D38A6" w:rsidP="00265B7C">
      <w:pPr>
        <w:pStyle w:val="Blokuapraksts"/>
      </w:pPr>
      <w:r>
        <w:lastRenderedPageBreak/>
        <w:t>Vispārējā pasūtījuma informācija</w:t>
      </w:r>
    </w:p>
    <w:p w:rsidR="007D38A6" w:rsidRDefault="007D38A6" w:rsidP="00265B7C">
      <w:pPr>
        <w:pStyle w:val="Picture"/>
      </w:pPr>
      <w:r w:rsidRPr="00572096">
        <w:rPr>
          <w:noProof/>
        </w:rPr>
        <w:drawing>
          <wp:inline distT="0" distB="0" distL="0" distR="0" wp14:anchorId="66845BF5" wp14:editId="7EC8BE7C">
            <wp:extent cx="5943600" cy="1038225"/>
            <wp:effectExtent l="0" t="0" r="0" b="0"/>
            <wp:docPr id="548"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pic:spPr>
                </pic:pic>
              </a:graphicData>
            </a:graphic>
          </wp:inline>
        </w:drawing>
      </w:r>
    </w:p>
    <w:p w:rsidR="007D38A6" w:rsidRPr="00FC1713" w:rsidRDefault="007D38A6" w:rsidP="00265B7C">
      <w:pPr>
        <w:pStyle w:val="Caption"/>
      </w:pPr>
      <w:r w:rsidRPr="007D7D5C">
        <w:t xml:space="preserve">Ekrānformas bloks </w:t>
      </w:r>
      <w:r w:rsidR="00C0359B">
        <w:fldChar w:fldCharType="begin"/>
      </w:r>
      <w:r w:rsidR="00C0359B">
        <w:instrText xml:space="preserve"> SEQ Ekrānformas_bloks \* ARABIC </w:instrText>
      </w:r>
      <w:r w:rsidR="00C0359B">
        <w:fldChar w:fldCharType="separate"/>
      </w:r>
      <w:r w:rsidR="00042823">
        <w:rPr>
          <w:noProof/>
        </w:rPr>
        <w:t>87</w:t>
      </w:r>
      <w:r w:rsidR="00C0359B">
        <w:rPr>
          <w:noProof/>
        </w:rPr>
        <w:fldChar w:fldCharType="end"/>
      </w:r>
      <w:r w:rsidRPr="007D7D5C">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FC1713">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Piegādātāja piešķirtais numurs pasūtījumam, ja Piegādātājs numuru ir piešķīris. </w:t>
      </w:r>
    </w:p>
    <w:p w:rsidR="007D38A6" w:rsidRPr="0073427E"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p>
    <w:p w:rsidR="007D38A6" w:rsidRDefault="007D38A6" w:rsidP="00265B7C">
      <w:pPr>
        <w:pStyle w:val="Blokuapraksts"/>
      </w:pPr>
      <w:r>
        <w:t>Pasūtījuma rindas</w:t>
      </w:r>
    </w:p>
    <w:p w:rsidR="007D38A6" w:rsidRDefault="007D38A6" w:rsidP="00265B7C">
      <w:pPr>
        <w:pStyle w:val="Picture"/>
      </w:pPr>
      <w:r w:rsidRPr="007D38A6">
        <w:rPr>
          <w:noProof/>
          <w:bdr w:val="single" w:sz="4" w:space="0" w:color="BFBFBF"/>
        </w:rPr>
        <w:lastRenderedPageBreak/>
        <w:drawing>
          <wp:inline distT="0" distB="0" distL="0" distR="0" wp14:anchorId="76409E3E" wp14:editId="2803B2D3">
            <wp:extent cx="5943600" cy="1990725"/>
            <wp:effectExtent l="19050" t="19050" r="0" b="9525"/>
            <wp:docPr id="54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w="6350" cmpd="sng">
                      <a:solidFill>
                        <a:srgbClr val="BFBFBF"/>
                      </a:solidFill>
                      <a:miter lim="800000"/>
                      <a:headEnd/>
                      <a:tailEnd/>
                    </a:ln>
                    <a:effectLst/>
                  </pic:spPr>
                </pic:pic>
              </a:graphicData>
            </a:graphic>
          </wp:inline>
        </w:drawing>
      </w:r>
    </w:p>
    <w:p w:rsidR="007D38A6" w:rsidRPr="007D7D5C" w:rsidRDefault="007D38A6" w:rsidP="00265B7C">
      <w:pPr>
        <w:pStyle w:val="Caption"/>
      </w:pPr>
      <w:r w:rsidRPr="007D7D5C">
        <w:t xml:space="preserve">Ekrānformas bloks </w:t>
      </w:r>
      <w:r w:rsidR="00C0359B">
        <w:fldChar w:fldCharType="begin"/>
      </w:r>
      <w:r w:rsidR="00C0359B">
        <w:instrText xml:space="preserve"> SEQ Ekrānformas_bloks \* ARABIC </w:instrText>
      </w:r>
      <w:r w:rsidR="00C0359B">
        <w:fldChar w:fldCharType="separate"/>
      </w:r>
      <w:r w:rsidR="00042823">
        <w:rPr>
          <w:noProof/>
        </w:rPr>
        <w:t>88</w:t>
      </w:r>
      <w:r w:rsidR="00C0359B">
        <w:rPr>
          <w:noProof/>
        </w:rPr>
        <w:fldChar w:fldCharType="end"/>
      </w:r>
      <w:r w:rsidRPr="007D7D5C">
        <w:t xml:space="preserve">. Pasūtījuma rindas </w:t>
      </w:r>
    </w:p>
    <w:p w:rsidR="007D38A6" w:rsidRDefault="007D38A6" w:rsidP="00265B7C">
      <w:pPr>
        <w:pStyle w:val="Pamatteksts1"/>
      </w:pPr>
      <w:r>
        <w:t xml:space="preserve">Ja precei ir pievienots papildaprīkojums, to attēlo kursīvā zem atbilstošās pasūtījuma rindas, attēlojot izvēlēto papildaprīkojumu nosaukumus un cenas. </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265B7C">
      <w:pPr>
        <w:pStyle w:val="Piezme"/>
      </w:pPr>
      <w:r w:rsidRPr="00B6490A">
        <w:rPr>
          <w:b/>
        </w:rPr>
        <w:t>Piezīme</w:t>
      </w:r>
      <w:r w:rsidRPr="00B6490A">
        <w:rPr>
          <w:b/>
          <w:color w:val="FF0000"/>
        </w:rPr>
        <w:t>!</w:t>
      </w:r>
      <w:r>
        <w:t xml:space="preserve"> Dzēstas preču rindas </w:t>
      </w:r>
      <w:r w:rsidRPr="003A6FB5">
        <w:t xml:space="preserve">attēlo </w:t>
      </w:r>
      <w:r>
        <w:t>pārsvītrotas.</w:t>
      </w:r>
    </w:p>
    <w:p w:rsidR="007D38A6" w:rsidRDefault="007D38A6" w:rsidP="00D576A0">
      <w:pPr>
        <w:pStyle w:val="Pamatteksts"/>
      </w:pPr>
      <w:r>
        <w:rPr>
          <w:b/>
        </w:rPr>
        <w:t>Jaunais skaits</w:t>
      </w:r>
      <w:r>
        <w:t xml:space="preserve"> - t</w:t>
      </w:r>
      <w:r w:rsidRPr="00BA1471">
        <w:t>iek attēlots ievadlauks, kas paredzēts konkrētās preces jaunā skaita norādīšanai.</w:t>
      </w:r>
      <w:r>
        <w:t xml:space="preserve"> </w:t>
      </w:r>
      <w:r w:rsidRPr="00403F35">
        <w:t>Pēc noklusējuma lauks tiek aizpildīts ar pēdējo norādīto vērtību</w:t>
      </w:r>
      <w:r>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sidRPr="00FC1713">
        <w:rPr>
          <w:b/>
        </w:rPr>
        <w:t>PVN (%)</w:t>
      </w:r>
      <w:r>
        <w:t xml:space="preserve"> - t</w:t>
      </w:r>
      <w:r w:rsidRPr="00A76D1F">
        <w:t>iek attēlota konkrēt</w:t>
      </w:r>
      <w:r>
        <w:t xml:space="preserve">ajai </w:t>
      </w:r>
      <w:r w:rsidRPr="00A76D1F">
        <w:t>prece</w:t>
      </w:r>
      <w:r>
        <w:t>i piemērojamā Pievienotā vērtības nodokļa likme</w:t>
      </w:r>
      <w:r w:rsidRPr="00A76D1F">
        <w:t>.</w:t>
      </w:r>
      <w:r>
        <w:t xml:space="preserve"> Ja pasūtījuma rindai vai visam pasūtījuma ir pievienots komentārs, tad šos komentārus attiecīgi attēlo zem konkrētās preču rindas vai zem visām pasūtījuma rindām:</w:t>
      </w:r>
    </w:p>
    <w:p w:rsidR="007D38A6" w:rsidRDefault="007D38A6" w:rsidP="00265B7C">
      <w:pPr>
        <w:pStyle w:val="Piezme"/>
      </w:pPr>
      <w:r w:rsidRPr="00FC0BC8">
        <w:rPr>
          <w:b/>
          <w:bCs/>
          <w:iCs/>
        </w:rPr>
        <w:lastRenderedPageBreak/>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Default="007D38A6" w:rsidP="00265B7C">
      <w:pPr>
        <w:pStyle w:val="Pakrtots"/>
      </w:pPr>
      <w:r w:rsidRPr="00562B9F">
        <w:rPr>
          <w:b/>
        </w:rPr>
        <w:t>Pircēja komentārs precei</w:t>
      </w:r>
      <w:r>
        <w:t xml:space="preserve"> – tiek </w:t>
      </w:r>
      <w:r w:rsidRPr="0010616C">
        <w:t>attēlots</w:t>
      </w:r>
      <w:r>
        <w:t xml:space="preserve"> datums, kad komentārs pievienots, Pircēja lietotāja vārds un uzvārds un pievienotais komentārs par konkrēto preci.</w:t>
      </w:r>
    </w:p>
    <w:p w:rsidR="007D38A6" w:rsidRDefault="007D38A6" w:rsidP="00265B7C">
      <w:pPr>
        <w:pStyle w:val="Pakrtots"/>
      </w:pPr>
      <w:r>
        <w:rPr>
          <w:b/>
        </w:rPr>
        <w:t xml:space="preserve">Piegādātāja komentārs precei </w:t>
      </w:r>
      <w:r w:rsidRPr="00562B9F">
        <w:t>-</w:t>
      </w:r>
      <w:r>
        <w:t xml:space="preserve"> tiek attēlots datums, kad komentārs pievienots, Piegādātāja lietotāja vārds un uzvārds un pievienotais komentārs par konkrēto preci.</w:t>
      </w:r>
    </w:p>
    <w:p w:rsidR="007D38A6" w:rsidRDefault="007D38A6" w:rsidP="00265B7C">
      <w:pPr>
        <w:pStyle w:val="Pakrtots"/>
      </w:pPr>
      <w:r>
        <w:rPr>
          <w:b/>
        </w:rPr>
        <w:t xml:space="preserve">Iepircēja komentārs precei grozā </w:t>
      </w:r>
      <w:r>
        <w:t>– tiek attēlots datums, kad komentārs pievienots, Iepircēja, kurš izveidoja grozu (no kura tālāk tika veidots iepirkums), vārds, uzvārds un pievienotais komentārs par preci grozā.</w:t>
      </w:r>
    </w:p>
    <w:p w:rsidR="007D38A6" w:rsidRDefault="007D38A6" w:rsidP="00265B7C">
      <w:pPr>
        <w:pStyle w:val="Pakrtots"/>
      </w:pPr>
      <w:r>
        <w:rPr>
          <w:b/>
        </w:rPr>
        <w:t xml:space="preserve">Pircēja kopīgais komentārs </w:t>
      </w:r>
      <w:r w:rsidRPr="000F2187">
        <w:t>-</w:t>
      </w:r>
      <w:r>
        <w:t xml:space="preserve"> tiek attēlots datums, kad komentārs pievienots, Pircēja lietotāja vārds un uzvārds un pievienotais komentārs par pasūtījumu kopumā.</w:t>
      </w:r>
    </w:p>
    <w:p w:rsidR="007D38A6" w:rsidRDefault="007D38A6" w:rsidP="00265B7C">
      <w:pPr>
        <w:pStyle w:val="Pakrtots"/>
      </w:pPr>
      <w:r>
        <w:rPr>
          <w:b/>
        </w:rPr>
        <w:t xml:space="preserve">Piegādātāja kopīgais komentārs </w:t>
      </w:r>
      <w:r w:rsidRPr="00562B9F">
        <w:t>-</w:t>
      </w:r>
      <w:r>
        <w:t xml:space="preserve"> tiek attēlots datums, kad komentārs pievienots, Piegādātāja lietotāja vārds un uzvārds un </w:t>
      </w:r>
      <w:r w:rsidRPr="002B7526">
        <w:t>pievienotais komentārs par pasūtījumu kopumā</w:t>
      </w:r>
      <w:r>
        <w:t>.</w:t>
      </w:r>
    </w:p>
    <w:p w:rsidR="007D38A6" w:rsidRDefault="007D38A6" w:rsidP="00265B7C">
      <w:pPr>
        <w:pStyle w:val="Pakrtots"/>
      </w:pPr>
      <w:r w:rsidRPr="003804A7">
        <w:rPr>
          <w:b/>
        </w:rPr>
        <w:t xml:space="preserve">Iepircēja komentārs grozam – </w:t>
      </w:r>
      <w:r>
        <w:t>tiek attēlots datums, kad komentārs pievienots, Iepircēja, kurš izveidoja grozu (no kura tālāk tika veidots iepirkums), vārds, uzvārds un pievienotais komentārs par grozu.</w:t>
      </w:r>
    </w:p>
    <w:p w:rsidR="007D38A6" w:rsidRPr="00EB17DF" w:rsidRDefault="007D38A6" w:rsidP="00265B7C">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265B7C">
      <w:pPr>
        <w:pStyle w:val="Blokuapraksts"/>
      </w:pPr>
      <w:r>
        <w:t>Pasūtījuma kopsummas</w:t>
      </w:r>
    </w:p>
    <w:p w:rsidR="007D38A6" w:rsidRDefault="007D38A6" w:rsidP="00265B7C">
      <w:pPr>
        <w:pStyle w:val="Pamatteksts1"/>
      </w:pPr>
      <w:r>
        <w:t>Pasūtījuma kopsummu dati tiek attēloti analoģiski</w:t>
      </w:r>
      <w:r w:rsidRPr="00010FD4">
        <w:t xml:space="preserve"> kā pasūtījumam esot statusā „Pirkuma pieprasījums” (skat. ekrānformas aprakstu </w:t>
      </w:r>
      <w:hyperlink w:anchor="_D2HTopic_2653" w:history="1">
        <w:r w:rsidRPr="00EE4977">
          <w:rPr>
            <w:rStyle w:val="Hyperlink"/>
          </w:rPr>
          <w:t>Pasūtījuma apskatīšana un apstrāde</w:t>
        </w:r>
      </w:hyperlink>
    </w:p>
    <w:p w:rsidR="007D38A6" w:rsidRDefault="007D38A6" w:rsidP="00265B7C">
      <w:pPr>
        <w:pStyle w:val="Blokuapraksts"/>
      </w:pPr>
      <w:r>
        <w:t>Ar Pasūtījumu veiktās darbības</w:t>
      </w:r>
    </w:p>
    <w:p w:rsidR="007D38A6" w:rsidRDefault="007D38A6" w:rsidP="00265B7C">
      <w:pPr>
        <w:pStyle w:val="Picture"/>
      </w:pPr>
      <w:r w:rsidRPr="007D38A6">
        <w:rPr>
          <w:noProof/>
          <w:bdr w:val="single" w:sz="4" w:space="0" w:color="BFBFBF"/>
        </w:rPr>
        <w:lastRenderedPageBreak/>
        <w:drawing>
          <wp:inline distT="0" distB="0" distL="0" distR="0" wp14:anchorId="30F01DB2" wp14:editId="06B015BA">
            <wp:extent cx="5514975" cy="3457575"/>
            <wp:effectExtent l="19050" t="19050" r="9525" b="9525"/>
            <wp:docPr id="544"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514975" cy="3457575"/>
                    </a:xfrm>
                    <a:prstGeom prst="rect">
                      <a:avLst/>
                    </a:prstGeom>
                    <a:noFill/>
                    <a:ln w="6350" cmpd="sng">
                      <a:solidFill>
                        <a:srgbClr val="BFBFBF"/>
                      </a:solidFill>
                      <a:miter lim="800000"/>
                      <a:headEnd/>
                      <a:tailEnd/>
                    </a:ln>
                    <a:effectLst/>
                  </pic:spPr>
                </pic:pic>
              </a:graphicData>
            </a:graphic>
          </wp:inline>
        </w:drawing>
      </w:r>
    </w:p>
    <w:p w:rsidR="007D38A6" w:rsidRPr="007D7D5C" w:rsidRDefault="007D38A6" w:rsidP="00265B7C">
      <w:pPr>
        <w:pStyle w:val="Caption"/>
      </w:pPr>
      <w:r w:rsidRPr="007D7D5C">
        <w:t xml:space="preserve">Ekrānformas bloks </w:t>
      </w:r>
      <w:r w:rsidR="00C0359B">
        <w:fldChar w:fldCharType="begin"/>
      </w:r>
      <w:r w:rsidR="00C0359B">
        <w:instrText xml:space="preserve"> SEQ Ekrānformas_bloks \* ARABIC </w:instrText>
      </w:r>
      <w:r w:rsidR="00C0359B">
        <w:fldChar w:fldCharType="separate"/>
      </w:r>
      <w:r w:rsidR="00042823">
        <w:rPr>
          <w:noProof/>
        </w:rPr>
        <w:t>89</w:t>
      </w:r>
      <w:r w:rsidR="00C0359B">
        <w:rPr>
          <w:noProof/>
        </w:rPr>
        <w:fldChar w:fldCharType="end"/>
      </w:r>
      <w:r w:rsidRPr="007D7D5C">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FD6BF0" w:rsidRDefault="007D38A6" w:rsidP="00D576A0">
      <w:pPr>
        <w:pStyle w:val="Pamatteksts"/>
      </w:pPr>
      <w:r w:rsidRPr="00FC1713">
        <w:rPr>
          <w:b/>
        </w:rPr>
        <w:t xml:space="preserve">Statuss – </w:t>
      </w:r>
      <w:r w:rsidRPr="00FC1713">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FC1713">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sidRPr="00C26CB1">
        <w:rPr>
          <w:b/>
        </w:rPr>
        <w:t>Sākotnējais grozs –</w:t>
      </w:r>
      <w:r w:rsidRPr="00C26CB1">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C26CB1">
        <w:t>).</w:t>
      </w:r>
    </w:p>
    <w:p w:rsidR="007D38A6" w:rsidRPr="0049669D" w:rsidRDefault="007D38A6" w:rsidP="00265B7C">
      <w:pPr>
        <w:pStyle w:val="Blokuapraksts"/>
      </w:pPr>
      <w:r>
        <w:lastRenderedPageBreak/>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2C3E2ECD" wp14:editId="68964B15">
            <wp:extent cx="895350" cy="161925"/>
            <wp:effectExtent l="0" t="0" r="0" b="0"/>
            <wp:docPr id="542"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68CB51F2" wp14:editId="5B13B1A4">
            <wp:extent cx="1266825" cy="152400"/>
            <wp:effectExtent l="0" t="0" r="0" b="0"/>
            <wp:docPr id="540"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1D92BCAB" wp14:editId="215CA8AA">
            <wp:extent cx="723900" cy="161925"/>
            <wp:effectExtent l="0" t="0" r="0" b="0"/>
            <wp:docPr id="538"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7D38A6" w:rsidRPr="007567F7" w:rsidRDefault="007D38A6" w:rsidP="007D38A6">
      <w:pPr>
        <w:pStyle w:val="Heading4"/>
        <w:numPr>
          <w:ilvl w:val="3"/>
          <w:numId w:val="17"/>
        </w:numPr>
      </w:pPr>
      <w:bookmarkStart w:id="268" w:name="_D2HTopic_2866"/>
      <w:r w:rsidRPr="007567F7">
        <w:t xml:space="preserve">Pasūtījuma apskatīšana un apstrāde statusā </w:t>
      </w:r>
      <w:r>
        <w:t>‘Apstiprināts pasūtījums’</w:t>
      </w:r>
      <w:bookmarkEnd w:id="268"/>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7ABF529A" wp14:editId="18D0DDC7">
            <wp:extent cx="5038725" cy="8391525"/>
            <wp:effectExtent l="0" t="0" r="0" b="0"/>
            <wp:docPr id="536"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038725" cy="8391525"/>
                    </a:xfrm>
                    <a:prstGeom prst="rect">
                      <a:avLst/>
                    </a:prstGeom>
                    <a:noFill/>
                    <a:ln>
                      <a:noFill/>
                    </a:ln>
                  </pic:spPr>
                </pic:pic>
              </a:graphicData>
            </a:graphic>
          </wp:inline>
        </w:drawing>
      </w:r>
    </w:p>
    <w:p w:rsidR="007D38A6" w:rsidRPr="0033002B" w:rsidRDefault="007D38A6" w:rsidP="00265B7C">
      <w:pPr>
        <w:pStyle w:val="Caption"/>
        <w:rPr>
          <w:rFonts w:ascii="Calibri" w:hAnsi="Calibri"/>
        </w:rPr>
      </w:pPr>
      <w:bookmarkStart w:id="269" w:name="_Toc179451837"/>
      <w:r w:rsidRPr="00D92EDA">
        <w:t xml:space="preserve">Ekrānforma </w:t>
      </w:r>
      <w:r w:rsidR="00C0359B">
        <w:fldChar w:fldCharType="begin"/>
      </w:r>
      <w:r w:rsidR="00C0359B">
        <w:instrText xml:space="preserve"> SEQ Ekrānforma \* ARABIC </w:instrText>
      </w:r>
      <w:r w:rsidR="00C0359B">
        <w:fldChar w:fldCharType="separate"/>
      </w:r>
      <w:r w:rsidR="00042823">
        <w:rPr>
          <w:noProof/>
        </w:rPr>
        <w:t>46</w:t>
      </w:r>
      <w:r w:rsidR="00C0359B">
        <w:rPr>
          <w:noProof/>
        </w:rPr>
        <w:fldChar w:fldCharType="end"/>
      </w:r>
      <w:r w:rsidRPr="00D92EDA">
        <w:t xml:space="preserve">. Pasūtījuma apskate un apstrāde statusā </w:t>
      </w:r>
      <w:r>
        <w:rPr>
          <w:rFonts w:ascii="Calibri" w:hAnsi="Calibri"/>
        </w:rPr>
        <w:t>‘</w:t>
      </w:r>
      <w:r w:rsidRPr="00D92EDA">
        <w:t>Apstiprināts pasūtījums</w:t>
      </w:r>
      <w:r>
        <w:rPr>
          <w:rFonts w:ascii="Calibri" w:hAnsi="Calibri"/>
        </w:rPr>
        <w:t>’</w:t>
      </w:r>
      <w:bookmarkEnd w:id="269"/>
    </w:p>
    <w:p w:rsidR="007D38A6" w:rsidRDefault="007D38A6" w:rsidP="00265B7C">
      <w:pPr>
        <w:pStyle w:val="Blokuapraksts"/>
      </w:pPr>
      <w:r>
        <w:lastRenderedPageBreak/>
        <w:t>Vispārējā pasūtījuma informācija</w:t>
      </w:r>
    </w:p>
    <w:p w:rsidR="007D38A6" w:rsidRDefault="007D38A6" w:rsidP="00265B7C">
      <w:pPr>
        <w:pStyle w:val="Picture"/>
      </w:pPr>
      <w:r w:rsidRPr="00572096">
        <w:rPr>
          <w:noProof/>
        </w:rPr>
        <w:drawing>
          <wp:inline distT="0" distB="0" distL="0" distR="0" wp14:anchorId="1FD8CA46" wp14:editId="5AD4B4FF">
            <wp:extent cx="5905500" cy="1047750"/>
            <wp:effectExtent l="0" t="0" r="0" b="0"/>
            <wp:docPr id="534"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05500" cy="1047750"/>
                    </a:xfrm>
                    <a:prstGeom prst="rect">
                      <a:avLst/>
                    </a:prstGeom>
                    <a:noFill/>
                    <a:ln>
                      <a:noFill/>
                    </a:ln>
                  </pic:spPr>
                </pic:pic>
              </a:graphicData>
            </a:graphic>
          </wp:inline>
        </w:drawing>
      </w:r>
    </w:p>
    <w:p w:rsidR="007D38A6" w:rsidRPr="00694F2A" w:rsidRDefault="007D38A6" w:rsidP="00265B7C">
      <w:pPr>
        <w:pStyle w:val="Caption"/>
      </w:pPr>
      <w:r w:rsidRPr="00D92EDA">
        <w:t xml:space="preserve">Ekrānformas bloks </w:t>
      </w:r>
      <w:r w:rsidR="00C0359B">
        <w:fldChar w:fldCharType="begin"/>
      </w:r>
      <w:r w:rsidR="00C0359B">
        <w:instrText xml:space="preserve"> SEQ Ekrānformas_bloks \* ARABIC </w:instrText>
      </w:r>
      <w:r w:rsidR="00C0359B">
        <w:fldChar w:fldCharType="separate"/>
      </w:r>
      <w:r w:rsidR="00042823">
        <w:rPr>
          <w:noProof/>
        </w:rPr>
        <w:t>90</w:t>
      </w:r>
      <w:r w:rsidR="00C0359B">
        <w:rPr>
          <w:noProof/>
        </w:rPr>
        <w:fldChar w:fldCharType="end"/>
      </w:r>
      <w:r w:rsidRPr="00D92EDA">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694F2A">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w:t>
      </w:r>
      <w:r>
        <w:t xml:space="preserve"> ievadlauks ar iepriekš norādīto</w:t>
      </w:r>
      <w:r w:rsidRPr="005864FD">
        <w:t xml:space="preserve"> piegādes termiņa datum</w:t>
      </w:r>
      <w:r>
        <w:t>u.</w:t>
      </w:r>
    </w:p>
    <w:p w:rsidR="007D38A6" w:rsidRDefault="007D38A6" w:rsidP="00D576A0">
      <w:pPr>
        <w:pStyle w:val="Pamatteksts"/>
      </w:pPr>
      <w:r w:rsidRPr="005864FD">
        <w:rPr>
          <w:b/>
        </w:rPr>
        <w:t>Piedāvātās izmaiņas</w:t>
      </w:r>
      <w:r>
        <w:t xml:space="preserve"> - t</w:t>
      </w:r>
      <w:r w:rsidRPr="005864FD">
        <w:t xml:space="preserve">iek attēlots piegādes laikā mainītā pasūtījuma mainītais piegādes datums. </w:t>
      </w:r>
    </w:p>
    <w:p w:rsidR="007D38A6" w:rsidRDefault="007D38A6" w:rsidP="00265B7C">
      <w:pPr>
        <w:pStyle w:val="Piezme"/>
      </w:pPr>
      <w:r w:rsidRPr="00B6490A">
        <w:rPr>
          <w:b/>
        </w:rPr>
        <w:t>Piezīme</w:t>
      </w:r>
      <w:r w:rsidRPr="00B6490A">
        <w:rPr>
          <w:b/>
          <w:color w:val="FF0000"/>
        </w:rPr>
        <w:t>!</w:t>
      </w:r>
      <w:r>
        <w:t xml:space="preserve"> </w:t>
      </w:r>
      <w:r w:rsidRPr="00E60DF1">
        <w:t>Dati tiek attēloti tikai tad, ja mainītais piegādes datums ir definēts un</w:t>
      </w:r>
      <w:r>
        <w:t xml:space="preserve"> ir </w:t>
      </w:r>
      <w:r w:rsidRPr="00E60DF1">
        <w:t>atšķirīgs no sākotnējā piegādes datuma.</w:t>
      </w:r>
    </w:p>
    <w:p w:rsidR="007D38A6" w:rsidRPr="00E60DF1" w:rsidRDefault="007D38A6" w:rsidP="00265B7C">
      <w:pPr>
        <w:pStyle w:val="Piezme"/>
      </w:pPr>
      <w:r w:rsidRPr="007C04B1">
        <w:t>Ja tiek attēloti, tad lauka nosaukums un vērtība tiek attēlota oranžā krāsā.</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Pasūtījuma rindas</w:t>
      </w:r>
    </w:p>
    <w:p w:rsidR="007D38A6" w:rsidRDefault="007D38A6" w:rsidP="00265B7C">
      <w:pPr>
        <w:pStyle w:val="Picture"/>
      </w:pPr>
      <w:r w:rsidRPr="00572096">
        <w:rPr>
          <w:noProof/>
        </w:rPr>
        <w:lastRenderedPageBreak/>
        <w:drawing>
          <wp:inline distT="0" distB="0" distL="0" distR="0" wp14:anchorId="2D30851C" wp14:editId="396F6148">
            <wp:extent cx="5943600" cy="1943100"/>
            <wp:effectExtent l="0" t="0" r="0" b="0"/>
            <wp:docPr id="532"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rsidR="007D38A6" w:rsidRPr="00D92EDA" w:rsidRDefault="007D38A6" w:rsidP="00265B7C">
      <w:pPr>
        <w:pStyle w:val="Caption"/>
      </w:pPr>
      <w:r w:rsidRPr="00D92EDA">
        <w:t xml:space="preserve">Ekrānformas bloks </w:t>
      </w:r>
      <w:r w:rsidR="00C0359B">
        <w:fldChar w:fldCharType="begin"/>
      </w:r>
      <w:r w:rsidR="00C0359B">
        <w:instrText xml:space="preserve"> SEQ Ekrānformas_bloks \* ARABIC </w:instrText>
      </w:r>
      <w:r w:rsidR="00C0359B">
        <w:fldChar w:fldCharType="separate"/>
      </w:r>
      <w:r w:rsidR="00042823">
        <w:rPr>
          <w:noProof/>
        </w:rPr>
        <w:t>91</w:t>
      </w:r>
      <w:r w:rsidR="00C0359B">
        <w:rPr>
          <w:noProof/>
        </w:rPr>
        <w:fldChar w:fldCharType="end"/>
      </w:r>
      <w:r w:rsidRPr="00D92EDA">
        <w:t>. Pasūtījuma rindu bloka attēlojums</w:t>
      </w:r>
    </w:p>
    <w:p w:rsidR="007D38A6"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Pr>
          <w:b/>
        </w:rPr>
        <w:t>Jaunais skaits</w:t>
      </w:r>
      <w:r>
        <w:t xml:space="preserve"> - t</w:t>
      </w:r>
      <w:r w:rsidRPr="00BA1471">
        <w:t>iek attēlots ievadlauks, kas paredzēts konkrētās preces jaunā skaita norādīšanai.</w:t>
      </w:r>
      <w:r>
        <w:t xml:space="preserve"> </w:t>
      </w:r>
      <w:r w:rsidRPr="00403F35">
        <w:t>Pēc noklusējuma lauks tiek aizpildīts ar pēdējo norādīto vērtību</w:t>
      </w:r>
      <w:r>
        <w:t>.</w:t>
      </w:r>
    </w:p>
    <w:p w:rsidR="007D38A6" w:rsidRPr="00FB57B8" w:rsidRDefault="007D38A6" w:rsidP="00265B7C">
      <w:pPr>
        <w:pStyle w:val="Piezme"/>
      </w:pPr>
      <w:r w:rsidRPr="00B6490A">
        <w:rPr>
          <w:b/>
        </w:rPr>
        <w:t>Piezīme</w:t>
      </w:r>
      <w:r w:rsidRPr="00B6490A">
        <w:rPr>
          <w:b/>
          <w:color w:val="FF0000"/>
        </w:rPr>
        <w:t>!</w:t>
      </w:r>
      <w:r>
        <w:rPr>
          <w:b/>
          <w:color w:val="FF0000"/>
        </w:rPr>
        <w:t xml:space="preserve"> </w:t>
      </w:r>
      <w:r w:rsidRPr="00FB57B8">
        <w:t>Lauks 'Jaunais skaits' nav pieejams rediģēšanai rindām, kuras atzīmētas kā dzēstas.</w:t>
      </w:r>
    </w:p>
    <w:p w:rsidR="007D38A6" w:rsidRPr="00DB550B" w:rsidRDefault="007D38A6" w:rsidP="00265B7C">
      <w:pPr>
        <w:pStyle w:val="Piezme"/>
      </w:pPr>
      <w:r w:rsidRPr="00B6490A">
        <w:rPr>
          <w:b/>
        </w:rPr>
        <w:t>Piezīme</w:t>
      </w:r>
      <w:r w:rsidRPr="00B6490A">
        <w:rPr>
          <w:b/>
          <w:color w:val="FF0000"/>
        </w:rPr>
        <w:t>!</w:t>
      </w:r>
      <w:r>
        <w:rPr>
          <w:b/>
          <w:color w:val="FF0000"/>
        </w:rPr>
        <w:t xml:space="preserve"> </w:t>
      </w:r>
      <w:r w:rsidRPr="00D63949">
        <w:t xml:space="preserve">Ja </w:t>
      </w:r>
      <w:r>
        <w:t>tiek veiktas skaita izmaiņas, tad ir nepieciešams norādīt komentāru vai nu pie konkrētās mainītās preces vai arī visam pasūtījumam.</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lastRenderedPageBreak/>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Pr="00926186" w:rsidRDefault="007D38A6" w:rsidP="00D576A0">
      <w:pPr>
        <w:pStyle w:val="Pamatteksts"/>
      </w:pPr>
      <w:r>
        <w:t xml:space="preserve">Uzklikšķinot uz ikonas </w:t>
      </w:r>
      <w:r w:rsidRPr="00926186">
        <w:t>‘Komentēt’</w:t>
      </w:r>
      <w:r>
        <w:t xml:space="preserve"> </w:t>
      </w:r>
      <w:r w:rsidRPr="00572096">
        <w:rPr>
          <w:noProof/>
          <w:lang w:eastAsia="lv-LV"/>
        </w:rPr>
        <w:drawing>
          <wp:inline distT="0" distB="0" distL="0" distR="0" wp14:anchorId="00F3E665" wp14:editId="27DA5F00">
            <wp:extent cx="142875" cy="161925"/>
            <wp:effectExtent l="0" t="0" r="0" b="0"/>
            <wp:docPr id="53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26186">
        <w:t xml:space="preserve">, tiek izsaukta izvēlētās pasūtījuma rindas komentēšana, attēlojot komentāra ievades formu (skat. aprakstu </w:t>
      </w:r>
      <w:r w:rsidRPr="007D38A6">
        <w:t>Komentāra uzturēšana Pasūtījumam</w:t>
      </w:r>
      <w:r w:rsidRPr="00926186">
        <w:t>).</w:t>
      </w:r>
    </w:p>
    <w:p w:rsidR="007D38A6" w:rsidRPr="0096165B" w:rsidRDefault="007D38A6" w:rsidP="00D576A0">
      <w:pPr>
        <w:pStyle w:val="Pamatteksts"/>
      </w:pPr>
      <w:r>
        <w:t xml:space="preserve">Uzklikšķinot uz ikonas </w:t>
      </w:r>
      <w:r w:rsidRPr="0096165B">
        <w:t>‘Dzēst’</w:t>
      </w:r>
      <w:r>
        <w:t xml:space="preserve"> </w:t>
      </w:r>
      <w:r w:rsidRPr="00572096">
        <w:rPr>
          <w:noProof/>
          <w:lang w:eastAsia="lv-LV"/>
        </w:rPr>
        <w:drawing>
          <wp:inline distT="0" distB="0" distL="0" distR="0" wp14:anchorId="7F7B4037" wp14:editId="365B72AF">
            <wp:extent cx="152400" cy="142875"/>
            <wp:effectExtent l="0" t="0" r="0" b="0"/>
            <wp:docPr id="5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96165B">
        <w:t>, tiek veikta izvēlētās pasūtījuma rindas dzēšana no pasūtījuma.</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pēc darbības „Dzēst”, attēlo sarkanā krāsā, pārsvītrotā fontā.</w:t>
      </w:r>
    </w:p>
    <w:p w:rsidR="007D38A6" w:rsidRPr="00E74E92" w:rsidRDefault="007D38A6" w:rsidP="00D576A0">
      <w:pPr>
        <w:pStyle w:val="Pamatteksts"/>
      </w:pPr>
      <w:r>
        <w:t xml:space="preserve">Uzklikšķinot uz ikonas </w:t>
      </w:r>
      <w:r w:rsidRPr="00E74E92">
        <w:t>‘Atjaunot’</w:t>
      </w:r>
      <w:r>
        <w:t xml:space="preserve"> </w:t>
      </w:r>
      <w:r w:rsidRPr="00572096">
        <w:rPr>
          <w:noProof/>
          <w:lang w:eastAsia="lv-LV"/>
        </w:rPr>
        <w:drawing>
          <wp:inline distT="0" distB="0" distL="0" distR="0" wp14:anchorId="6D4B66A2" wp14:editId="00AD4480">
            <wp:extent cx="161925" cy="161925"/>
            <wp:effectExtent l="0" t="0" r="0" b="0"/>
            <wp:docPr id="526"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74E92">
        <w:t>, tiek atjaunota izvēlētā, iepriekš svītrotā pasūtījuma rinda.</w:t>
      </w:r>
    </w:p>
    <w:p w:rsidR="007D38A6" w:rsidRPr="00725AEE" w:rsidRDefault="007D38A6" w:rsidP="00265B7C">
      <w:pPr>
        <w:pStyle w:val="Pamatteksts1"/>
      </w:pPr>
      <w:r>
        <w:t>Pasūtījumā iekļauto preču blokā ir pieejamas darbības:</w:t>
      </w:r>
    </w:p>
    <w:p w:rsidR="007D38A6" w:rsidRDefault="007D38A6" w:rsidP="00D576A0">
      <w:pPr>
        <w:pStyle w:val="Pamatteksts"/>
      </w:pPr>
      <w:r>
        <w:t xml:space="preserve">Uzklikšķinot uz spiedpogas </w:t>
      </w:r>
      <w:r w:rsidRPr="00572096">
        <w:rPr>
          <w:noProof/>
          <w:lang w:eastAsia="lv-LV"/>
        </w:rPr>
        <w:drawing>
          <wp:inline distT="0" distB="0" distL="0" distR="0" wp14:anchorId="1229887E" wp14:editId="5E6600C5">
            <wp:extent cx="828675" cy="171450"/>
            <wp:effectExtent l="0" t="0" r="0" b="0"/>
            <wp:docPr id="5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t xml:space="preserve">, </w:t>
      </w:r>
      <w:r w:rsidRPr="0099561C">
        <w:t>tiek izsaukta pasūtījuma komentēšana, attēlojot komentāra</w:t>
      </w:r>
      <w:r>
        <w:t xml:space="preserve"> ievades </w:t>
      </w:r>
      <w:r w:rsidRPr="00FB6D72">
        <w:t xml:space="preserve">formu (skat. aprakstu </w:t>
      </w:r>
      <w:r w:rsidRPr="007D38A6">
        <w:t>Komentāra uzturēšana Pasūtījumam</w:t>
      </w:r>
      <w:r w:rsidRPr="00FB6D72">
        <w:t>).</w:t>
      </w:r>
      <w:r>
        <w:t xml:space="preserve"> Ja pasūtījuma rindai vai visam pasūtījumam ir pievienots komentārs, tad šos komentārus attēlo zem konkrētās preču rindas vai zem visām pasūtījuma rindām, attēlojot datumu, lietotāja vārdu un uzvārdu, un precei vai pasūtījumam pievienoto komentāru.</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Pr="00EB17DF" w:rsidRDefault="007D38A6" w:rsidP="00265B7C">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D576A0">
      <w:pPr>
        <w:pStyle w:val="Pamatteksts"/>
      </w:pPr>
      <w:r>
        <w:t xml:space="preserve">Uzklikšķinot uz spiedpogas </w:t>
      </w:r>
      <w:r w:rsidRPr="00572096">
        <w:rPr>
          <w:noProof/>
          <w:lang w:eastAsia="lv-LV"/>
        </w:rPr>
        <w:drawing>
          <wp:inline distT="0" distB="0" distL="0" distR="0" wp14:anchorId="0A387759" wp14:editId="3347512C">
            <wp:extent cx="876300" cy="190500"/>
            <wp:effectExtent l="0" t="0" r="0" b="0"/>
            <wp:docPr id="5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t>, tiek veikta pasūtījuma summu pārrēķins pēc veiktajām izmaiņām.</w:t>
      </w:r>
    </w:p>
    <w:p w:rsidR="007D38A6" w:rsidRDefault="007D38A6" w:rsidP="00265B7C">
      <w:pPr>
        <w:pStyle w:val="Blokuapraksts"/>
      </w:pPr>
      <w:r>
        <w:t>Pasūtījuma kopsummas</w:t>
      </w:r>
    </w:p>
    <w:p w:rsidR="007D38A6" w:rsidRDefault="007D38A6" w:rsidP="00265B7C">
      <w:pPr>
        <w:pStyle w:val="Picture"/>
      </w:pPr>
      <w:r w:rsidRPr="00572096">
        <w:rPr>
          <w:noProof/>
        </w:rPr>
        <w:drawing>
          <wp:inline distT="0" distB="0" distL="0" distR="0" wp14:anchorId="5201D588" wp14:editId="2B69A65D">
            <wp:extent cx="4086225" cy="2228850"/>
            <wp:effectExtent l="0" t="0" r="0" b="0"/>
            <wp:docPr id="52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86225" cy="2228850"/>
                    </a:xfrm>
                    <a:prstGeom prst="rect">
                      <a:avLst/>
                    </a:prstGeom>
                    <a:noFill/>
                    <a:ln>
                      <a:noFill/>
                    </a:ln>
                  </pic:spPr>
                </pic:pic>
              </a:graphicData>
            </a:graphic>
          </wp:inline>
        </w:drawing>
      </w:r>
    </w:p>
    <w:p w:rsidR="007D38A6" w:rsidRPr="00D92EDA" w:rsidRDefault="007D38A6" w:rsidP="00265B7C">
      <w:pPr>
        <w:pStyle w:val="Caption"/>
      </w:pPr>
      <w:r w:rsidRPr="00D92EDA">
        <w:t xml:space="preserve">Ekrānformas bloks </w:t>
      </w:r>
      <w:r w:rsidR="00C0359B">
        <w:fldChar w:fldCharType="begin"/>
      </w:r>
      <w:r w:rsidR="00C0359B">
        <w:instrText xml:space="preserve"> SEQ Ekrānformas_bloks \* ARABIC </w:instrText>
      </w:r>
      <w:r w:rsidR="00C0359B">
        <w:fldChar w:fldCharType="separate"/>
      </w:r>
      <w:r w:rsidR="00042823">
        <w:rPr>
          <w:noProof/>
        </w:rPr>
        <w:t>92</w:t>
      </w:r>
      <w:r w:rsidR="00C0359B">
        <w:rPr>
          <w:noProof/>
        </w:rPr>
        <w:fldChar w:fldCharType="end"/>
      </w:r>
      <w:r w:rsidRPr="00D92EDA">
        <w:t>. Pasūtījuma kopsummas</w:t>
      </w:r>
    </w:p>
    <w:p w:rsidR="007D38A6" w:rsidRPr="00C46F33" w:rsidRDefault="007D38A6" w:rsidP="00D576A0">
      <w:pPr>
        <w:pStyle w:val="Pamatteksts"/>
      </w:pPr>
      <w:r>
        <w:rPr>
          <w:b/>
        </w:rPr>
        <w:lastRenderedPageBreak/>
        <w:t xml:space="preserve">Kopējā summa bez PVN </w:t>
      </w:r>
      <w:r w:rsidRPr="00C46F33">
        <w:t xml:space="preserve">– tiek attēlota pašreiz Pasūtījuma datos iekļauto preču kopējā summa </w:t>
      </w:r>
      <w:r>
        <w:t>bez</w:t>
      </w:r>
      <w:r w:rsidRPr="00C46F33">
        <w:t xml:space="preserve"> pievienotās vērt</w:t>
      </w:r>
      <w:r>
        <w:t>ības nodokļa.</w:t>
      </w:r>
    </w:p>
    <w:p w:rsidR="007D38A6" w:rsidRPr="003652E3" w:rsidRDefault="007D38A6" w:rsidP="00D576A0">
      <w:pPr>
        <w:pStyle w:val="Pamatteksts"/>
      </w:pPr>
      <w:r>
        <w:rPr>
          <w:b/>
        </w:rPr>
        <w:t xml:space="preserve">Kopā PVN - </w:t>
      </w:r>
      <w:r w:rsidRPr="00C46F33">
        <w:t>tiek attēlota pašreiz Pasūtījuma datos iekļauto preču kopējā</w:t>
      </w:r>
      <w:r>
        <w:t xml:space="preserve"> pievienotā vērtības nodokļa kopsumma.</w:t>
      </w:r>
    </w:p>
    <w:p w:rsidR="007D38A6" w:rsidRDefault="007D38A6" w:rsidP="00D576A0">
      <w:pPr>
        <w:pStyle w:val="Pamatteksts"/>
      </w:pPr>
      <w:r>
        <w:rPr>
          <w:b/>
        </w:rPr>
        <w:t xml:space="preserve">Kopējā summa ar PVN </w:t>
      </w:r>
      <w:r w:rsidRPr="00955C3A">
        <w:t xml:space="preserve">– </w:t>
      </w:r>
      <w:r>
        <w:t xml:space="preserve">tiek attēlota </w:t>
      </w:r>
      <w:r w:rsidRPr="00955C3A">
        <w:t>k</w:t>
      </w:r>
      <w:r>
        <w:t>opējā</w:t>
      </w:r>
      <w:r w:rsidRPr="00955C3A">
        <w:t xml:space="preserve"> </w:t>
      </w:r>
      <w:r>
        <w:t>summa par Pasūtījumā iekļautajām precēm.</w:t>
      </w:r>
    </w:p>
    <w:p w:rsidR="007D38A6" w:rsidRDefault="007D38A6" w:rsidP="00265B7C">
      <w:pPr>
        <w:pStyle w:val="Piezme"/>
        <w:rPr>
          <w:b/>
          <w:bCs/>
          <w:iCs/>
        </w:rPr>
      </w:pPr>
      <w:r w:rsidRPr="00037485">
        <w:rPr>
          <w:b/>
          <w:bCs/>
          <w:iCs/>
        </w:rPr>
        <w:t>Piezīme</w:t>
      </w:r>
      <w:r w:rsidRPr="00037485">
        <w:rPr>
          <w:b/>
          <w:bCs/>
          <w:iCs/>
          <w:color w:val="FF0000"/>
        </w:rPr>
        <w:t>!</w:t>
      </w:r>
      <w:r>
        <w:t xml:space="preserve"> Ja Pasūtījuma datos tiek veiktas iekļauto preču izmaiņas (piemēram, tiek mainīts preču skaits) tad, lai sistēma attēlotu korektas kopējās summas, ir jāveic Pasūtījuma summu pārrēķināšana.</w:t>
      </w:r>
    </w:p>
    <w:p w:rsidR="007D38A6" w:rsidRDefault="007D38A6" w:rsidP="00265B7C">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7D38A6" w:rsidRDefault="007D38A6" w:rsidP="00265B7C">
      <w:pPr>
        <w:pStyle w:val="Blokuapraksts"/>
      </w:pPr>
      <w:r>
        <w:t>Ar Pasūtījumu veiktās darbības</w:t>
      </w:r>
    </w:p>
    <w:p w:rsidR="007D38A6" w:rsidRDefault="007D38A6" w:rsidP="00265B7C">
      <w:pPr>
        <w:pStyle w:val="Picture"/>
      </w:pPr>
      <w:r w:rsidRPr="00572096">
        <w:rPr>
          <w:noProof/>
        </w:rPr>
        <w:drawing>
          <wp:inline distT="0" distB="0" distL="0" distR="0" wp14:anchorId="0F1FFD1A" wp14:editId="593D9494">
            <wp:extent cx="5934075" cy="2933700"/>
            <wp:effectExtent l="0" t="0" r="0" b="0"/>
            <wp:docPr id="518"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7D38A6" w:rsidRPr="00D92EDA" w:rsidRDefault="007D38A6" w:rsidP="00265B7C">
      <w:pPr>
        <w:pStyle w:val="Caption"/>
      </w:pPr>
      <w:r w:rsidRPr="00D92EDA">
        <w:t xml:space="preserve">Ekrānformas bloks </w:t>
      </w:r>
      <w:r w:rsidR="00C0359B">
        <w:fldChar w:fldCharType="begin"/>
      </w:r>
      <w:r w:rsidR="00C0359B">
        <w:instrText xml:space="preserve"> SEQ Ekrānformas_bloks \* ARABIC </w:instrText>
      </w:r>
      <w:r w:rsidR="00C0359B">
        <w:fldChar w:fldCharType="separate"/>
      </w:r>
      <w:r w:rsidR="00042823">
        <w:rPr>
          <w:noProof/>
        </w:rPr>
        <w:t>93</w:t>
      </w:r>
      <w:r w:rsidR="00C0359B">
        <w:rPr>
          <w:noProof/>
        </w:rPr>
        <w:fldChar w:fldCharType="end"/>
      </w:r>
      <w:r w:rsidRPr="00D92EDA">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33002B" w:rsidRDefault="007D38A6" w:rsidP="00D576A0">
      <w:pPr>
        <w:pStyle w:val="Pamatteksts"/>
      </w:pPr>
      <w:r w:rsidRPr="00694F2A">
        <w:rPr>
          <w:b/>
        </w:rPr>
        <w:lastRenderedPageBreak/>
        <w:t xml:space="preserve">Statuss – </w:t>
      </w:r>
      <w:r w:rsidRPr="00694F2A">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694F2A">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sidRPr="0033002B">
        <w:rPr>
          <w:b/>
        </w:rPr>
        <w:t>Sākotnējais grozs –</w:t>
      </w:r>
      <w:r w:rsidRPr="0033002B">
        <w:t xml:space="preserve"> hipersaite, kurā tiek attēlota informācija par sākotnējā groza datiem, kad pasūtījums tika veikts, t.i., datums un laiks. Aiz hipersaites tiek attēlots lietotāja vārds un uzvārds, kas veidojis no aktīvā groza pasūtījumu. Uzklikšķinot hipersaitei, tiek attēlota Sākotnējā groza informācija izdrukas veidā (skat. aprakstu </w:t>
      </w:r>
      <w:r>
        <w:t>Pasūtījumā sākotnējā groza apskate</w:t>
      </w:r>
      <w:r w:rsidRPr="0033002B">
        <w:t>).</w:t>
      </w:r>
    </w:p>
    <w:p w:rsidR="007D38A6" w:rsidRPr="0049669D" w:rsidRDefault="007D38A6" w:rsidP="00265B7C">
      <w:pPr>
        <w:pStyle w:val="Blokuapraksts"/>
      </w:pPr>
      <w:r w:rsidRPr="0049669D">
        <w:t>Kopīgās pasūtījuma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2A79CC35" wp14:editId="1D9BC9F3">
            <wp:extent cx="895350" cy="161925"/>
            <wp:effectExtent l="0" t="0" r="0" b="0"/>
            <wp:docPr id="5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7C9F27B2" wp14:editId="00C2CF41">
            <wp:extent cx="1266825" cy="152400"/>
            <wp:effectExtent l="0" t="0" r="0" b="0"/>
            <wp:docPr id="5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4C95A031" wp14:editId="232F5EC1">
            <wp:extent cx="2305050" cy="219075"/>
            <wp:effectExtent l="0" t="0" r="0" b="0"/>
            <wp:docPr id="5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2E2FE4">
        <w:t xml:space="preserve">, tiek attēlots visu piegāžu, kas veidotas no izvēlētā pasūtījuma, saraksts (skat. aprakstu </w:t>
      </w:r>
      <w:r w:rsidRPr="007D38A6">
        <w:t>Viena pasūtījuma visu piegāžu saraksta apskatīšana</w:t>
      </w:r>
      <w:r w:rsidRPr="002E2FE4">
        <w:t>).</w:t>
      </w:r>
    </w:p>
    <w:p w:rsidR="007D38A6" w:rsidRPr="002E2FE4" w:rsidRDefault="007D38A6" w:rsidP="00D576A0">
      <w:pPr>
        <w:pStyle w:val="Pamatteksts"/>
      </w:pPr>
      <w:r>
        <w:t xml:space="preserve">Uzklikšķinot uz spiedpogas </w:t>
      </w:r>
      <w:r w:rsidRPr="00572096">
        <w:rPr>
          <w:noProof/>
          <w:lang w:eastAsia="lv-LV"/>
        </w:rPr>
        <w:drawing>
          <wp:inline distT="0" distB="0" distL="0" distR="0" wp14:anchorId="6B52E714" wp14:editId="6677E9B7">
            <wp:extent cx="1590675" cy="247650"/>
            <wp:effectExtent l="0" t="0" r="0" b="0"/>
            <wp:docPr id="51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w:t>
      </w:r>
      <w:r w:rsidRPr="002E2FE4">
        <w:t xml:space="preserve">tiek iniciēta Pasūtījuma izmaiņu pieprasīšana no Piegādātāja puses (skat. aprakstu </w:t>
      </w:r>
      <w:r w:rsidRPr="007D38A6">
        <w:t>Pasūtījuma izmaiņu pieprasīšana no Piegādātāja puses</w:t>
      </w:r>
      <w:r w:rsidRPr="002E2FE4">
        <w:t>).</w:t>
      </w:r>
    </w:p>
    <w:p w:rsidR="007D38A6" w:rsidRPr="002E2FE4" w:rsidRDefault="007D38A6" w:rsidP="00265B7C">
      <w:pPr>
        <w:pStyle w:val="Piezme"/>
      </w:pPr>
      <w:r w:rsidRPr="002E2FE4">
        <w:rPr>
          <w:b/>
          <w:bCs/>
          <w:iCs/>
        </w:rPr>
        <w:t>Piezīme</w:t>
      </w:r>
      <w:r w:rsidRPr="002E2FE4">
        <w:rPr>
          <w:b/>
          <w:bCs/>
          <w:iCs/>
          <w:color w:val="FF0000"/>
        </w:rPr>
        <w:t>!</w:t>
      </w:r>
      <w:r w:rsidRPr="002E2FE4">
        <w:t xml:space="preserve"> </w:t>
      </w:r>
      <w:r>
        <w:t>D</w:t>
      </w:r>
      <w:r w:rsidRPr="002E2FE4">
        <w:t>arbību "</w:t>
      </w:r>
      <w:r>
        <w:t>Grozīt pasūtījumu</w:t>
      </w:r>
      <w:r w:rsidRPr="002E2FE4">
        <w:t>" var veikt tikai tad, ja izpildās kāds no nosacījumiem: kādā pasūtījuma rindā 'Jaunais skaits' ir atšķirīgs no 'Saskaņotais skaits' vai Pasūtījumam mainīts piegādes datums.</w:t>
      </w:r>
    </w:p>
    <w:p w:rsidR="007D38A6" w:rsidRDefault="007D38A6" w:rsidP="00D576A0">
      <w:pPr>
        <w:pStyle w:val="Pamatteksts"/>
      </w:pPr>
      <w:r>
        <w:t xml:space="preserve">Uzklikšķinot uz spiedpogas </w:t>
      </w:r>
      <w:r w:rsidRPr="00572096">
        <w:rPr>
          <w:noProof/>
          <w:lang w:eastAsia="lv-LV"/>
        </w:rPr>
        <w:drawing>
          <wp:inline distT="0" distB="0" distL="0" distR="0" wp14:anchorId="214E10A3" wp14:editId="4AE0FA0E">
            <wp:extent cx="723900" cy="152400"/>
            <wp:effectExtent l="0" t="0" r="0" b="0"/>
            <wp:docPr id="5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7D38A6" w:rsidRPr="00C10F93" w:rsidRDefault="007D38A6" w:rsidP="007D38A6">
      <w:pPr>
        <w:pStyle w:val="Heading4"/>
        <w:numPr>
          <w:ilvl w:val="3"/>
          <w:numId w:val="18"/>
        </w:numPr>
      </w:pPr>
      <w:bookmarkStart w:id="270" w:name="_D2HTopic_2867"/>
      <w:r w:rsidRPr="00C10F93">
        <w:t>Pasūtījuma ap</w:t>
      </w:r>
      <w:r>
        <w:t>skatīšana un apstrādes statusā ‘</w:t>
      </w:r>
      <w:r w:rsidRPr="00C10F93">
        <w:t>Daļēji apstiprināts pasūtījums</w:t>
      </w:r>
      <w:r>
        <w:t>’</w:t>
      </w:r>
      <w:bookmarkEnd w:id="270"/>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33E5D7CF" wp14:editId="1394E92F">
            <wp:extent cx="4991100" cy="8496300"/>
            <wp:effectExtent l="19050" t="19050" r="0" b="0"/>
            <wp:docPr id="506"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991100" cy="8496300"/>
                    </a:xfrm>
                    <a:prstGeom prst="rect">
                      <a:avLst/>
                    </a:prstGeom>
                    <a:noFill/>
                    <a:ln w="6350" cmpd="sng">
                      <a:solidFill>
                        <a:srgbClr val="BFBFBF"/>
                      </a:solidFill>
                      <a:miter lim="800000"/>
                      <a:headEnd/>
                      <a:tailEnd/>
                    </a:ln>
                    <a:effectLst/>
                  </pic:spPr>
                </pic:pic>
              </a:graphicData>
            </a:graphic>
          </wp:inline>
        </w:drawing>
      </w:r>
    </w:p>
    <w:p w:rsidR="007D38A6" w:rsidRPr="00994D83" w:rsidRDefault="007D38A6" w:rsidP="00265B7C">
      <w:pPr>
        <w:pStyle w:val="Caption"/>
        <w:rPr>
          <w:rFonts w:ascii="Calibri" w:hAnsi="Calibri"/>
        </w:rPr>
      </w:pPr>
      <w:bookmarkStart w:id="271" w:name="_Toc179451838"/>
      <w:r w:rsidRPr="00A97A1C">
        <w:t xml:space="preserve">Ekrānforma </w:t>
      </w:r>
      <w:r w:rsidR="00C0359B">
        <w:fldChar w:fldCharType="begin"/>
      </w:r>
      <w:r w:rsidR="00C0359B">
        <w:instrText xml:space="preserve"> SEQ Ekrānforma \* ARABIC </w:instrText>
      </w:r>
      <w:r w:rsidR="00C0359B">
        <w:fldChar w:fldCharType="separate"/>
      </w:r>
      <w:r w:rsidR="00042823">
        <w:rPr>
          <w:noProof/>
        </w:rPr>
        <w:t>47</w:t>
      </w:r>
      <w:r w:rsidR="00C0359B">
        <w:rPr>
          <w:noProof/>
        </w:rPr>
        <w:fldChar w:fldCharType="end"/>
      </w:r>
      <w:r w:rsidRPr="00A97A1C">
        <w:t xml:space="preserve">. Pasūtījuma apskate un apstrāde statusā </w:t>
      </w:r>
      <w:r>
        <w:rPr>
          <w:rFonts w:ascii="Calibri" w:hAnsi="Calibri"/>
        </w:rPr>
        <w:t>‘</w:t>
      </w:r>
      <w:r w:rsidRPr="00A97A1C">
        <w:t>Daļēji apstiprināts pasūtījums</w:t>
      </w:r>
      <w:r>
        <w:rPr>
          <w:rFonts w:ascii="Calibri" w:hAnsi="Calibri"/>
        </w:rPr>
        <w:t>’</w:t>
      </w:r>
      <w:bookmarkEnd w:id="271"/>
    </w:p>
    <w:p w:rsidR="007D38A6" w:rsidRDefault="007D38A6" w:rsidP="00265B7C">
      <w:pPr>
        <w:pStyle w:val="Blokuapraksts"/>
      </w:pPr>
      <w:r>
        <w:lastRenderedPageBreak/>
        <w:t>Vispārējā pasūtījuma informācija</w:t>
      </w:r>
    </w:p>
    <w:p w:rsidR="007D38A6" w:rsidRDefault="007D38A6" w:rsidP="00265B7C">
      <w:pPr>
        <w:pStyle w:val="Picture"/>
      </w:pPr>
      <w:r w:rsidRPr="00572096">
        <w:rPr>
          <w:noProof/>
        </w:rPr>
        <w:drawing>
          <wp:inline distT="0" distB="0" distL="0" distR="0" wp14:anchorId="52C26067" wp14:editId="05F92F54">
            <wp:extent cx="5934075" cy="1066800"/>
            <wp:effectExtent l="0" t="0" r="0" b="0"/>
            <wp:docPr id="50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rsidR="007D38A6" w:rsidRPr="009D6C4A" w:rsidRDefault="007D38A6" w:rsidP="00265B7C">
      <w:pPr>
        <w:pStyle w:val="Caption"/>
      </w:pPr>
      <w:r w:rsidRPr="00A97A1C">
        <w:t xml:space="preserve">Ekrānformas bloks </w:t>
      </w:r>
      <w:r w:rsidR="00C0359B">
        <w:fldChar w:fldCharType="begin"/>
      </w:r>
      <w:r w:rsidR="00C0359B">
        <w:instrText xml:space="preserve"> SEQ Ekrānformas_bloks \* ARABIC </w:instrText>
      </w:r>
      <w:r w:rsidR="00C0359B">
        <w:fldChar w:fldCharType="separate"/>
      </w:r>
      <w:r w:rsidR="00042823">
        <w:rPr>
          <w:noProof/>
        </w:rPr>
        <w:t>94</w:t>
      </w:r>
      <w:r w:rsidR="00C0359B">
        <w:rPr>
          <w:noProof/>
        </w:rPr>
        <w:fldChar w:fldCharType="end"/>
      </w:r>
      <w:r w:rsidRPr="00A97A1C">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9D6C4A">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2F357C"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Pasūtījuma rindas</w:t>
      </w:r>
    </w:p>
    <w:p w:rsidR="007D38A6" w:rsidRDefault="007D38A6" w:rsidP="00265B7C">
      <w:pPr>
        <w:pStyle w:val="Picture"/>
      </w:pPr>
      <w:r w:rsidRPr="007D38A6">
        <w:rPr>
          <w:noProof/>
          <w:bdr w:val="single" w:sz="4" w:space="0" w:color="BFBFBF"/>
        </w:rPr>
        <w:lastRenderedPageBreak/>
        <w:drawing>
          <wp:inline distT="0" distB="0" distL="0" distR="0" wp14:anchorId="4399702C" wp14:editId="70712CD6">
            <wp:extent cx="5943600" cy="2057400"/>
            <wp:effectExtent l="19050" t="19050" r="0" b="0"/>
            <wp:docPr id="5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w="6350" cmpd="sng">
                      <a:solidFill>
                        <a:srgbClr val="BFBFBF"/>
                      </a:solidFill>
                      <a:miter lim="800000"/>
                      <a:headEnd/>
                      <a:tailEnd/>
                    </a:ln>
                    <a:effectLst/>
                  </pic:spPr>
                </pic:pic>
              </a:graphicData>
            </a:graphic>
          </wp:inline>
        </w:drawing>
      </w:r>
    </w:p>
    <w:p w:rsidR="007D38A6" w:rsidRDefault="007D38A6" w:rsidP="00265B7C">
      <w:pPr>
        <w:pStyle w:val="Caption"/>
      </w:pPr>
      <w:r w:rsidRPr="00A97A1C">
        <w:t xml:space="preserve">Ekrānformas bloks </w:t>
      </w:r>
      <w:r w:rsidR="00C0359B">
        <w:fldChar w:fldCharType="begin"/>
      </w:r>
      <w:r w:rsidR="00C0359B">
        <w:instrText xml:space="preserve"> SEQ Ekrānformas_bloks \* ARABIC </w:instrText>
      </w:r>
      <w:r w:rsidR="00C0359B">
        <w:fldChar w:fldCharType="separate"/>
      </w:r>
      <w:r w:rsidR="00042823">
        <w:rPr>
          <w:noProof/>
        </w:rPr>
        <w:t>95</w:t>
      </w:r>
      <w:r w:rsidR="00C0359B">
        <w:rPr>
          <w:noProof/>
        </w:rPr>
        <w:fldChar w:fldCharType="end"/>
      </w:r>
      <w:r w:rsidRPr="00A97A1C">
        <w:t>. Pasūtījuma rindu bloka attēlojums</w:t>
      </w:r>
    </w:p>
    <w:p w:rsidR="007D38A6"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Pr="00926186" w:rsidRDefault="007D38A6" w:rsidP="00D576A0">
      <w:pPr>
        <w:pStyle w:val="Pamatteksts"/>
      </w:pPr>
      <w:r>
        <w:t xml:space="preserve">Uzklikšķinot uz ikonas </w:t>
      </w:r>
      <w:r w:rsidRPr="00926186">
        <w:t>‘Komentēt’</w:t>
      </w:r>
      <w:r>
        <w:t xml:space="preserve"> </w:t>
      </w:r>
      <w:r w:rsidRPr="00572096">
        <w:rPr>
          <w:noProof/>
          <w:lang w:eastAsia="lv-LV"/>
        </w:rPr>
        <w:drawing>
          <wp:inline distT="0" distB="0" distL="0" distR="0" wp14:anchorId="40D1FA50" wp14:editId="527CB08B">
            <wp:extent cx="142875" cy="161925"/>
            <wp:effectExtent l="0" t="0" r="0" b="0"/>
            <wp:docPr id="50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26186">
        <w:t xml:space="preserve">, tiek izsaukta izvēlētās pasūtījuma rindas komentēšana, attēlojot komentāra ievades formu (skat. aprakstu </w:t>
      </w:r>
      <w:r w:rsidRPr="007D38A6">
        <w:t>Komentāra uzturēšana Pasūtījumam</w:t>
      </w:r>
      <w:r w:rsidRPr="00926186">
        <w:t>).</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7D38A6" w:rsidRPr="00725AEE" w:rsidRDefault="007D38A6" w:rsidP="00265B7C">
      <w:pPr>
        <w:pStyle w:val="Pamatteksts1"/>
      </w:pPr>
      <w:r>
        <w:lastRenderedPageBreak/>
        <w:t>Pasūtījumā iekļauto preču blokā ir pieejamas darbības:</w:t>
      </w:r>
    </w:p>
    <w:p w:rsidR="007D38A6" w:rsidRDefault="007D38A6" w:rsidP="00D576A0">
      <w:pPr>
        <w:pStyle w:val="Pamatteksts"/>
      </w:pPr>
      <w:r>
        <w:t xml:space="preserve">Uzklikšķinot uz spiedpogas </w:t>
      </w:r>
      <w:r w:rsidRPr="00572096">
        <w:rPr>
          <w:noProof/>
          <w:lang w:eastAsia="lv-LV"/>
        </w:rPr>
        <w:drawing>
          <wp:inline distT="0" distB="0" distL="0" distR="0" wp14:anchorId="148DAA67" wp14:editId="19CEE618">
            <wp:extent cx="828675" cy="171450"/>
            <wp:effectExtent l="0" t="0" r="0" b="0"/>
            <wp:docPr id="4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t xml:space="preserve">, </w:t>
      </w:r>
      <w:r w:rsidRPr="0099561C">
        <w:t>tiek izsaukta pasūtījuma komentēšana, attēlojot komentāra</w:t>
      </w:r>
      <w:r>
        <w:t xml:space="preserve"> ievades </w:t>
      </w:r>
      <w:r w:rsidRPr="00FB6D72">
        <w:t xml:space="preserve">formu (skat. aprakstu </w:t>
      </w:r>
      <w:r w:rsidRPr="007D38A6">
        <w:t>Komentāra uzturēšana Pasūtījumam</w:t>
      </w:r>
      <w:r w:rsidRPr="00FB6D72">
        <w:t>).</w:t>
      </w:r>
      <w:r>
        <w:t xml:space="preserve"> Ja pasūtījuma rindai vai visam pasūtījumam ir pievienots komentārs, tad šos komentārus attiecīgi attēlo zem konkrētās preču rindas vai zem visām pasūtījuma rindām, attēlojot datumu, kad komentārs pievienots, lietotāja informāciju un komentāru.</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Default="007D38A6" w:rsidP="00265B7C">
      <w:pPr>
        <w:pStyle w:val="Blokuapraksts"/>
      </w:pPr>
      <w:r>
        <w:t>Pasūtījuma kopsummas</w:t>
      </w:r>
    </w:p>
    <w:p w:rsidR="007D38A6" w:rsidRDefault="007D38A6" w:rsidP="00265B7C">
      <w:pPr>
        <w:pStyle w:val="Pamatteksts1"/>
      </w:pPr>
      <w:r>
        <w:t>Pasūtījuma kopsummu dati tiek attēloti analoģiski</w:t>
      </w:r>
      <w:r w:rsidRPr="00010FD4">
        <w:t xml:space="preserve"> kā pasūtījumam esot statusā „Pirkuma pieprasījums” (skat. ekrānformas aprakstu </w:t>
      </w:r>
      <w:hyperlink w:anchor="_D2HTopic_2653" w:history="1">
        <w:r w:rsidRPr="00B70731">
          <w:rPr>
            <w:rStyle w:val="Hyperlink"/>
          </w:rPr>
          <w:t>Pasūtījuma apskatīšana un apstrāde</w:t>
        </w:r>
      </w:hyperlink>
      <w:r>
        <w:t>’).</w:t>
      </w:r>
    </w:p>
    <w:p w:rsidR="007D38A6" w:rsidRDefault="007D38A6" w:rsidP="00265B7C">
      <w:pPr>
        <w:pStyle w:val="Blokuapraksts"/>
      </w:pPr>
      <w:r>
        <w:t>Ar Pasūtījumu veiktās darbības</w:t>
      </w:r>
    </w:p>
    <w:p w:rsidR="007D38A6" w:rsidRDefault="007D38A6" w:rsidP="00265B7C">
      <w:pPr>
        <w:pStyle w:val="Picture"/>
      </w:pPr>
      <w:r w:rsidRPr="007D38A6">
        <w:rPr>
          <w:noProof/>
          <w:bdr w:val="single" w:sz="4" w:space="0" w:color="BFBFBF"/>
        </w:rPr>
        <w:drawing>
          <wp:inline distT="0" distB="0" distL="0" distR="0" wp14:anchorId="315DF4CC" wp14:editId="7C84F3EC">
            <wp:extent cx="5400675" cy="3714750"/>
            <wp:effectExtent l="19050" t="19050" r="9525" b="0"/>
            <wp:docPr id="49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w="6350" cmpd="sng">
                      <a:solidFill>
                        <a:srgbClr val="BFBFBF"/>
                      </a:solidFill>
                      <a:miter lim="800000"/>
                      <a:headEnd/>
                      <a:tailEnd/>
                    </a:ln>
                    <a:effectLst/>
                  </pic:spPr>
                </pic:pic>
              </a:graphicData>
            </a:graphic>
          </wp:inline>
        </w:drawing>
      </w:r>
    </w:p>
    <w:p w:rsidR="007D38A6" w:rsidRPr="00A97A1C" w:rsidRDefault="007D38A6" w:rsidP="00265B7C">
      <w:pPr>
        <w:pStyle w:val="Caption"/>
      </w:pPr>
      <w:r w:rsidRPr="00A97A1C">
        <w:t xml:space="preserve">Ekrānformas bloks </w:t>
      </w:r>
      <w:r w:rsidR="00C0359B">
        <w:fldChar w:fldCharType="begin"/>
      </w:r>
      <w:r w:rsidR="00C0359B">
        <w:instrText xml:space="preserve"> SEQ Ekrānformas_bloks \* ARABIC </w:instrText>
      </w:r>
      <w:r w:rsidR="00C0359B">
        <w:fldChar w:fldCharType="separate"/>
      </w:r>
      <w:r w:rsidR="00042823">
        <w:rPr>
          <w:noProof/>
        </w:rPr>
        <w:t>96</w:t>
      </w:r>
      <w:r w:rsidR="00C0359B">
        <w:rPr>
          <w:noProof/>
        </w:rPr>
        <w:fldChar w:fldCharType="end"/>
      </w:r>
      <w:r w:rsidRPr="00A97A1C">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lastRenderedPageBreak/>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994D83" w:rsidRDefault="007D38A6" w:rsidP="00D576A0">
      <w:pPr>
        <w:pStyle w:val="Pamatteksts"/>
      </w:pPr>
      <w:r w:rsidRPr="009D6C4A">
        <w:rPr>
          <w:b/>
        </w:rPr>
        <w:t xml:space="preserve">Statuss – </w:t>
      </w:r>
      <w:r w:rsidRPr="009D6C4A">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9D6C4A">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186C72">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138E9F52" wp14:editId="6182C68F">
            <wp:extent cx="895350" cy="161925"/>
            <wp:effectExtent l="0" t="0" r="0" b="0"/>
            <wp:docPr id="494"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71083782" wp14:editId="63467514">
            <wp:extent cx="1266825" cy="152400"/>
            <wp:effectExtent l="0" t="0" r="0" b="0"/>
            <wp:docPr id="49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21066E0A" wp14:editId="0EB82D15">
            <wp:extent cx="895350" cy="190500"/>
            <wp:effectExtent l="0" t="0" r="0" b="0"/>
            <wp:docPr id="49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t xml:space="preserve">, tiek iniciēta pasūtījuma </w:t>
      </w:r>
      <w:r w:rsidRPr="00527634">
        <w:t xml:space="preserve">apstiprināšana (skat. aprakstu </w:t>
      </w:r>
      <w:r w:rsidRPr="007D38A6">
        <w:t>Pirkuma pieprasījuma/Pasūtījuma apstiprināšana no Piegādātāja puses</w:t>
      </w:r>
      <w:r w:rsidRPr="00527634">
        <w:t>)</w:t>
      </w:r>
      <w:r>
        <w:t>,</w:t>
      </w:r>
      <w:r w:rsidRPr="00AD1AF6">
        <w:t xml:space="preserve"> </w:t>
      </w:r>
      <w:r>
        <w:t xml:space="preserve">pēc kā ekrānforma tiek aizvērta, attēlojot Pasūtījumu sarakstu </w:t>
      </w:r>
      <w:r w:rsidRPr="0049669D">
        <w:t xml:space="preserve">(skat. aprakstu </w:t>
      </w:r>
      <w:hyperlink w:anchor="_D2HTopic_2135" w:history="1">
        <w:r w:rsidRPr="00B70731">
          <w:rPr>
            <w:rStyle w:val="Hyperlink"/>
          </w:rPr>
          <w:t>Pasūtījumu saraksta apskatīšana</w:t>
        </w:r>
      </w:hyperlink>
      <w:r w:rsidRPr="0049669D">
        <w:t>)</w:t>
      </w:r>
      <w:r>
        <w:t>.</w:t>
      </w:r>
    </w:p>
    <w:p w:rsidR="007D38A6" w:rsidRPr="00527634" w:rsidRDefault="007D38A6" w:rsidP="00D576A0">
      <w:pPr>
        <w:pStyle w:val="Pamatteksts"/>
      </w:pPr>
      <w:r>
        <w:t xml:space="preserve">Uzklikšķinot uz spiedpogas </w:t>
      </w:r>
      <w:r w:rsidRPr="00572096">
        <w:rPr>
          <w:noProof/>
          <w:lang w:eastAsia="lv-LV"/>
        </w:rPr>
        <w:drawing>
          <wp:inline distT="0" distB="0" distL="0" distR="0" wp14:anchorId="4AA641FD" wp14:editId="673E6C10">
            <wp:extent cx="2571750" cy="180975"/>
            <wp:effectExtent l="0" t="0" r="0" b="0"/>
            <wp:docPr id="4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71750" cy="180975"/>
                    </a:xfrm>
                    <a:prstGeom prst="rect">
                      <a:avLst/>
                    </a:prstGeom>
                    <a:noFill/>
                    <a:ln>
                      <a:noFill/>
                    </a:ln>
                  </pic:spPr>
                </pic:pic>
              </a:graphicData>
            </a:graphic>
          </wp:inline>
        </w:drawing>
      </w:r>
      <w:r>
        <w:t xml:space="preserve">, tiek iniciēta pasūtījuma </w:t>
      </w:r>
      <w:r w:rsidRPr="00527634">
        <w:t xml:space="preserve">apstiprināšana (skat. aprakstu </w:t>
      </w:r>
      <w:r w:rsidRPr="007D38A6">
        <w:t>Pirkuma pieprasījuma/Pasūtījuma apstiprināšana no Piegādātāja puses</w:t>
      </w:r>
      <w:r w:rsidRPr="00527634">
        <w:t>)</w:t>
      </w:r>
      <w:r>
        <w:t>,</w:t>
      </w:r>
      <w:r w:rsidRPr="00AD1AF6">
        <w:t xml:space="preserve"> </w:t>
      </w:r>
      <w:r>
        <w:t>pēc kā pēc kuras sistēma attēlo atjaunotu šī paša pasūtījuma ekrānformu, atbilstoši pasūtījumam uzstādītajam statusam</w:t>
      </w:r>
      <w:r w:rsidRPr="00527634">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60C483E4" wp14:editId="6E04B91D">
            <wp:extent cx="1085850" cy="180975"/>
            <wp:effectExtent l="0" t="0" r="0" b="0"/>
            <wp:docPr id="4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527634">
        <w:t xml:space="preserve"> - uzklikšķinot spiedpogai, tiek veikta pasūtījuma noraidīšana (skat. aprakstu </w:t>
      </w:r>
      <w:r w:rsidRPr="007D38A6">
        <w:t>Pirkuma pieprasījuma/Pasūtījuma noraidīšana no Piegādātāja puses</w:t>
      </w:r>
      <w:r w:rsidRPr="00527634">
        <w:t>).</w:t>
      </w:r>
    </w:p>
    <w:p w:rsidR="007D38A6" w:rsidRDefault="007D38A6" w:rsidP="00D576A0">
      <w:pPr>
        <w:pStyle w:val="Pamatteksts"/>
      </w:pPr>
      <w:r>
        <w:t xml:space="preserve">Uzklikšķinot uz spiedpogas </w:t>
      </w:r>
      <w:r w:rsidRPr="00572096">
        <w:rPr>
          <w:noProof/>
          <w:lang w:eastAsia="lv-LV"/>
        </w:rPr>
        <w:drawing>
          <wp:inline distT="0" distB="0" distL="0" distR="0" wp14:anchorId="463E6DF8" wp14:editId="640D943D">
            <wp:extent cx="723900" cy="161925"/>
            <wp:effectExtent l="0" t="0" r="0" b="0"/>
            <wp:docPr id="484"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7D38A6" w:rsidRPr="00D609CF" w:rsidRDefault="007D38A6" w:rsidP="007D38A6">
      <w:pPr>
        <w:pStyle w:val="Heading4"/>
        <w:numPr>
          <w:ilvl w:val="3"/>
          <w:numId w:val="19"/>
        </w:numPr>
      </w:pPr>
      <w:bookmarkStart w:id="272" w:name="_D2HTopic_2868"/>
      <w:r w:rsidRPr="00D609CF">
        <w:lastRenderedPageBreak/>
        <w:t>Pasūtījuma a</w:t>
      </w:r>
      <w:r>
        <w:t>pskatīšana un apstrāde statusā ‘</w:t>
      </w:r>
      <w:r w:rsidRPr="00D609CF">
        <w:t>Izbeigts pasūtījums</w:t>
      </w:r>
      <w:r>
        <w:t>’</w:t>
      </w:r>
      <w:bookmarkEnd w:id="272"/>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77FCDD7F" wp14:editId="3ACA3C36">
            <wp:extent cx="4733925" cy="8029575"/>
            <wp:effectExtent l="0" t="0" r="0" b="0"/>
            <wp:docPr id="482"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733925" cy="8029575"/>
                    </a:xfrm>
                    <a:prstGeom prst="rect">
                      <a:avLst/>
                    </a:prstGeom>
                    <a:noFill/>
                    <a:ln>
                      <a:noFill/>
                    </a:ln>
                  </pic:spPr>
                </pic:pic>
              </a:graphicData>
            </a:graphic>
          </wp:inline>
        </w:drawing>
      </w:r>
    </w:p>
    <w:p w:rsidR="007D38A6" w:rsidRPr="002E0949" w:rsidRDefault="007D38A6" w:rsidP="00265B7C">
      <w:pPr>
        <w:pStyle w:val="Caption"/>
        <w:rPr>
          <w:rFonts w:ascii="Calibri" w:hAnsi="Calibri"/>
        </w:rPr>
      </w:pPr>
      <w:bookmarkStart w:id="273" w:name="_Toc179451839"/>
      <w:r w:rsidRPr="00B84C31">
        <w:t xml:space="preserve">Ekrānforma </w:t>
      </w:r>
      <w:r w:rsidR="00C0359B">
        <w:fldChar w:fldCharType="begin"/>
      </w:r>
      <w:r w:rsidR="00C0359B">
        <w:instrText xml:space="preserve"> SEQ Ekrānforma \* ARABIC </w:instrText>
      </w:r>
      <w:r w:rsidR="00C0359B">
        <w:fldChar w:fldCharType="separate"/>
      </w:r>
      <w:r w:rsidR="00042823">
        <w:rPr>
          <w:noProof/>
        </w:rPr>
        <w:t>48</w:t>
      </w:r>
      <w:r w:rsidR="00C0359B">
        <w:rPr>
          <w:noProof/>
        </w:rPr>
        <w:fldChar w:fldCharType="end"/>
      </w:r>
      <w:r w:rsidRPr="00B84C31">
        <w:t>. Pasūtījuma apskate</w:t>
      </w:r>
      <w:r>
        <w:t xml:space="preserve"> un apstrāde statusā </w:t>
      </w:r>
      <w:r>
        <w:rPr>
          <w:rFonts w:ascii="Calibri" w:hAnsi="Calibri"/>
        </w:rPr>
        <w:t>‘</w:t>
      </w:r>
      <w:r w:rsidRPr="00B84C31">
        <w:t>Izbeigts pasūtījums</w:t>
      </w:r>
      <w:r>
        <w:rPr>
          <w:rFonts w:ascii="Calibri" w:hAnsi="Calibri"/>
        </w:rPr>
        <w:t>’</w:t>
      </w:r>
      <w:bookmarkEnd w:id="273"/>
    </w:p>
    <w:p w:rsidR="007D38A6" w:rsidRDefault="007D38A6" w:rsidP="00265B7C">
      <w:pPr>
        <w:pStyle w:val="Blokuapraksts"/>
      </w:pPr>
      <w:r>
        <w:t>Vispārējā pasūtījuma informācija</w:t>
      </w:r>
    </w:p>
    <w:p w:rsidR="007D38A6" w:rsidRDefault="007D38A6" w:rsidP="00265B7C">
      <w:pPr>
        <w:pStyle w:val="Picture"/>
      </w:pPr>
      <w:r w:rsidRPr="00572096">
        <w:rPr>
          <w:noProof/>
        </w:rPr>
        <w:lastRenderedPageBreak/>
        <w:drawing>
          <wp:inline distT="0" distB="0" distL="0" distR="0" wp14:anchorId="7B74ACD2" wp14:editId="4616DFE3">
            <wp:extent cx="5934075" cy="1076325"/>
            <wp:effectExtent l="0" t="0" r="0" b="0"/>
            <wp:docPr id="480"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rsidR="007D38A6" w:rsidRPr="00B47C41" w:rsidRDefault="007D38A6" w:rsidP="00265B7C">
      <w:pPr>
        <w:pStyle w:val="Caption"/>
      </w:pPr>
      <w:r w:rsidRPr="00B84C31">
        <w:t xml:space="preserve">Ekrānformas bloks </w:t>
      </w:r>
      <w:r w:rsidR="00C0359B">
        <w:fldChar w:fldCharType="begin"/>
      </w:r>
      <w:r w:rsidR="00C0359B">
        <w:instrText xml:space="preserve"> SEQ Ekrānformas_bloks \* ARABIC </w:instrText>
      </w:r>
      <w:r w:rsidR="00C0359B">
        <w:fldChar w:fldCharType="separate"/>
      </w:r>
      <w:r w:rsidR="00042823">
        <w:rPr>
          <w:noProof/>
        </w:rPr>
        <w:t>97</w:t>
      </w:r>
      <w:r w:rsidR="00C0359B">
        <w:rPr>
          <w:noProof/>
        </w:rPr>
        <w:fldChar w:fldCharType="end"/>
      </w:r>
      <w:r w:rsidRPr="00B84C31">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B47C41">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263915"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Pasūtījuma rindas</w:t>
      </w:r>
    </w:p>
    <w:p w:rsidR="007D38A6" w:rsidRDefault="007D38A6" w:rsidP="00265B7C">
      <w:pPr>
        <w:pStyle w:val="Picture"/>
      </w:pPr>
      <w:r w:rsidRPr="00572096">
        <w:rPr>
          <w:noProof/>
        </w:rPr>
        <w:lastRenderedPageBreak/>
        <w:drawing>
          <wp:inline distT="0" distB="0" distL="0" distR="0" wp14:anchorId="7697DB02" wp14:editId="3AB9C9DF">
            <wp:extent cx="5934075" cy="1333500"/>
            <wp:effectExtent l="0" t="0" r="0" b="0"/>
            <wp:docPr id="47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934075" cy="1333500"/>
                    </a:xfrm>
                    <a:prstGeom prst="rect">
                      <a:avLst/>
                    </a:prstGeom>
                    <a:noFill/>
                    <a:ln>
                      <a:noFill/>
                    </a:ln>
                  </pic:spPr>
                </pic:pic>
              </a:graphicData>
            </a:graphic>
          </wp:inline>
        </w:drawing>
      </w:r>
    </w:p>
    <w:p w:rsidR="007D38A6" w:rsidRPr="00B84C31" w:rsidRDefault="007D38A6" w:rsidP="00265B7C">
      <w:pPr>
        <w:pStyle w:val="Caption"/>
      </w:pPr>
      <w:r w:rsidRPr="00B84C31">
        <w:t xml:space="preserve">Ekrānformas bloks </w:t>
      </w:r>
      <w:r w:rsidR="00C0359B">
        <w:fldChar w:fldCharType="begin"/>
      </w:r>
      <w:r w:rsidR="00C0359B">
        <w:instrText xml:space="preserve"> SEQ Ekrānformas_bloks \* ARABIC </w:instrText>
      </w:r>
      <w:r w:rsidR="00C0359B">
        <w:fldChar w:fldCharType="separate"/>
      </w:r>
      <w:r w:rsidR="00042823">
        <w:rPr>
          <w:noProof/>
        </w:rPr>
        <w:t>98</w:t>
      </w:r>
      <w:r w:rsidR="00C0359B">
        <w:rPr>
          <w:noProof/>
        </w:rPr>
        <w:fldChar w:fldCharType="end"/>
      </w:r>
      <w:r w:rsidRPr="00B84C31">
        <w:t xml:space="preserve">. Pasūtījuma rindu bloka attēlojums </w:t>
      </w:r>
    </w:p>
    <w:p w:rsidR="007D38A6" w:rsidRDefault="007D38A6" w:rsidP="00265B7C">
      <w:pPr>
        <w:pStyle w:val="Pamatteksts1"/>
      </w:pPr>
      <w:r>
        <w:t xml:space="preserve">Ja precei ir pievienots papildaprīkojums, to attēlo kursīvā zem atbilstošās pasūtījuma rindas, attēlojot izvēlēto papildaprīkojumu nosaukumus un cenas. </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7D38A6" w:rsidRDefault="007D38A6" w:rsidP="00D576A0">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t>Piezīme</w:t>
      </w:r>
      <w:r w:rsidRPr="00FC0BC8">
        <w:rPr>
          <w:b/>
          <w:bCs/>
          <w:iCs/>
          <w:color w:val="FF0000"/>
        </w:rPr>
        <w:t>!</w:t>
      </w:r>
      <w:r>
        <w:t xml:space="preserve"> </w:t>
      </w:r>
      <w:r w:rsidRPr="00FE232D">
        <w:t xml:space="preserve">Pēc noklusējuma gan pirkuma pieprasījuma/pasūtījuma katrā rindā, gan kopīgā komentārā attēlo tikai katras lomas lietotāja pēdējā tam pieejamā statusā </w:t>
      </w:r>
      <w:r w:rsidRPr="00FE232D">
        <w:lastRenderedPageBreak/>
        <w:t>pievienoto komentāru, t.i., ja lietotājam ar attiecīgo lomu tam pieejamās pēdējās statusa maiņas laikā bija iespējams pievienot komentāru, bet tas netika pievienots, tad pēc noklusējuma komentāru neattēlo.</w:t>
      </w:r>
    </w:p>
    <w:p w:rsidR="007D38A6" w:rsidRPr="00EB17DF" w:rsidRDefault="007D38A6" w:rsidP="00265B7C">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265B7C">
      <w:pPr>
        <w:pStyle w:val="Blokuapraksts"/>
      </w:pPr>
      <w:r>
        <w:t>Pasūtījuma kopsummas</w:t>
      </w:r>
    </w:p>
    <w:p w:rsidR="007D38A6" w:rsidRDefault="007D38A6" w:rsidP="00265B7C">
      <w:pPr>
        <w:pStyle w:val="Pamatteksts1"/>
      </w:pPr>
      <w:r>
        <w:t>Pasūtījuma kopsummu dati tiek attēloti analoģiski</w:t>
      </w:r>
      <w:r w:rsidRPr="00010FD4">
        <w:t xml:space="preserve"> kā pasūtījumam esot statusā „Pirkuma pieprasījums” (skat. ekrānformas aprakstu </w:t>
      </w:r>
      <w:r w:rsidRPr="007D38A6">
        <w:t>Pasūtījuma apskatīšana un apstrāde</w:t>
      </w:r>
      <w:r>
        <w:t>).</w:t>
      </w:r>
    </w:p>
    <w:p w:rsidR="007D38A6" w:rsidRDefault="007D38A6" w:rsidP="00265B7C">
      <w:pPr>
        <w:pStyle w:val="Blokuapraksts"/>
      </w:pPr>
      <w:r>
        <w:t>Ar Pasūtījumu veiktās darbības</w:t>
      </w:r>
    </w:p>
    <w:p w:rsidR="007D38A6" w:rsidRDefault="007D38A6" w:rsidP="00265B7C">
      <w:pPr>
        <w:pStyle w:val="Picture"/>
      </w:pPr>
      <w:r w:rsidRPr="00572096">
        <w:rPr>
          <w:noProof/>
        </w:rPr>
        <w:drawing>
          <wp:inline distT="0" distB="0" distL="0" distR="0" wp14:anchorId="04824A74" wp14:editId="156F00D6">
            <wp:extent cx="5934075" cy="4181475"/>
            <wp:effectExtent l="0" t="0" r="0" b="0"/>
            <wp:docPr id="476"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34075" cy="4181475"/>
                    </a:xfrm>
                    <a:prstGeom prst="rect">
                      <a:avLst/>
                    </a:prstGeom>
                    <a:noFill/>
                    <a:ln>
                      <a:noFill/>
                    </a:ln>
                  </pic:spPr>
                </pic:pic>
              </a:graphicData>
            </a:graphic>
          </wp:inline>
        </w:drawing>
      </w:r>
    </w:p>
    <w:p w:rsidR="007D38A6" w:rsidRPr="00B84C31" w:rsidRDefault="007D38A6" w:rsidP="00265B7C">
      <w:pPr>
        <w:pStyle w:val="Caption"/>
      </w:pPr>
      <w:r w:rsidRPr="00B84C31">
        <w:t xml:space="preserve">Ekrānformas bloks </w:t>
      </w:r>
      <w:r w:rsidR="00C0359B">
        <w:fldChar w:fldCharType="begin"/>
      </w:r>
      <w:r w:rsidR="00C0359B">
        <w:instrText xml:space="preserve"> SEQ Ekrānformas_bloks \* ARABIC </w:instrText>
      </w:r>
      <w:r w:rsidR="00C0359B">
        <w:fldChar w:fldCharType="separate"/>
      </w:r>
      <w:r w:rsidR="00042823">
        <w:rPr>
          <w:noProof/>
        </w:rPr>
        <w:t>99</w:t>
      </w:r>
      <w:r w:rsidR="00C0359B">
        <w:rPr>
          <w:noProof/>
        </w:rPr>
        <w:fldChar w:fldCharType="end"/>
      </w:r>
      <w:r w:rsidRPr="00B84C31">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7D38A6" w:rsidRPr="00B52D92" w:rsidRDefault="007D38A6" w:rsidP="00D576A0">
      <w:pPr>
        <w:pStyle w:val="Pamatteksts"/>
      </w:pPr>
      <w:r w:rsidRPr="00BE7324">
        <w:rPr>
          <w:b/>
        </w:rPr>
        <w:lastRenderedPageBreak/>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2E0949" w:rsidRDefault="007D38A6" w:rsidP="00D576A0">
      <w:pPr>
        <w:pStyle w:val="Pamatteksts"/>
      </w:pPr>
      <w:r w:rsidRPr="00B47C41">
        <w:rPr>
          <w:b/>
        </w:rPr>
        <w:t xml:space="preserve">Statuss – </w:t>
      </w:r>
      <w:r w:rsidRPr="00B47C41">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B47C41">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B165E0">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5E7FCA29" wp14:editId="677B7E7A">
            <wp:extent cx="895350" cy="161925"/>
            <wp:effectExtent l="0" t="0" r="0" b="0"/>
            <wp:docPr id="4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07B00AA1" wp14:editId="07948315">
            <wp:extent cx="1266825" cy="152400"/>
            <wp:effectExtent l="0" t="0" r="0" b="0"/>
            <wp:docPr id="4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67755FC5" wp14:editId="1CE7E9AD">
            <wp:extent cx="2305050" cy="219075"/>
            <wp:effectExtent l="0" t="0" r="0" b="0"/>
            <wp:docPr id="4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t xml:space="preserve">, tiek attēlots visu piegāžu, kas veidotas no izvēlētā pasūtījuma, saraksts </w:t>
      </w:r>
      <w:r w:rsidRPr="00725C0D">
        <w:t xml:space="preserve">(skat. aprakstu </w:t>
      </w:r>
      <w:r w:rsidRPr="007D38A6">
        <w:t>Viena pasūtījuma visu piegāžu saraksta apskatīšana</w:t>
      </w:r>
      <w:r w:rsidRPr="00725C0D">
        <w:t>).</w:t>
      </w:r>
    </w:p>
    <w:p w:rsidR="007D38A6" w:rsidRDefault="007D38A6" w:rsidP="00D576A0">
      <w:pPr>
        <w:pStyle w:val="Pamatteksts"/>
      </w:pPr>
      <w:r>
        <w:t xml:space="preserve">Uzklikšķinot uz spiedpogas </w:t>
      </w:r>
      <w:r w:rsidRPr="00572096">
        <w:rPr>
          <w:noProof/>
          <w:lang w:eastAsia="lv-LV"/>
        </w:rPr>
        <w:drawing>
          <wp:inline distT="0" distB="0" distL="0" distR="0" wp14:anchorId="07FC54EA" wp14:editId="765237EC">
            <wp:extent cx="723900" cy="152400"/>
            <wp:effectExtent l="0" t="0" r="0" b="0"/>
            <wp:docPr id="4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7D38A6" w:rsidRPr="00537DE0" w:rsidRDefault="007D38A6" w:rsidP="007D38A6">
      <w:pPr>
        <w:pStyle w:val="Heading4"/>
        <w:numPr>
          <w:ilvl w:val="3"/>
          <w:numId w:val="20"/>
        </w:numPr>
      </w:pPr>
      <w:bookmarkStart w:id="274" w:name="_D2HTopic_2869"/>
      <w:r w:rsidRPr="00537DE0">
        <w:t>Pasūtījuma a</w:t>
      </w:r>
      <w:r>
        <w:t>pskatīšana un apstrāde statusā ‘</w:t>
      </w:r>
      <w:r w:rsidRPr="00537DE0">
        <w:t>Pircēja pieprasītas izm</w:t>
      </w:r>
      <w:r>
        <w:t>a</w:t>
      </w:r>
      <w:r w:rsidRPr="00537DE0">
        <w:t>iņas piegādes laikā</w:t>
      </w:r>
      <w:r>
        <w:t>’</w:t>
      </w:r>
      <w:bookmarkEnd w:id="274"/>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4B384B4D" wp14:editId="49AD9879">
            <wp:extent cx="5010150" cy="8324850"/>
            <wp:effectExtent l="0" t="0" r="0" b="0"/>
            <wp:docPr id="466"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010150" cy="8324850"/>
                    </a:xfrm>
                    <a:prstGeom prst="rect">
                      <a:avLst/>
                    </a:prstGeom>
                    <a:noFill/>
                    <a:ln>
                      <a:noFill/>
                    </a:ln>
                  </pic:spPr>
                </pic:pic>
              </a:graphicData>
            </a:graphic>
          </wp:inline>
        </w:drawing>
      </w:r>
    </w:p>
    <w:p w:rsidR="007D38A6" w:rsidRPr="00673479" w:rsidRDefault="007D38A6" w:rsidP="00265B7C">
      <w:pPr>
        <w:pStyle w:val="Caption"/>
        <w:rPr>
          <w:rFonts w:ascii="Calibri" w:hAnsi="Calibri"/>
        </w:rPr>
      </w:pPr>
      <w:bookmarkStart w:id="275" w:name="_Toc179451840"/>
      <w:r w:rsidRPr="004033F3">
        <w:t xml:space="preserve">Ekrānforma </w:t>
      </w:r>
      <w:r w:rsidR="00C0359B">
        <w:fldChar w:fldCharType="begin"/>
      </w:r>
      <w:r w:rsidR="00C0359B">
        <w:instrText xml:space="preserve"> SEQ Ekrānforma \* ARABIC </w:instrText>
      </w:r>
      <w:r w:rsidR="00C0359B">
        <w:fldChar w:fldCharType="separate"/>
      </w:r>
      <w:r w:rsidR="00042823">
        <w:rPr>
          <w:noProof/>
        </w:rPr>
        <w:t>49</w:t>
      </w:r>
      <w:r w:rsidR="00C0359B">
        <w:rPr>
          <w:noProof/>
        </w:rPr>
        <w:fldChar w:fldCharType="end"/>
      </w:r>
      <w:r w:rsidRPr="004033F3">
        <w:t xml:space="preserve">. Pasūtījuma apskate </w:t>
      </w:r>
      <w:r>
        <w:t xml:space="preserve">un apstrāde statusā </w:t>
      </w:r>
      <w:r>
        <w:rPr>
          <w:rFonts w:ascii="Calibri" w:hAnsi="Calibri"/>
        </w:rPr>
        <w:t>‘</w:t>
      </w:r>
      <w:r w:rsidRPr="004033F3">
        <w:t>Pircēja piep</w:t>
      </w:r>
      <w:r>
        <w:t>rasītas izmaiņas piegādes laikā</w:t>
      </w:r>
      <w:r>
        <w:rPr>
          <w:rFonts w:ascii="Calibri" w:hAnsi="Calibri"/>
        </w:rPr>
        <w:t>’</w:t>
      </w:r>
      <w:bookmarkEnd w:id="275"/>
    </w:p>
    <w:p w:rsidR="007D38A6" w:rsidRDefault="007D38A6" w:rsidP="00265B7C">
      <w:pPr>
        <w:pStyle w:val="Blokuapraksts"/>
      </w:pPr>
      <w:r>
        <w:lastRenderedPageBreak/>
        <w:t>Vispārējā pasūtījuma informācija</w:t>
      </w:r>
    </w:p>
    <w:p w:rsidR="007D38A6" w:rsidRDefault="007D38A6" w:rsidP="00265B7C">
      <w:pPr>
        <w:pStyle w:val="Picture"/>
      </w:pPr>
      <w:r w:rsidRPr="007D38A6">
        <w:rPr>
          <w:noProof/>
          <w:bdr w:val="single" w:sz="4" w:space="0" w:color="D9D9D9"/>
        </w:rPr>
        <w:drawing>
          <wp:inline distT="0" distB="0" distL="0" distR="0" wp14:anchorId="23BF2915" wp14:editId="7797DD46">
            <wp:extent cx="5934075" cy="1047750"/>
            <wp:effectExtent l="0" t="0" r="0" b="0"/>
            <wp:docPr id="464"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934075" cy="1047750"/>
                    </a:xfrm>
                    <a:prstGeom prst="rect">
                      <a:avLst/>
                    </a:prstGeom>
                    <a:noFill/>
                    <a:ln>
                      <a:noFill/>
                    </a:ln>
                  </pic:spPr>
                </pic:pic>
              </a:graphicData>
            </a:graphic>
          </wp:inline>
        </w:drawing>
      </w:r>
    </w:p>
    <w:p w:rsidR="007D38A6" w:rsidRPr="00A71956" w:rsidRDefault="007D38A6" w:rsidP="00265B7C">
      <w:pPr>
        <w:pStyle w:val="Caption"/>
      </w:pPr>
      <w:r w:rsidRPr="004033F3">
        <w:t xml:space="preserve">Ekrānformas bloks </w:t>
      </w:r>
      <w:r w:rsidR="00C0359B">
        <w:fldChar w:fldCharType="begin"/>
      </w:r>
      <w:r w:rsidR="00C0359B">
        <w:instrText xml:space="preserve"> SEQ Ekrānformas_bloks \* ARABIC </w:instrText>
      </w:r>
      <w:r w:rsidR="00C0359B">
        <w:fldChar w:fldCharType="separate"/>
      </w:r>
      <w:r w:rsidR="00042823">
        <w:rPr>
          <w:noProof/>
        </w:rPr>
        <w:t>100</w:t>
      </w:r>
      <w:r w:rsidR="00C0359B">
        <w:rPr>
          <w:noProof/>
        </w:rPr>
        <w:fldChar w:fldCharType="end"/>
      </w:r>
      <w:r w:rsidRPr="004033F3">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A71956">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226236"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Pasūtījuma rindas</w:t>
      </w:r>
    </w:p>
    <w:p w:rsidR="007D38A6" w:rsidRDefault="007D38A6" w:rsidP="00265B7C">
      <w:pPr>
        <w:pStyle w:val="Picture"/>
      </w:pPr>
      <w:r w:rsidRPr="00572096">
        <w:rPr>
          <w:noProof/>
        </w:rPr>
        <w:lastRenderedPageBreak/>
        <w:drawing>
          <wp:inline distT="0" distB="0" distL="0" distR="0" wp14:anchorId="1810ADAF" wp14:editId="52E3D1BD">
            <wp:extent cx="5934075" cy="981075"/>
            <wp:effectExtent l="0" t="0" r="0" b="0"/>
            <wp:docPr id="462"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7D38A6" w:rsidRPr="004033F3" w:rsidRDefault="007D38A6" w:rsidP="00265B7C">
      <w:pPr>
        <w:pStyle w:val="Caption"/>
      </w:pPr>
      <w:r w:rsidRPr="004033F3">
        <w:t xml:space="preserve">Ekrānformas bloks </w:t>
      </w:r>
      <w:r w:rsidR="00C0359B">
        <w:fldChar w:fldCharType="begin"/>
      </w:r>
      <w:r w:rsidR="00C0359B">
        <w:instrText xml:space="preserve"> SEQ Ekrānformas_bloks \* ARABIC </w:instrText>
      </w:r>
      <w:r w:rsidR="00C0359B">
        <w:fldChar w:fldCharType="separate"/>
      </w:r>
      <w:r w:rsidR="00042823">
        <w:rPr>
          <w:noProof/>
        </w:rPr>
        <w:t>101</w:t>
      </w:r>
      <w:r w:rsidR="00C0359B">
        <w:rPr>
          <w:noProof/>
        </w:rPr>
        <w:fldChar w:fldCharType="end"/>
      </w:r>
      <w:r w:rsidRPr="004033F3">
        <w:t>. Pasūtījuma rindu bloka attēlojums</w:t>
      </w:r>
    </w:p>
    <w:p w:rsidR="007D38A6"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iek attēlota konkrētās preces sākotnējā cena</w:t>
      </w:r>
      <w:r>
        <w:t xml:space="preserve"> ar papildaprīkojumu,</w:t>
      </w:r>
      <w:r w:rsidRPr="00CD366F">
        <w:t xml:space="preserve"> 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Pr="00926186" w:rsidRDefault="007D38A6" w:rsidP="00D576A0">
      <w:pPr>
        <w:pStyle w:val="Pamatteksts"/>
      </w:pPr>
      <w:r>
        <w:t xml:space="preserve">Uzklikšķinot uz ikonai </w:t>
      </w:r>
      <w:r w:rsidRPr="00926186">
        <w:t>‘Komentēt’</w:t>
      </w:r>
      <w:r>
        <w:t xml:space="preserve"> </w:t>
      </w:r>
      <w:r w:rsidRPr="00572096">
        <w:rPr>
          <w:noProof/>
          <w:lang w:eastAsia="lv-LV"/>
        </w:rPr>
        <w:drawing>
          <wp:inline distT="0" distB="0" distL="0" distR="0" wp14:anchorId="08F21E39" wp14:editId="4B7E2D06">
            <wp:extent cx="161925" cy="152400"/>
            <wp:effectExtent l="0" t="0" r="0" b="0"/>
            <wp:docPr id="46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926186">
        <w:t xml:space="preserve">, tiek izsaukta izvēlētās pasūtījuma rindas komentēšana, attēlojot komentāra ievades formu (skat. aprakstu </w:t>
      </w:r>
      <w:r w:rsidRPr="007D38A6">
        <w:t>Komentāra uzturēšana Pasūtījumam</w:t>
      </w:r>
      <w:r w:rsidRPr="00926186">
        <w:t>).</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w:t>
      </w:r>
      <w:r>
        <w:t xml:space="preserve"> pazīme</w:t>
      </w:r>
      <w:r w:rsidRPr="003A6FB5">
        <w:t>, attēlo sarkanā krāsā, pārsvītrotā fontā.</w:t>
      </w:r>
    </w:p>
    <w:p w:rsidR="007D38A6" w:rsidRPr="00725AEE" w:rsidRDefault="007D38A6" w:rsidP="00265B7C">
      <w:pPr>
        <w:pStyle w:val="Pamatteksts1"/>
      </w:pPr>
      <w:r>
        <w:t>Pasūtījumā iekļauto preču blokā ir pieejamas darbības:</w:t>
      </w:r>
    </w:p>
    <w:p w:rsidR="007D38A6" w:rsidRDefault="007D38A6" w:rsidP="00D576A0">
      <w:pPr>
        <w:pStyle w:val="Pamatteksts"/>
      </w:pPr>
      <w:r>
        <w:t xml:space="preserve">Uzklikšķinot uz spiedpogas </w:t>
      </w:r>
      <w:r w:rsidRPr="00572096">
        <w:rPr>
          <w:noProof/>
          <w:lang w:eastAsia="lv-LV"/>
        </w:rPr>
        <w:drawing>
          <wp:inline distT="0" distB="0" distL="0" distR="0" wp14:anchorId="4292217C" wp14:editId="7B1B77DF">
            <wp:extent cx="828675" cy="171450"/>
            <wp:effectExtent l="0" t="0" r="0" b="0"/>
            <wp:docPr id="4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t xml:space="preserve">, </w:t>
      </w:r>
      <w:r w:rsidRPr="0099561C">
        <w:t>tiek izsaukta pasūtījuma komentēšana, attēlojot komentāra</w:t>
      </w:r>
      <w:r>
        <w:t xml:space="preserve"> ievades </w:t>
      </w:r>
      <w:r w:rsidRPr="00FB6D72">
        <w:t xml:space="preserve">formu (skat. aprakstu </w:t>
      </w:r>
      <w:r w:rsidRPr="007D38A6">
        <w:t>Komentāra uzturēšana Pasūtījumam</w:t>
      </w:r>
      <w:r w:rsidRPr="00FB6D72">
        <w:t>).</w:t>
      </w:r>
      <w:r>
        <w:t xml:space="preserve"> Ja pasūtījuma rindai vai visam pasūtījumam ir pievienots komentārs, tad šos komentārus attiecīgi attēlo zem konkrētās preču rindas vai zem visām pasūtījuma rindām, attēlojot datumu, kad komentārs pievienots, lietotāja informāciju un komentāru.</w:t>
      </w:r>
    </w:p>
    <w:p w:rsidR="007D38A6" w:rsidRDefault="007D38A6" w:rsidP="00265B7C">
      <w:pPr>
        <w:pStyle w:val="Piezme"/>
      </w:pPr>
      <w:r w:rsidRPr="00FC0BC8">
        <w:rPr>
          <w:b/>
          <w:bCs/>
          <w:iCs/>
        </w:rPr>
        <w:lastRenderedPageBreak/>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Pr="00EB17DF" w:rsidRDefault="007D38A6" w:rsidP="00265B7C">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265B7C">
      <w:pPr>
        <w:pStyle w:val="Blokuapraksts"/>
      </w:pPr>
      <w:r>
        <w:t>Pasūtījuma kopsummas</w:t>
      </w:r>
    </w:p>
    <w:p w:rsidR="007D38A6" w:rsidRDefault="007D38A6" w:rsidP="00265B7C">
      <w:pPr>
        <w:pStyle w:val="Pamatteksts1"/>
      </w:pPr>
      <w:r>
        <w:t>Pasūtījuma kopsummu dati tiek attēloti analoģiski</w:t>
      </w:r>
      <w:r w:rsidRPr="00010FD4">
        <w:t xml:space="preserve"> kā pasūtījumam esot statusā „Pirkuma pieprasījums” (skat. ekrānformas aprakstu </w:t>
      </w:r>
      <w:hyperlink w:anchor="_D2HTopic_2653" w:history="1">
        <w:r w:rsidRPr="003A754C">
          <w:rPr>
            <w:rStyle w:val="Hyperlink"/>
          </w:rPr>
          <w:t>Pasūtījuma apskatīšana un apstrāde</w:t>
        </w:r>
      </w:hyperlink>
      <w:r>
        <w:t>’).</w:t>
      </w:r>
    </w:p>
    <w:p w:rsidR="007D38A6" w:rsidRDefault="007D38A6" w:rsidP="00265B7C">
      <w:pPr>
        <w:pStyle w:val="Blokuapraksts"/>
      </w:pPr>
      <w:r>
        <w:t>Ar Pasūtījumu veiktās darbības</w:t>
      </w:r>
    </w:p>
    <w:p w:rsidR="007D38A6" w:rsidRDefault="007D38A6" w:rsidP="00265B7C">
      <w:pPr>
        <w:pStyle w:val="Picture"/>
      </w:pPr>
      <w:r w:rsidRPr="00572096">
        <w:rPr>
          <w:noProof/>
        </w:rPr>
        <w:drawing>
          <wp:inline distT="0" distB="0" distL="0" distR="0" wp14:anchorId="67D2A071" wp14:editId="166207C3">
            <wp:extent cx="5219700" cy="4419600"/>
            <wp:effectExtent l="0" t="0" r="0" b="0"/>
            <wp:docPr id="456"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219700" cy="4419600"/>
                    </a:xfrm>
                    <a:prstGeom prst="rect">
                      <a:avLst/>
                    </a:prstGeom>
                    <a:noFill/>
                    <a:ln>
                      <a:noFill/>
                    </a:ln>
                  </pic:spPr>
                </pic:pic>
              </a:graphicData>
            </a:graphic>
          </wp:inline>
        </w:drawing>
      </w:r>
    </w:p>
    <w:p w:rsidR="007D38A6" w:rsidRPr="004033F3" w:rsidRDefault="007D38A6" w:rsidP="00265B7C">
      <w:pPr>
        <w:pStyle w:val="Caption"/>
      </w:pPr>
      <w:r w:rsidRPr="004033F3">
        <w:t xml:space="preserve">Ekrānformas bloks </w:t>
      </w:r>
      <w:r w:rsidR="00C0359B">
        <w:fldChar w:fldCharType="begin"/>
      </w:r>
      <w:r w:rsidR="00C0359B">
        <w:instrText xml:space="preserve"> SEQ Ekrānformas_bloks \* ARABIC </w:instrText>
      </w:r>
      <w:r w:rsidR="00C0359B">
        <w:fldChar w:fldCharType="separate"/>
      </w:r>
      <w:r w:rsidR="00042823">
        <w:rPr>
          <w:noProof/>
        </w:rPr>
        <w:t>102</w:t>
      </w:r>
      <w:r w:rsidR="00C0359B">
        <w:rPr>
          <w:noProof/>
        </w:rPr>
        <w:fldChar w:fldCharType="end"/>
      </w:r>
      <w:r w:rsidRPr="004033F3">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lastRenderedPageBreak/>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673479" w:rsidRDefault="007D38A6" w:rsidP="00D576A0">
      <w:pPr>
        <w:pStyle w:val="Pamatteksts"/>
      </w:pPr>
      <w:r w:rsidRPr="00A71956">
        <w:rPr>
          <w:b/>
        </w:rPr>
        <w:t xml:space="preserve">Statuss – </w:t>
      </w:r>
      <w:r w:rsidRPr="00A71956">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A71956">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673479">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49D08F38" wp14:editId="611326D7">
            <wp:extent cx="895350" cy="161925"/>
            <wp:effectExtent l="0" t="0" r="0" b="0"/>
            <wp:docPr id="4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36C5FB98" wp14:editId="6451C8DD">
            <wp:extent cx="1266825" cy="152400"/>
            <wp:effectExtent l="0" t="0" r="0" b="0"/>
            <wp:docPr id="4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3093AD8A" wp14:editId="2C754626">
            <wp:extent cx="895350" cy="190500"/>
            <wp:effectExtent l="0" t="0" r="0" b="0"/>
            <wp:docPr id="4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rsidRPr="003C0225">
        <w:t xml:space="preserve">, tiek iniciēta pasūtījuma apstiprināšana ar mainītiem datiem (skat. aprakstu </w:t>
      </w:r>
      <w:r w:rsidRPr="007D38A6">
        <w:t>Pasūtījuma izmaiņu apstiprināšana no Piegādātāja puses</w:t>
      </w:r>
      <w:r w:rsidRPr="0058356C">
        <w:t>)</w:t>
      </w:r>
      <w:r>
        <w:t>,</w:t>
      </w:r>
      <w:r w:rsidRPr="000C1EBB">
        <w:t xml:space="preserve"> </w:t>
      </w:r>
      <w:r>
        <w:t xml:space="preserve">pēc kā ekrānforma tiek aizvērta, attēlojot Pasūtījumu sarakstu </w:t>
      </w:r>
      <w:r w:rsidRPr="0049669D">
        <w:t xml:space="preserve">(skat. aprakstu </w:t>
      </w:r>
      <w:hyperlink w:anchor="_D2HTopic_2135" w:history="1">
        <w:r w:rsidRPr="003A754C">
          <w:rPr>
            <w:rStyle w:val="Hyperlink"/>
          </w:rPr>
          <w:t>Pasūtījumu saraksta apskatīšana</w:t>
        </w:r>
      </w:hyperlink>
      <w:r w:rsidRPr="0049669D">
        <w:t>)</w:t>
      </w:r>
      <w:r>
        <w:t>.</w:t>
      </w:r>
    </w:p>
    <w:p w:rsidR="007D38A6" w:rsidRPr="003C0225" w:rsidRDefault="007D38A6" w:rsidP="00D576A0">
      <w:pPr>
        <w:pStyle w:val="Pamatteksts"/>
      </w:pPr>
      <w:r>
        <w:t xml:space="preserve">Uzklikšķinot uz spiedpogas </w:t>
      </w:r>
      <w:r w:rsidRPr="00572096">
        <w:rPr>
          <w:noProof/>
          <w:lang w:eastAsia="lv-LV"/>
        </w:rPr>
        <w:drawing>
          <wp:inline distT="0" distB="0" distL="0" distR="0" wp14:anchorId="2A10F06E" wp14:editId="66E47085">
            <wp:extent cx="2571750" cy="180975"/>
            <wp:effectExtent l="0" t="0" r="0" b="0"/>
            <wp:docPr id="4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71750" cy="180975"/>
                    </a:xfrm>
                    <a:prstGeom prst="rect">
                      <a:avLst/>
                    </a:prstGeom>
                    <a:noFill/>
                    <a:ln>
                      <a:noFill/>
                    </a:ln>
                  </pic:spPr>
                </pic:pic>
              </a:graphicData>
            </a:graphic>
          </wp:inline>
        </w:drawing>
      </w:r>
      <w:r w:rsidRPr="003C0225">
        <w:t xml:space="preserve">, tiek iniciēta pasūtījuma apstiprināšana ar mainītiem datiem (skat. aprakstu </w:t>
      </w:r>
      <w:r w:rsidRPr="007D38A6">
        <w:t>Pasūtījuma izmaiņu apstiprināšana no Piegādātāja puses</w:t>
      </w:r>
      <w:r w:rsidRPr="0058356C">
        <w:t>)</w:t>
      </w:r>
      <w:r>
        <w:t>, pēc kā sistēma attēlo atjaunotu šī paša pasūtījuma ekrānformu, atbilstoši pasūtījumam uzstādītajam statusam.</w:t>
      </w:r>
    </w:p>
    <w:p w:rsidR="007D38A6" w:rsidRPr="003C0225" w:rsidRDefault="007D38A6" w:rsidP="00D576A0">
      <w:pPr>
        <w:pStyle w:val="Pamatteksts"/>
      </w:pPr>
      <w:r>
        <w:t xml:space="preserve">Uzklikšķinot uz spiedpogas </w:t>
      </w:r>
      <w:r w:rsidRPr="00572096">
        <w:rPr>
          <w:noProof/>
          <w:lang w:eastAsia="lv-LV"/>
        </w:rPr>
        <w:drawing>
          <wp:inline distT="0" distB="0" distL="0" distR="0" wp14:anchorId="64BD7FDF" wp14:editId="54DF7AE2">
            <wp:extent cx="1085850" cy="180975"/>
            <wp:effectExtent l="0" t="0" r="0" b="0"/>
            <wp:docPr id="4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3C0225">
        <w:t xml:space="preserve">, Piegādātājs veic pieprasīto noraidīšanu (skat. aprakstu </w:t>
      </w:r>
      <w:r w:rsidRPr="007D38A6">
        <w:t>Pasūtījuma izmaiņu noraidīšana no Piegādātāja puses</w:t>
      </w:r>
      <w:r w:rsidRPr="003C0225">
        <w:t>).</w:t>
      </w:r>
    </w:p>
    <w:p w:rsidR="007D38A6" w:rsidRDefault="007D38A6" w:rsidP="00D576A0">
      <w:pPr>
        <w:pStyle w:val="Pamatteksts"/>
      </w:pPr>
      <w:r>
        <w:t xml:space="preserve">Uzklikšķinot uz spiedpogas </w:t>
      </w:r>
      <w:r w:rsidRPr="00572096">
        <w:rPr>
          <w:noProof/>
          <w:lang w:eastAsia="lv-LV"/>
        </w:rPr>
        <w:drawing>
          <wp:inline distT="0" distB="0" distL="0" distR="0" wp14:anchorId="1C7A0705" wp14:editId="106C1945">
            <wp:extent cx="723900" cy="152400"/>
            <wp:effectExtent l="0" t="0" r="0" b="0"/>
            <wp:docPr id="4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7D38A6" w:rsidRPr="003F1982" w:rsidRDefault="007D38A6" w:rsidP="007D38A6">
      <w:pPr>
        <w:pStyle w:val="Heading4"/>
        <w:numPr>
          <w:ilvl w:val="3"/>
          <w:numId w:val="21"/>
        </w:numPr>
      </w:pPr>
      <w:bookmarkStart w:id="276" w:name="_D2HTopic_2870"/>
      <w:r w:rsidRPr="003F1982">
        <w:t>Pasūtījuma a</w:t>
      </w:r>
      <w:r>
        <w:t>pskatīšana un apstrāde statusā ‘</w:t>
      </w:r>
      <w:r w:rsidRPr="003F1982">
        <w:t>Pieprasītas izmaiņas piegādes laikā</w:t>
      </w:r>
      <w:r>
        <w:t>’</w:t>
      </w:r>
      <w:bookmarkEnd w:id="276"/>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1E12265D" wp14:editId="39567D66">
            <wp:extent cx="5353050" cy="8505825"/>
            <wp:effectExtent l="0" t="0" r="0" b="0"/>
            <wp:docPr id="442"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353050" cy="8505825"/>
                    </a:xfrm>
                    <a:prstGeom prst="rect">
                      <a:avLst/>
                    </a:prstGeom>
                    <a:noFill/>
                    <a:ln>
                      <a:noFill/>
                    </a:ln>
                  </pic:spPr>
                </pic:pic>
              </a:graphicData>
            </a:graphic>
          </wp:inline>
        </w:drawing>
      </w:r>
    </w:p>
    <w:p w:rsidR="007D38A6" w:rsidRPr="00830D8E" w:rsidRDefault="007D38A6" w:rsidP="00265B7C">
      <w:pPr>
        <w:pStyle w:val="Caption"/>
        <w:rPr>
          <w:rFonts w:ascii="Calibri" w:hAnsi="Calibri"/>
        </w:rPr>
      </w:pPr>
      <w:bookmarkStart w:id="277" w:name="_Toc179451841"/>
      <w:r w:rsidRPr="00F14801">
        <w:t xml:space="preserve">Ekrānforma </w:t>
      </w:r>
      <w:r w:rsidR="00C0359B">
        <w:fldChar w:fldCharType="begin"/>
      </w:r>
      <w:r w:rsidR="00C0359B">
        <w:instrText xml:space="preserve"> SEQ Ekrānforma \* ARABIC </w:instrText>
      </w:r>
      <w:r w:rsidR="00C0359B">
        <w:fldChar w:fldCharType="separate"/>
      </w:r>
      <w:r w:rsidR="00042823">
        <w:rPr>
          <w:noProof/>
        </w:rPr>
        <w:t>50</w:t>
      </w:r>
      <w:r w:rsidR="00C0359B">
        <w:rPr>
          <w:noProof/>
        </w:rPr>
        <w:fldChar w:fldCharType="end"/>
      </w:r>
      <w:r w:rsidRPr="00F14801">
        <w:t>. Pasūtījuma apskate</w:t>
      </w:r>
      <w:r>
        <w:t xml:space="preserve"> un apstrāde statusā </w:t>
      </w:r>
      <w:r>
        <w:rPr>
          <w:rFonts w:ascii="Calibri" w:hAnsi="Calibri"/>
        </w:rPr>
        <w:t>‘</w:t>
      </w:r>
      <w:r w:rsidRPr="00F14801">
        <w:t>Piep</w:t>
      </w:r>
      <w:r>
        <w:t>rasītas izmaiņas piegādes laikā</w:t>
      </w:r>
      <w:r>
        <w:rPr>
          <w:rFonts w:ascii="Calibri" w:hAnsi="Calibri"/>
        </w:rPr>
        <w:t>’</w:t>
      </w:r>
      <w:bookmarkEnd w:id="277"/>
    </w:p>
    <w:p w:rsidR="007D38A6" w:rsidRDefault="007D38A6" w:rsidP="00265B7C">
      <w:pPr>
        <w:pStyle w:val="Blokuapraksts"/>
      </w:pPr>
      <w:r>
        <w:lastRenderedPageBreak/>
        <w:t>Vispārējā pasūtījuma informācija</w:t>
      </w:r>
    </w:p>
    <w:p w:rsidR="007D38A6" w:rsidRDefault="007D38A6" w:rsidP="00265B7C">
      <w:pPr>
        <w:pStyle w:val="Picture"/>
      </w:pPr>
      <w:r w:rsidRPr="00572096">
        <w:rPr>
          <w:noProof/>
        </w:rPr>
        <w:drawing>
          <wp:inline distT="0" distB="0" distL="0" distR="0" wp14:anchorId="46159410" wp14:editId="44DDF3C4">
            <wp:extent cx="5943600" cy="1028700"/>
            <wp:effectExtent l="0" t="0" r="0" b="0"/>
            <wp:docPr id="440"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rsidR="007D38A6" w:rsidRPr="007A7E79" w:rsidRDefault="007D38A6" w:rsidP="00265B7C">
      <w:pPr>
        <w:pStyle w:val="Caption"/>
      </w:pPr>
      <w:r w:rsidRPr="00F14801">
        <w:t xml:space="preserve">Ekrānformas bloks </w:t>
      </w:r>
      <w:r w:rsidR="00C0359B">
        <w:fldChar w:fldCharType="begin"/>
      </w:r>
      <w:r w:rsidR="00C0359B">
        <w:instrText xml:space="preserve"> SEQ Ekrānformas_bloks \* ARABIC </w:instrText>
      </w:r>
      <w:r w:rsidR="00C0359B">
        <w:fldChar w:fldCharType="separate"/>
      </w:r>
      <w:r w:rsidR="00042823">
        <w:rPr>
          <w:noProof/>
        </w:rPr>
        <w:t>103</w:t>
      </w:r>
      <w:r w:rsidR="00C0359B">
        <w:rPr>
          <w:noProof/>
        </w:rPr>
        <w:fldChar w:fldCharType="end"/>
      </w:r>
      <w:r w:rsidRPr="00F14801">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7A7E79">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7D5EE0"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D576A0">
      <w:pPr>
        <w:pStyle w:val="Pamatteksts"/>
      </w:pPr>
      <w:r w:rsidRPr="005864FD">
        <w:rPr>
          <w:b/>
        </w:rPr>
        <w:t>Piedāvātās izmaiņas</w:t>
      </w:r>
      <w:r>
        <w:t xml:space="preserve"> - t</w:t>
      </w:r>
      <w:r w:rsidRPr="005864FD">
        <w:t xml:space="preserve">iek attēlots piegādes laikā mainītā pasūtījuma mainītais piegādes datums. </w:t>
      </w:r>
    </w:p>
    <w:p w:rsidR="007D38A6" w:rsidRDefault="007D38A6" w:rsidP="00265B7C">
      <w:pPr>
        <w:pStyle w:val="Piezme"/>
      </w:pPr>
      <w:r w:rsidRPr="00B6490A">
        <w:rPr>
          <w:b/>
        </w:rPr>
        <w:t>Piezīme</w:t>
      </w:r>
      <w:r w:rsidRPr="00B6490A">
        <w:rPr>
          <w:b/>
          <w:color w:val="FF0000"/>
        </w:rPr>
        <w:t>!</w:t>
      </w:r>
      <w:r>
        <w:t xml:space="preserve"> </w:t>
      </w:r>
      <w:r w:rsidRPr="00E60DF1">
        <w:t>Dati tiek attēloti tikai tad, ja mainītais piegādes datums ir definēts un</w:t>
      </w:r>
      <w:r>
        <w:t xml:space="preserve"> ir </w:t>
      </w:r>
      <w:r w:rsidRPr="00E60DF1">
        <w:t>atšķirīgs no sākotnējā piegādes datuma.</w:t>
      </w:r>
    </w:p>
    <w:p w:rsidR="007D38A6" w:rsidRPr="00E60DF1" w:rsidRDefault="007D38A6" w:rsidP="00265B7C">
      <w:pPr>
        <w:pStyle w:val="Piezme"/>
      </w:pPr>
      <w:r w:rsidRPr="00B6490A">
        <w:rPr>
          <w:b/>
        </w:rPr>
        <w:t>Piezīme</w:t>
      </w:r>
      <w:r w:rsidRPr="00B6490A">
        <w:rPr>
          <w:b/>
          <w:color w:val="FF0000"/>
        </w:rPr>
        <w:t>!</w:t>
      </w:r>
      <w:r>
        <w:rPr>
          <w:b/>
          <w:color w:val="FF0000"/>
        </w:rPr>
        <w:t xml:space="preserve"> </w:t>
      </w:r>
      <w:r w:rsidRPr="007C04B1">
        <w:t>Ja tiek attēloti, tad lauka nosaukums un vērtība tiek attēlota oranžā krāsā.</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Saņēmēja dati</w:t>
      </w:r>
    </w:p>
    <w:p w:rsidR="007D38A6" w:rsidRDefault="007D38A6" w:rsidP="00265B7C">
      <w:pPr>
        <w:pStyle w:val="Pamatteksts1"/>
      </w:pPr>
      <w:r>
        <w:lastRenderedPageBreak/>
        <w:t>Saņēmēja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p>
    <w:p w:rsidR="007D38A6" w:rsidRDefault="007D38A6" w:rsidP="00265B7C">
      <w:pPr>
        <w:pStyle w:val="Blokuapraksts"/>
      </w:pPr>
      <w:r>
        <w:t>Pasūtījuma rindas</w:t>
      </w:r>
    </w:p>
    <w:p w:rsidR="007D38A6" w:rsidRDefault="007D38A6" w:rsidP="00265B7C">
      <w:pPr>
        <w:pStyle w:val="Picture"/>
      </w:pPr>
      <w:r w:rsidRPr="00572096">
        <w:rPr>
          <w:noProof/>
        </w:rPr>
        <w:drawing>
          <wp:inline distT="0" distB="0" distL="0" distR="0" wp14:anchorId="11DD8AC3" wp14:editId="7B21052C">
            <wp:extent cx="5934075" cy="1314450"/>
            <wp:effectExtent l="0" t="0" r="0" b="0"/>
            <wp:docPr id="438"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p w:rsidR="007D38A6" w:rsidRPr="00F14801" w:rsidRDefault="007D38A6" w:rsidP="00265B7C">
      <w:pPr>
        <w:pStyle w:val="Caption"/>
      </w:pPr>
      <w:r w:rsidRPr="00F14801">
        <w:t xml:space="preserve">Ekrānformas bloks </w:t>
      </w:r>
      <w:r w:rsidR="00C0359B">
        <w:fldChar w:fldCharType="begin"/>
      </w:r>
      <w:r w:rsidR="00C0359B">
        <w:instrText xml:space="preserve"> SEQ Ekrānformas_bloks \* ARABIC </w:instrText>
      </w:r>
      <w:r w:rsidR="00C0359B">
        <w:fldChar w:fldCharType="separate"/>
      </w:r>
      <w:r w:rsidR="00042823">
        <w:rPr>
          <w:noProof/>
        </w:rPr>
        <w:t>104</w:t>
      </w:r>
      <w:r w:rsidR="00C0359B">
        <w:rPr>
          <w:noProof/>
        </w:rPr>
        <w:fldChar w:fldCharType="end"/>
      </w:r>
      <w:r w:rsidRPr="00F14801">
        <w:t>. Pasūtījuma rindu bloka attēlojums</w:t>
      </w:r>
    </w:p>
    <w:p w:rsidR="007D38A6" w:rsidRDefault="007D38A6" w:rsidP="00265B7C">
      <w:pPr>
        <w:pStyle w:val="Pamatteksts1"/>
      </w:pPr>
      <w:r>
        <w:t>Ja precei ir pievienots papildaprīkojums, to attēlo kursīvā zem atbilstošās pasūtījuma rindas, attēlojot izvēlēto papildaprīkojumu nosaukumus un cenas.</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Pr="00926186" w:rsidRDefault="007D38A6" w:rsidP="00D576A0">
      <w:pPr>
        <w:pStyle w:val="Pamatteksts"/>
      </w:pPr>
      <w:r>
        <w:t xml:space="preserve">Uzklikšķinot uz ikonas ‘Komentēt’ </w:t>
      </w:r>
      <w:r w:rsidRPr="00572096">
        <w:rPr>
          <w:noProof/>
          <w:lang w:eastAsia="lv-LV"/>
        </w:rPr>
        <w:drawing>
          <wp:inline distT="0" distB="0" distL="0" distR="0" wp14:anchorId="3CD05AE0" wp14:editId="203B20D0">
            <wp:extent cx="161925" cy="161925"/>
            <wp:effectExtent l="0" t="0" r="0" b="0"/>
            <wp:docPr id="436"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26186">
        <w:t xml:space="preserve">, tiek izsaukta izvēlētās pasūtījuma rindas komentēšana, attēlojot komentāra ievades formu (skat. aprakstu </w:t>
      </w:r>
      <w:r w:rsidRPr="007D38A6">
        <w:t>Komentāra uzturēšana Pasūtījumam</w:t>
      </w:r>
      <w:r w:rsidRPr="00926186">
        <w:t>).</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7D38A6" w:rsidRDefault="007D38A6" w:rsidP="00265B7C">
      <w:pPr>
        <w:pStyle w:val="Picture"/>
      </w:pPr>
      <w:r w:rsidRPr="00572096">
        <w:rPr>
          <w:noProof/>
        </w:rPr>
        <w:lastRenderedPageBreak/>
        <w:drawing>
          <wp:inline distT="0" distB="0" distL="0" distR="0" wp14:anchorId="17669273" wp14:editId="550CF2CF">
            <wp:extent cx="5943600" cy="428625"/>
            <wp:effectExtent l="0" t="0" r="0" b="0"/>
            <wp:docPr id="43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pic:spPr>
                </pic:pic>
              </a:graphicData>
            </a:graphic>
          </wp:inline>
        </w:drawing>
      </w:r>
    </w:p>
    <w:p w:rsidR="007D38A6" w:rsidRPr="00F14801" w:rsidRDefault="007D38A6" w:rsidP="00265B7C">
      <w:pPr>
        <w:pStyle w:val="Caption"/>
      </w:pPr>
      <w:r w:rsidRPr="00F14801">
        <w:t xml:space="preserve">Ekrānformas bloks </w:t>
      </w:r>
      <w:r w:rsidR="00C0359B">
        <w:fldChar w:fldCharType="begin"/>
      </w:r>
      <w:r w:rsidR="00C0359B">
        <w:instrText xml:space="preserve"> SEQ Ekrānformas_bloks \* ARABIC </w:instrText>
      </w:r>
      <w:r w:rsidR="00C0359B">
        <w:fldChar w:fldCharType="separate"/>
      </w:r>
      <w:r w:rsidR="00042823">
        <w:rPr>
          <w:noProof/>
        </w:rPr>
        <w:t>105</w:t>
      </w:r>
      <w:r w:rsidR="00C0359B">
        <w:rPr>
          <w:noProof/>
        </w:rPr>
        <w:fldChar w:fldCharType="end"/>
      </w:r>
      <w:r w:rsidRPr="00F14801">
        <w:t>. Dzēstas pasūtījuma rindas attēlošana</w:t>
      </w:r>
    </w:p>
    <w:p w:rsidR="007D38A6" w:rsidRPr="00725AEE" w:rsidRDefault="007D38A6" w:rsidP="00265B7C">
      <w:pPr>
        <w:pStyle w:val="Pamatteksts1"/>
      </w:pPr>
      <w:r>
        <w:t>Pasūtījumā iekļauto preču blokā ir pieejamas darbības:</w:t>
      </w:r>
    </w:p>
    <w:p w:rsidR="007D38A6" w:rsidRDefault="007D38A6" w:rsidP="00D576A0">
      <w:pPr>
        <w:pStyle w:val="Pamatteksts"/>
      </w:pPr>
      <w:r>
        <w:t xml:space="preserve">Uzklikšķinot uz spiedpogas </w:t>
      </w:r>
      <w:r w:rsidRPr="00572096">
        <w:rPr>
          <w:noProof/>
          <w:lang w:eastAsia="lv-LV"/>
        </w:rPr>
        <w:drawing>
          <wp:inline distT="0" distB="0" distL="0" distR="0" wp14:anchorId="6CCBCF68" wp14:editId="61E0AB4F">
            <wp:extent cx="828675" cy="171450"/>
            <wp:effectExtent l="0" t="0" r="0" b="0"/>
            <wp:docPr id="4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t xml:space="preserve">, </w:t>
      </w:r>
      <w:r w:rsidRPr="0099561C">
        <w:t>tiek izsaukta pasūtījuma komentēšana, attēlojot komentāra</w:t>
      </w:r>
      <w:r>
        <w:t xml:space="preserve"> ievades </w:t>
      </w:r>
      <w:r w:rsidRPr="00FB6D72">
        <w:t xml:space="preserve">formu (skat. aprakstu </w:t>
      </w:r>
      <w:r w:rsidRPr="007D38A6">
        <w:t>Komentāra uzturēšana Pasūtījumam</w:t>
      </w:r>
      <w:r w:rsidRPr="00FB6D72">
        <w:t>).</w:t>
      </w:r>
      <w:r>
        <w:t xml:space="preserve"> 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Pr="00EB17DF" w:rsidRDefault="007D38A6" w:rsidP="00265B7C">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265B7C">
      <w:pPr>
        <w:pStyle w:val="Blokuapraksts"/>
      </w:pPr>
      <w:r>
        <w:t>Pasūtījuma kopsummas</w:t>
      </w:r>
    </w:p>
    <w:p w:rsidR="007D38A6" w:rsidRDefault="007D38A6" w:rsidP="00265B7C">
      <w:pPr>
        <w:pStyle w:val="Pamatteksts1"/>
      </w:pPr>
      <w:r>
        <w:t>Pasūtījuma kopsummas dati tiek attēloti analoģiski</w:t>
      </w:r>
      <w:r w:rsidRPr="00010FD4">
        <w:t xml:space="preserve"> kā pasūtījumam esot statusā „Pirkuma pieprasījums” (skat. ekrānformas aprakstu </w:t>
      </w:r>
      <w:hyperlink w:anchor="_D2HTopic_2653" w:history="1">
        <w:r w:rsidRPr="001D48FF">
          <w:rPr>
            <w:rStyle w:val="Hyperlink"/>
          </w:rPr>
          <w:t>Pasūtījuma apskatīšana un apstrāde</w:t>
        </w:r>
      </w:hyperlink>
      <w:r>
        <w:t>).</w:t>
      </w:r>
    </w:p>
    <w:p w:rsidR="007D38A6" w:rsidRDefault="007D38A6" w:rsidP="00265B7C">
      <w:pPr>
        <w:pStyle w:val="Blokuapraksts"/>
      </w:pPr>
      <w:r>
        <w:t>Ar Pasūtījumu veiktās darbības</w:t>
      </w:r>
    </w:p>
    <w:p w:rsidR="007D38A6" w:rsidRDefault="007D38A6" w:rsidP="00265B7C">
      <w:pPr>
        <w:pStyle w:val="Picture"/>
      </w:pPr>
      <w:r w:rsidRPr="00572096">
        <w:rPr>
          <w:noProof/>
        </w:rPr>
        <w:lastRenderedPageBreak/>
        <w:drawing>
          <wp:inline distT="0" distB="0" distL="0" distR="0" wp14:anchorId="0318F083" wp14:editId="6ECF79E6">
            <wp:extent cx="5372100" cy="4010025"/>
            <wp:effectExtent l="0" t="0" r="0" b="0"/>
            <wp:docPr id="43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372100" cy="4010025"/>
                    </a:xfrm>
                    <a:prstGeom prst="rect">
                      <a:avLst/>
                    </a:prstGeom>
                    <a:noFill/>
                    <a:ln>
                      <a:noFill/>
                    </a:ln>
                  </pic:spPr>
                </pic:pic>
              </a:graphicData>
            </a:graphic>
          </wp:inline>
        </w:drawing>
      </w:r>
    </w:p>
    <w:p w:rsidR="007D38A6" w:rsidRPr="00F14801" w:rsidRDefault="007D38A6" w:rsidP="00265B7C">
      <w:pPr>
        <w:pStyle w:val="Caption"/>
      </w:pPr>
      <w:r w:rsidRPr="00F14801">
        <w:t xml:space="preserve">Ekrānformas bloks </w:t>
      </w:r>
      <w:r w:rsidR="00C0359B">
        <w:fldChar w:fldCharType="begin"/>
      </w:r>
      <w:r w:rsidR="00C0359B">
        <w:instrText xml:space="preserve"> SEQ Ekrānformas_bloks \* ARABIC </w:instrText>
      </w:r>
      <w:r w:rsidR="00C0359B">
        <w:fldChar w:fldCharType="separate"/>
      </w:r>
      <w:r w:rsidR="00042823">
        <w:rPr>
          <w:noProof/>
        </w:rPr>
        <w:t>106</w:t>
      </w:r>
      <w:r w:rsidR="00C0359B">
        <w:rPr>
          <w:noProof/>
        </w:rPr>
        <w:fldChar w:fldCharType="end"/>
      </w:r>
      <w:r w:rsidRPr="00F14801">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830D8E" w:rsidRDefault="007D38A6" w:rsidP="00D576A0">
      <w:pPr>
        <w:pStyle w:val="Pamatteksts"/>
      </w:pPr>
      <w:r w:rsidRPr="007A7E79">
        <w:rPr>
          <w:b/>
        </w:rPr>
        <w:t xml:space="preserve">Statuss – </w:t>
      </w:r>
      <w:r w:rsidRPr="007A7E79">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7A7E79">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845990">
        <w:t>).</w:t>
      </w:r>
    </w:p>
    <w:p w:rsidR="007D38A6" w:rsidRPr="0049669D" w:rsidRDefault="007D38A6" w:rsidP="00265B7C">
      <w:pPr>
        <w:pStyle w:val="Blokuapraksts"/>
      </w:pPr>
      <w:r>
        <w:lastRenderedPageBreak/>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2884621F" wp14:editId="79B50983">
            <wp:extent cx="895350" cy="161925"/>
            <wp:effectExtent l="0" t="0" r="0" b="0"/>
            <wp:docPr id="4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313AE705" wp14:editId="3BBD6B2E">
            <wp:extent cx="1266825" cy="152400"/>
            <wp:effectExtent l="0" t="0" r="0" b="0"/>
            <wp:docPr id="4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6CC59EAC" wp14:editId="746519F4">
            <wp:extent cx="2171700" cy="209550"/>
            <wp:effectExtent l="0" t="0" r="0" b="0"/>
            <wp:docPr id="4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71700" cy="209550"/>
                    </a:xfrm>
                    <a:prstGeom prst="rect">
                      <a:avLst/>
                    </a:prstGeom>
                    <a:noFill/>
                    <a:ln>
                      <a:noFill/>
                    </a:ln>
                  </pic:spPr>
                </pic:pic>
              </a:graphicData>
            </a:graphic>
          </wp:inline>
        </w:drawing>
      </w:r>
      <w:r>
        <w:t>, tiek attēlots visu piegāžu, kas veidotas no izvēlētā pasūtījuma, saraksts (</w:t>
      </w:r>
      <w:r w:rsidRPr="002E2FE4">
        <w:t xml:space="preserve">skat. aprakstu </w:t>
      </w:r>
      <w:r w:rsidRPr="007D38A6">
        <w:t>Viena pasūtījuma visu piegāžu saraksta apskatīšana</w:t>
      </w:r>
      <w:r>
        <w:t>).</w:t>
      </w:r>
    </w:p>
    <w:p w:rsidR="007D38A6" w:rsidRDefault="007D38A6" w:rsidP="00265B7C">
      <w:pPr>
        <w:pStyle w:val="Piezme"/>
      </w:pPr>
      <w:r w:rsidRPr="00037485">
        <w:rPr>
          <w:b/>
          <w:bCs/>
          <w:iCs/>
        </w:rPr>
        <w:t>Piezīme</w:t>
      </w:r>
      <w:r w:rsidRPr="00037485">
        <w:rPr>
          <w:b/>
          <w:bCs/>
          <w:iCs/>
          <w:color w:val="FF0000"/>
        </w:rPr>
        <w:t>!</w:t>
      </w:r>
      <w:r>
        <w:t xml:space="preserve"> Spiedpoga tiek attēlota tikai tad, ja konkrētajam Pasūtījumam ir izveidota kāda piegāde..</w:t>
      </w:r>
    </w:p>
    <w:p w:rsidR="007D38A6" w:rsidRDefault="007D38A6" w:rsidP="00D576A0">
      <w:pPr>
        <w:pStyle w:val="Pamatteksts"/>
      </w:pPr>
      <w:r>
        <w:t xml:space="preserve">Uzklikšķinot uz spiedpogas </w:t>
      </w:r>
      <w:r w:rsidRPr="00572096">
        <w:rPr>
          <w:noProof/>
          <w:lang w:eastAsia="lv-LV"/>
        </w:rPr>
        <w:drawing>
          <wp:inline distT="0" distB="0" distL="0" distR="0" wp14:anchorId="65A18E04" wp14:editId="01D20A58">
            <wp:extent cx="1209675" cy="152400"/>
            <wp:effectExtent l="0" t="0" r="0" b="0"/>
            <wp:docPr id="4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09675" cy="152400"/>
                    </a:xfrm>
                    <a:prstGeom prst="rect">
                      <a:avLst/>
                    </a:prstGeom>
                    <a:noFill/>
                    <a:ln>
                      <a:noFill/>
                    </a:ln>
                  </pic:spPr>
                </pic:pic>
              </a:graphicData>
            </a:graphic>
          </wp:inline>
        </w:drawing>
      </w:r>
      <w:r w:rsidRPr="003933D4">
        <w:t>, Piegādā</w:t>
      </w:r>
      <w:r>
        <w:t>tā</w:t>
      </w:r>
      <w:r w:rsidRPr="003933D4">
        <w:t xml:space="preserve">js veic pieprasīto izmaiņu </w:t>
      </w:r>
      <w:r w:rsidRPr="00E4453F">
        <w:t xml:space="preserve">atcelšanu (skat. aprakstu </w:t>
      </w:r>
      <w:r w:rsidRPr="007D38A6">
        <w:t>Pasūtījuma izmaiņu noraidīšana no Piegādātāja puses</w:t>
      </w:r>
      <w:r>
        <w:t>).</w:t>
      </w:r>
    </w:p>
    <w:p w:rsidR="007D38A6" w:rsidRDefault="007D38A6" w:rsidP="00D576A0">
      <w:pPr>
        <w:pStyle w:val="Pamatteksts"/>
      </w:pPr>
      <w:r>
        <w:t xml:space="preserve">Uzklikšķinot uz spiedpogas </w:t>
      </w:r>
      <w:r w:rsidRPr="00572096">
        <w:rPr>
          <w:noProof/>
          <w:lang w:eastAsia="lv-LV"/>
        </w:rPr>
        <w:drawing>
          <wp:inline distT="0" distB="0" distL="0" distR="0" wp14:anchorId="71E3921B" wp14:editId="4269023B">
            <wp:extent cx="723900" cy="152400"/>
            <wp:effectExtent l="0" t="0" r="0" b="0"/>
            <wp:docPr id="4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7D38A6" w:rsidRPr="00D420A3" w:rsidRDefault="007D38A6" w:rsidP="007D38A6">
      <w:pPr>
        <w:pStyle w:val="Heading4"/>
        <w:numPr>
          <w:ilvl w:val="3"/>
          <w:numId w:val="22"/>
        </w:numPr>
      </w:pPr>
      <w:bookmarkStart w:id="278" w:name="_D2HTopic_2871"/>
      <w:r w:rsidRPr="00D420A3">
        <w:t>Pasūtījuma apskatīšana un ap</w:t>
      </w:r>
      <w:r>
        <w:t>strāde statusā ‘</w:t>
      </w:r>
      <w:r w:rsidRPr="00D420A3">
        <w:t>Iepircēja apstiprinātas izmaiņas piegādes laikā</w:t>
      </w:r>
      <w:r>
        <w:t>’</w:t>
      </w:r>
      <w:bookmarkEnd w:id="278"/>
    </w:p>
    <w:p w:rsidR="007D38A6" w:rsidRDefault="007D38A6" w:rsidP="00265B7C">
      <w:pPr>
        <w:pStyle w:val="Apaknodaas"/>
      </w:pPr>
      <w:r>
        <w:t>Ekrānformas apraksts</w:t>
      </w:r>
    </w:p>
    <w:p w:rsidR="007D38A6" w:rsidRDefault="004A6D5B" w:rsidP="00265B7C">
      <w:pPr>
        <w:pStyle w:val="Picture"/>
      </w:pPr>
      <w:r w:rsidRPr="004A6D5B">
        <w:rPr>
          <w:noProof/>
        </w:rPr>
        <w:lastRenderedPageBreak/>
        <w:drawing>
          <wp:inline distT="0" distB="0" distL="0" distR="0" wp14:anchorId="5A3F35A3" wp14:editId="6C89A348">
            <wp:extent cx="5944235" cy="27952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5944235" cy="2795270"/>
                    </a:xfrm>
                    <a:prstGeom prst="rect">
                      <a:avLst/>
                    </a:prstGeom>
                  </pic:spPr>
                </pic:pic>
              </a:graphicData>
            </a:graphic>
          </wp:inline>
        </w:drawing>
      </w:r>
    </w:p>
    <w:p w:rsidR="00970527" w:rsidRPr="00970527" w:rsidRDefault="00970527" w:rsidP="00970527">
      <w:pPr>
        <w:pStyle w:val="Picture"/>
      </w:pPr>
      <w:r w:rsidRPr="00970527">
        <w:rPr>
          <w:noProof/>
        </w:rPr>
        <w:drawing>
          <wp:inline distT="0" distB="0" distL="0" distR="0" wp14:anchorId="063B7F37" wp14:editId="15729513">
            <wp:extent cx="5944235" cy="47142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944235" cy="4714240"/>
                    </a:xfrm>
                    <a:prstGeom prst="rect">
                      <a:avLst/>
                    </a:prstGeom>
                  </pic:spPr>
                </pic:pic>
              </a:graphicData>
            </a:graphic>
          </wp:inline>
        </w:drawing>
      </w:r>
    </w:p>
    <w:p w:rsidR="007D38A6" w:rsidRPr="00FB7D65" w:rsidRDefault="007D38A6" w:rsidP="00265B7C">
      <w:pPr>
        <w:pStyle w:val="Caption"/>
        <w:rPr>
          <w:rFonts w:ascii="Calibri" w:hAnsi="Calibri"/>
        </w:rPr>
      </w:pPr>
      <w:bookmarkStart w:id="279" w:name="_Toc179451842"/>
      <w:r w:rsidRPr="00553780">
        <w:t xml:space="preserve">Ekrānforma </w:t>
      </w:r>
      <w:r w:rsidR="00C0359B">
        <w:fldChar w:fldCharType="begin"/>
      </w:r>
      <w:r w:rsidR="00C0359B">
        <w:instrText xml:space="preserve"> SEQ Ekrānforma \* ARABIC </w:instrText>
      </w:r>
      <w:r w:rsidR="00C0359B">
        <w:fldChar w:fldCharType="separate"/>
      </w:r>
      <w:r w:rsidR="00042823">
        <w:rPr>
          <w:noProof/>
        </w:rPr>
        <w:t>51</w:t>
      </w:r>
      <w:r w:rsidR="00C0359B">
        <w:rPr>
          <w:noProof/>
        </w:rPr>
        <w:fldChar w:fldCharType="end"/>
      </w:r>
      <w:r w:rsidRPr="00553780">
        <w:t>. Pasūtījuma apskate</w:t>
      </w:r>
      <w:r>
        <w:t xml:space="preserve"> un apstrāde statusā </w:t>
      </w:r>
      <w:r>
        <w:rPr>
          <w:rFonts w:ascii="Calibri" w:hAnsi="Calibri"/>
        </w:rPr>
        <w:t>‘</w:t>
      </w:r>
      <w:r w:rsidRPr="00553780">
        <w:t>Iepircēja apstip</w:t>
      </w:r>
      <w:r>
        <w:t>rinātas izmaiņas piegādes laikā</w:t>
      </w:r>
      <w:r>
        <w:rPr>
          <w:rFonts w:ascii="Calibri" w:hAnsi="Calibri"/>
        </w:rPr>
        <w:t>’</w:t>
      </w:r>
      <w:bookmarkEnd w:id="279"/>
    </w:p>
    <w:p w:rsidR="007D38A6" w:rsidRDefault="007D38A6" w:rsidP="00265B7C">
      <w:pPr>
        <w:pStyle w:val="Blokuapraksts"/>
      </w:pPr>
      <w:r>
        <w:t>Vispārējā pasūtījuma informācija</w:t>
      </w:r>
    </w:p>
    <w:p w:rsidR="007D38A6" w:rsidRDefault="007D38A6" w:rsidP="00265B7C">
      <w:pPr>
        <w:pStyle w:val="Picture"/>
      </w:pPr>
      <w:r w:rsidRPr="007D38A6">
        <w:rPr>
          <w:noProof/>
          <w:bdr w:val="single" w:sz="4" w:space="0" w:color="D9D9D9"/>
        </w:rPr>
        <w:lastRenderedPageBreak/>
        <w:drawing>
          <wp:inline distT="0" distB="0" distL="0" distR="0" wp14:anchorId="5BA44890" wp14:editId="488090FB">
            <wp:extent cx="5943600" cy="781050"/>
            <wp:effectExtent l="19050" t="19050" r="0" b="0"/>
            <wp:docPr id="416"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43600" cy="781050"/>
                    </a:xfrm>
                    <a:prstGeom prst="rect">
                      <a:avLst/>
                    </a:prstGeom>
                    <a:noFill/>
                    <a:ln w="6350" cmpd="sng">
                      <a:solidFill>
                        <a:srgbClr val="D9D9D9"/>
                      </a:solidFill>
                      <a:miter lim="800000"/>
                      <a:headEnd/>
                      <a:tailEnd/>
                    </a:ln>
                    <a:effectLst/>
                  </pic:spPr>
                </pic:pic>
              </a:graphicData>
            </a:graphic>
          </wp:inline>
        </w:drawing>
      </w:r>
    </w:p>
    <w:p w:rsidR="007D38A6" w:rsidRPr="00AA5862" w:rsidRDefault="007D38A6" w:rsidP="00265B7C">
      <w:pPr>
        <w:pStyle w:val="Caption"/>
      </w:pPr>
      <w:r w:rsidRPr="00553780">
        <w:t xml:space="preserve">Ekrānformas bloks </w:t>
      </w:r>
      <w:r w:rsidR="00C0359B">
        <w:fldChar w:fldCharType="begin"/>
      </w:r>
      <w:r w:rsidR="00C0359B">
        <w:instrText xml:space="preserve"> SEQ Ekrānformas_bloks \* ARABIC </w:instrText>
      </w:r>
      <w:r w:rsidR="00C0359B">
        <w:fldChar w:fldCharType="separate"/>
      </w:r>
      <w:r w:rsidR="00042823">
        <w:rPr>
          <w:noProof/>
        </w:rPr>
        <w:t>107</w:t>
      </w:r>
      <w:r w:rsidR="00C0359B">
        <w:rPr>
          <w:noProof/>
        </w:rPr>
        <w:fldChar w:fldCharType="end"/>
      </w:r>
      <w:r w:rsidRPr="00553780">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AA5862">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DC0CC4"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w:t>
      </w:r>
      <w:bookmarkStart w:id="280" w:name="_Hlk179367580"/>
      <w:r w:rsidRPr="00010FD4">
        <w:t xml:space="preserve">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bookmarkEnd w:id="280"/>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AF221F" w:rsidRPr="00010FD4">
        <w:t>ekrānformas</w:t>
      </w:r>
      <w:r w:rsidR="002E1455">
        <w:t xml:space="preserve"> bloka</w:t>
      </w:r>
      <w:r w:rsidR="00AF221F" w:rsidRPr="00010FD4">
        <w:t xml:space="preserve"> 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AF221F" w:rsidRPr="00010FD4">
        <w:t xml:space="preserve">ekrānformas </w:t>
      </w:r>
      <w:r w:rsidR="002E1455">
        <w:t xml:space="preserve">bloka </w:t>
      </w:r>
      <w:r w:rsidR="00AF221F" w:rsidRPr="00010FD4">
        <w:t>aprakstu</w:t>
      </w:r>
      <w:r w:rsidR="00AF221F">
        <w:t xml:space="preserve"> sadaļā ‘</w:t>
      </w:r>
      <w:r w:rsidR="00AF221F" w:rsidRPr="007D38A6">
        <w:t>Pasūtījuma apskatīšana un apstrāde</w:t>
      </w:r>
      <w:r w:rsidR="00AF221F">
        <w:t>’ statusā ‘Pirkuma pieprasījums’’</w:t>
      </w:r>
      <w:r>
        <w:t>).</w:t>
      </w:r>
    </w:p>
    <w:p w:rsidR="007D38A6" w:rsidRDefault="007D38A6" w:rsidP="00265B7C">
      <w:pPr>
        <w:pStyle w:val="Blokuapraksts"/>
      </w:pPr>
      <w:r>
        <w:t>Pasūtījuma rindas</w:t>
      </w:r>
    </w:p>
    <w:p w:rsidR="007D38A6" w:rsidRDefault="007D38A6" w:rsidP="00265B7C">
      <w:pPr>
        <w:pStyle w:val="Picture"/>
      </w:pPr>
      <w:r w:rsidRPr="00572096">
        <w:rPr>
          <w:noProof/>
        </w:rPr>
        <w:lastRenderedPageBreak/>
        <w:drawing>
          <wp:inline distT="0" distB="0" distL="0" distR="0" wp14:anchorId="0746D0C4" wp14:editId="42C3B20A">
            <wp:extent cx="5581650" cy="1562100"/>
            <wp:effectExtent l="19050" t="19050" r="0" b="0"/>
            <wp:docPr id="414"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581650" cy="1562100"/>
                    </a:xfrm>
                    <a:prstGeom prst="rect">
                      <a:avLst/>
                    </a:prstGeom>
                    <a:noFill/>
                    <a:ln w="6350" cmpd="sng">
                      <a:solidFill>
                        <a:srgbClr val="D9D9D9"/>
                      </a:solidFill>
                      <a:miter lim="800000"/>
                      <a:headEnd/>
                      <a:tailEnd/>
                    </a:ln>
                    <a:effectLst/>
                  </pic:spPr>
                </pic:pic>
              </a:graphicData>
            </a:graphic>
          </wp:inline>
        </w:drawing>
      </w:r>
    </w:p>
    <w:p w:rsidR="007D38A6" w:rsidRPr="00553780" w:rsidRDefault="007D38A6" w:rsidP="00265B7C">
      <w:pPr>
        <w:pStyle w:val="Caption"/>
      </w:pPr>
      <w:r w:rsidRPr="00553780">
        <w:t xml:space="preserve">Ekrānformas bloks </w:t>
      </w:r>
      <w:r w:rsidR="00C0359B">
        <w:fldChar w:fldCharType="begin"/>
      </w:r>
      <w:r w:rsidR="00C0359B">
        <w:instrText xml:space="preserve"> SEQ Ekrānformas_bloks \* ARABIC </w:instrText>
      </w:r>
      <w:r w:rsidR="00C0359B">
        <w:fldChar w:fldCharType="separate"/>
      </w:r>
      <w:r w:rsidR="00042823">
        <w:rPr>
          <w:noProof/>
        </w:rPr>
        <w:t>108</w:t>
      </w:r>
      <w:r w:rsidR="00C0359B">
        <w:rPr>
          <w:noProof/>
        </w:rPr>
        <w:fldChar w:fldCharType="end"/>
      </w:r>
      <w:r w:rsidRPr="00553780">
        <w:t>. Pasūtījuma rindu bloka attēlojums</w:t>
      </w:r>
    </w:p>
    <w:p w:rsidR="007D38A6" w:rsidRDefault="007D38A6" w:rsidP="00265B7C">
      <w:pPr>
        <w:pStyle w:val="Pamatteksts1"/>
      </w:pPr>
      <w:r>
        <w:t xml:space="preserve">Ja precei ir pievienots papildaprīkojums, to attēlo kursīvā zem atbilstošās pasūtījuma rindas, attēlojot izvēlēto papildaprīkojumu nosaukumus un cenas. </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 pazīme, attēlo sarkanā krāsā, pārsvītrotā fontā.</w:t>
      </w:r>
    </w:p>
    <w:p w:rsidR="007D38A6" w:rsidRDefault="007D38A6" w:rsidP="00D576A0">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lastRenderedPageBreak/>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Pr="00EB17DF" w:rsidRDefault="007D38A6" w:rsidP="00265B7C">
      <w:pPr>
        <w:pStyle w:val="Pakrto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265B7C">
      <w:pPr>
        <w:pStyle w:val="Blokuapraksts"/>
      </w:pPr>
      <w:r>
        <w:t>Pasūtījuma kopsummas</w:t>
      </w:r>
    </w:p>
    <w:p w:rsidR="007D38A6" w:rsidRDefault="007D38A6" w:rsidP="00265B7C">
      <w:pPr>
        <w:pStyle w:val="Pamatteksts1"/>
      </w:pPr>
      <w:r>
        <w:t>Pasūtījuma kopsummu dati tiek attēloti analoģiski</w:t>
      </w:r>
      <w:r w:rsidRPr="00010FD4">
        <w:t xml:space="preserve"> kā pasūtījumam esot statusā „Pirkuma pieprasījums” (skat. ekrānformas aprakstu </w:t>
      </w:r>
      <w:r w:rsidRPr="007D38A6">
        <w:t>Pasūtījuma apskatīšana un apstrāde</w:t>
      </w:r>
      <w:r>
        <w:t>).</w:t>
      </w:r>
    </w:p>
    <w:p w:rsidR="007D38A6" w:rsidRDefault="007D38A6" w:rsidP="00265B7C">
      <w:pPr>
        <w:pStyle w:val="Blokuapraksts"/>
      </w:pPr>
      <w:r>
        <w:t>Ar Pasūtījumu veiktās darbības</w:t>
      </w:r>
    </w:p>
    <w:p w:rsidR="007D38A6" w:rsidRDefault="007D38A6" w:rsidP="00265B7C">
      <w:pPr>
        <w:pStyle w:val="Picture"/>
      </w:pPr>
      <w:r w:rsidRPr="00572096">
        <w:rPr>
          <w:noProof/>
        </w:rPr>
        <w:drawing>
          <wp:inline distT="0" distB="0" distL="0" distR="0" wp14:anchorId="6892045E" wp14:editId="44BE8914">
            <wp:extent cx="4791075" cy="3228975"/>
            <wp:effectExtent l="19050" t="19050" r="9525" b="9525"/>
            <wp:docPr id="41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791075" cy="3228975"/>
                    </a:xfrm>
                    <a:prstGeom prst="rect">
                      <a:avLst/>
                    </a:prstGeom>
                    <a:noFill/>
                    <a:ln w="6350" cmpd="sng">
                      <a:solidFill>
                        <a:srgbClr val="D9D9D9"/>
                      </a:solidFill>
                      <a:miter lim="800000"/>
                      <a:headEnd/>
                      <a:tailEnd/>
                    </a:ln>
                    <a:effectLst/>
                  </pic:spPr>
                </pic:pic>
              </a:graphicData>
            </a:graphic>
          </wp:inline>
        </w:drawing>
      </w:r>
    </w:p>
    <w:p w:rsidR="007D38A6" w:rsidRPr="00553780" w:rsidRDefault="007D38A6" w:rsidP="00265B7C">
      <w:pPr>
        <w:pStyle w:val="Caption"/>
      </w:pPr>
      <w:r w:rsidRPr="00553780">
        <w:t xml:space="preserve">Ekrānformas bloks </w:t>
      </w:r>
      <w:r w:rsidR="00C0359B">
        <w:fldChar w:fldCharType="begin"/>
      </w:r>
      <w:r w:rsidR="00C0359B">
        <w:instrText xml:space="preserve"> SEQ Ekrānformas_bloks \* ARABIC </w:instrText>
      </w:r>
      <w:r w:rsidR="00C0359B">
        <w:fldChar w:fldCharType="separate"/>
      </w:r>
      <w:r w:rsidR="00042823">
        <w:rPr>
          <w:noProof/>
        </w:rPr>
        <w:t>109</w:t>
      </w:r>
      <w:r w:rsidR="00C0359B">
        <w:rPr>
          <w:noProof/>
        </w:rPr>
        <w:fldChar w:fldCharType="end"/>
      </w:r>
      <w:r w:rsidRPr="00553780">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lastRenderedPageBreak/>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FB7D65" w:rsidRDefault="007D38A6" w:rsidP="00D576A0">
      <w:pPr>
        <w:pStyle w:val="Pamatteksts"/>
      </w:pPr>
      <w:r w:rsidRPr="00AA5862">
        <w:rPr>
          <w:b/>
        </w:rPr>
        <w:t xml:space="preserve">Statuss – </w:t>
      </w:r>
      <w:r w:rsidRPr="00AA5862">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AA5862">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E82A35">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5C9D9290" wp14:editId="240C9766">
            <wp:extent cx="895350" cy="161925"/>
            <wp:effectExtent l="0" t="0" r="0" b="0"/>
            <wp:docPr id="4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1218EBEA" wp14:editId="611F2AE6">
            <wp:extent cx="1266825" cy="152400"/>
            <wp:effectExtent l="0" t="0" r="0" b="0"/>
            <wp:docPr id="4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Default="007D38A6" w:rsidP="00D576A0">
      <w:pPr>
        <w:pStyle w:val="Pamatteksts"/>
      </w:pPr>
      <w:r>
        <w:t xml:space="preserve">Uzklikšķinot uz spiedpogas </w:t>
      </w:r>
      <w:r w:rsidRPr="00572096">
        <w:rPr>
          <w:noProof/>
          <w:lang w:eastAsia="lv-LV"/>
        </w:rPr>
        <w:drawing>
          <wp:inline distT="0" distB="0" distL="0" distR="0" wp14:anchorId="03BDB0EB" wp14:editId="1F38E869">
            <wp:extent cx="723900" cy="152400"/>
            <wp:effectExtent l="0" t="0" r="0" b="0"/>
            <wp:docPr id="40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7D38A6" w:rsidRPr="003B2BB0" w:rsidRDefault="007D38A6" w:rsidP="007D38A6">
      <w:pPr>
        <w:pStyle w:val="Heading4"/>
        <w:numPr>
          <w:ilvl w:val="3"/>
          <w:numId w:val="23"/>
        </w:numPr>
      </w:pPr>
      <w:bookmarkStart w:id="281" w:name="_D2HTopic_2950"/>
      <w:r w:rsidRPr="003B2BB0">
        <w:t>Pasūtījuma apskatīšana un ap</w:t>
      </w:r>
      <w:r>
        <w:t>strāde statusā ‘Pilnībā izpildīts pasūtījums’</w:t>
      </w:r>
      <w:bookmarkEnd w:id="281"/>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6538D118" wp14:editId="4FBA7476">
            <wp:extent cx="5572125" cy="8210550"/>
            <wp:effectExtent l="0" t="0" r="0" b="0"/>
            <wp:docPr id="404"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572125" cy="8210550"/>
                    </a:xfrm>
                    <a:prstGeom prst="rect">
                      <a:avLst/>
                    </a:prstGeom>
                    <a:noFill/>
                    <a:ln>
                      <a:noFill/>
                    </a:ln>
                  </pic:spPr>
                </pic:pic>
              </a:graphicData>
            </a:graphic>
          </wp:inline>
        </w:drawing>
      </w:r>
    </w:p>
    <w:p w:rsidR="007D38A6" w:rsidRPr="0096515E" w:rsidRDefault="007D38A6" w:rsidP="00265B7C">
      <w:pPr>
        <w:pStyle w:val="Caption"/>
        <w:rPr>
          <w:rFonts w:ascii="Calibri" w:hAnsi="Calibri"/>
        </w:rPr>
      </w:pPr>
      <w:bookmarkStart w:id="282" w:name="_Toc179451843"/>
      <w:r w:rsidRPr="00E6251A">
        <w:t xml:space="preserve">Ekrānforma </w:t>
      </w:r>
      <w:r w:rsidR="00C0359B">
        <w:fldChar w:fldCharType="begin"/>
      </w:r>
      <w:r w:rsidR="00C0359B">
        <w:instrText xml:space="preserve"> SEQ Ekrānforma \* ARABIC </w:instrText>
      </w:r>
      <w:r w:rsidR="00C0359B">
        <w:fldChar w:fldCharType="separate"/>
      </w:r>
      <w:r w:rsidR="00042823">
        <w:rPr>
          <w:noProof/>
        </w:rPr>
        <w:t>52</w:t>
      </w:r>
      <w:r w:rsidR="00C0359B">
        <w:rPr>
          <w:noProof/>
        </w:rPr>
        <w:fldChar w:fldCharType="end"/>
      </w:r>
      <w:r w:rsidRPr="00E6251A">
        <w:t>. Pasūtījuma apskate</w:t>
      </w:r>
      <w:r>
        <w:t xml:space="preserve"> un apstrāde statusā </w:t>
      </w:r>
      <w:r>
        <w:rPr>
          <w:rFonts w:ascii="Calibri" w:hAnsi="Calibri"/>
        </w:rPr>
        <w:t>‘</w:t>
      </w:r>
      <w:r>
        <w:t>Pilnībā izpildīts pasūtījums</w:t>
      </w:r>
      <w:r>
        <w:rPr>
          <w:rFonts w:ascii="Calibri" w:hAnsi="Calibri"/>
        </w:rPr>
        <w:t>’</w:t>
      </w:r>
      <w:bookmarkEnd w:id="282"/>
    </w:p>
    <w:p w:rsidR="007D38A6" w:rsidRDefault="007D38A6" w:rsidP="00265B7C">
      <w:pPr>
        <w:pStyle w:val="Blokuapraksts"/>
      </w:pPr>
      <w:r>
        <w:t>Vispārējā pasūtījuma informācija</w:t>
      </w:r>
    </w:p>
    <w:p w:rsidR="007D38A6" w:rsidRDefault="007D38A6" w:rsidP="00265B7C">
      <w:pPr>
        <w:pStyle w:val="Picture"/>
      </w:pPr>
      <w:r w:rsidRPr="007D38A6">
        <w:rPr>
          <w:noProof/>
          <w:bdr w:val="single" w:sz="4" w:space="0" w:color="D9D9D9"/>
        </w:rPr>
        <w:lastRenderedPageBreak/>
        <w:drawing>
          <wp:inline distT="0" distB="0" distL="0" distR="0" wp14:anchorId="3F12BE8A" wp14:editId="4D248EA5">
            <wp:extent cx="5934075" cy="1028700"/>
            <wp:effectExtent l="0" t="0" r="0" b="0"/>
            <wp:docPr id="402"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934075" cy="1028700"/>
                    </a:xfrm>
                    <a:prstGeom prst="rect">
                      <a:avLst/>
                    </a:prstGeom>
                    <a:noFill/>
                    <a:ln>
                      <a:noFill/>
                    </a:ln>
                  </pic:spPr>
                </pic:pic>
              </a:graphicData>
            </a:graphic>
          </wp:inline>
        </w:drawing>
      </w:r>
    </w:p>
    <w:p w:rsidR="007D38A6" w:rsidRPr="009B6933" w:rsidRDefault="007D38A6" w:rsidP="00265B7C">
      <w:pPr>
        <w:pStyle w:val="Caption"/>
      </w:pPr>
      <w:r w:rsidRPr="00E6251A">
        <w:t xml:space="preserve">Ekrānformas bloks </w:t>
      </w:r>
      <w:r w:rsidR="00C0359B">
        <w:fldChar w:fldCharType="begin"/>
      </w:r>
      <w:r w:rsidR="00C0359B">
        <w:instrText xml:space="preserve"> SEQ Ekrānformas_bloks \* ARABIC </w:instrText>
      </w:r>
      <w:r w:rsidR="00C0359B">
        <w:fldChar w:fldCharType="separate"/>
      </w:r>
      <w:r w:rsidR="00042823">
        <w:rPr>
          <w:noProof/>
        </w:rPr>
        <w:t>110</w:t>
      </w:r>
      <w:r w:rsidR="00C0359B">
        <w:rPr>
          <w:noProof/>
        </w:rPr>
        <w:fldChar w:fldCharType="end"/>
      </w:r>
      <w:r w:rsidRPr="00E6251A">
        <w:t>. Vispārējās pasūtījuma informācijas bloks</w:t>
      </w:r>
    </w:p>
    <w:p w:rsidR="007D38A6" w:rsidRDefault="007D38A6" w:rsidP="00265B7C">
      <w:pPr>
        <w:pStyle w:val="Pamatteksts1"/>
      </w:pPr>
      <w:r>
        <w:t>Virs pasūtījuma detalizētās informācijas ir novietota rinda, kurā tiek attēlots pašreizējais, izvēlētā ‘</w:t>
      </w:r>
      <w:r w:rsidRPr="009B6933">
        <w:t>Pasūtījuma statuss</w:t>
      </w:r>
      <w:r>
        <w:t>’.</w:t>
      </w:r>
    </w:p>
    <w:p w:rsidR="007D38A6" w:rsidRDefault="007D38A6" w:rsidP="00D576A0">
      <w:pPr>
        <w:pStyle w:val="Pamatteksts"/>
      </w:pPr>
      <w:r w:rsidRPr="00942ED3">
        <w:rPr>
          <w:b/>
        </w:rPr>
        <w:t>Pirkuma pieprasījuma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Pr="000E5556"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sidRPr="00875674">
        <w:rPr>
          <w:rStyle w:val="Hipersaite"/>
        </w:rPr>
        <w:t>Pasūtījums ir konsolidēts</w:t>
      </w:r>
      <w:r>
        <w:rPr>
          <w:b/>
        </w:rPr>
        <w:t xml:space="preserve"> </w:t>
      </w:r>
      <w:r>
        <w:t>– hipersaite tiek attēlota tikai tad, ja aktīvajam Grozam ir veikta Grozu konsolidēšana. Uzklikšķinot uz hipersaites tiek attēlota informācija par konsolidētā Groza precēm, t.i., par piegādes adresēm, to sadalījumu pa preču kodiem un uz kurām adresēm cik preču vienības jānogādā (skat. aprakstu Grozu konsolidācija jeb apvienošana).</w:t>
      </w:r>
    </w:p>
    <w:p w:rsidR="007D38A6" w:rsidRDefault="007D38A6" w:rsidP="00D576A0">
      <w:pPr>
        <w:pStyle w:val="Pamatteksts"/>
      </w:pPr>
      <w:r w:rsidRPr="00B27520">
        <w:rPr>
          <w:b/>
        </w:rPr>
        <w:t>Statusa piešķiršanas datums</w:t>
      </w:r>
      <w:r>
        <w:t xml:space="preserve"> – t</w:t>
      </w:r>
      <w:r w:rsidRPr="00E93940">
        <w:t xml:space="preserve">iek attēlots pasūtījuma </w:t>
      </w:r>
      <w:r>
        <w:t xml:space="preserve">pašreizējā </w:t>
      </w:r>
      <w:r w:rsidRPr="00E93940">
        <w:t>statusa piešķiršanas datums</w:t>
      </w:r>
      <w:r>
        <w:t>.</w:t>
      </w:r>
    </w:p>
    <w:p w:rsidR="007D38A6" w:rsidRPr="00AD607C" w:rsidRDefault="007D38A6" w:rsidP="00D576A0">
      <w:pPr>
        <w:pStyle w:val="Pamatteksts"/>
      </w:pPr>
      <w:r w:rsidRPr="00B27520">
        <w:rPr>
          <w:b/>
        </w:rPr>
        <w:t>Statuss jāmaina līdz</w:t>
      </w:r>
      <w:r>
        <w:t xml:space="preserve"> – t</w:t>
      </w:r>
      <w:r w:rsidRPr="00AD607C">
        <w:t>iek attēlots pasūtījuma apstrādes termiņš</w:t>
      </w:r>
      <w:r>
        <w:t xml:space="preserve"> – datums, līdz kuram ir jāmaina pasūtījuma pašreizējais statuss</w:t>
      </w:r>
      <w:r w:rsidRPr="00AD607C">
        <w:t>.</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261F9C" w:rsidRPr="00010FD4">
        <w:t>ekrānformas</w:t>
      </w:r>
      <w:r w:rsidR="00E946D8">
        <w:t xml:space="preserve"> bloka</w:t>
      </w:r>
      <w:r w:rsidR="00261F9C" w:rsidRPr="00010FD4">
        <w:t xml:space="preserve"> aprakstu</w:t>
      </w:r>
      <w:r w:rsidR="00261F9C">
        <w:t xml:space="preserve"> sadaļā ‘</w:t>
      </w:r>
      <w:r w:rsidR="00261F9C" w:rsidRPr="007D38A6">
        <w:t>Pasūtījuma apskatīšana un apstrāde</w:t>
      </w:r>
      <w:r w:rsidR="00261F9C">
        <w:t>’ statusā ‘Pirkuma pieprasījums’’</w:t>
      </w:r>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261F9C" w:rsidRPr="00010FD4">
        <w:t xml:space="preserve">ekrānformas </w:t>
      </w:r>
      <w:r w:rsidR="00E946D8">
        <w:t xml:space="preserve">bloka </w:t>
      </w:r>
      <w:r w:rsidR="00261F9C" w:rsidRPr="00010FD4">
        <w:t>aprakstu</w:t>
      </w:r>
      <w:r w:rsidR="00261F9C">
        <w:t xml:space="preserve"> sadaļā ‘</w:t>
      </w:r>
      <w:r w:rsidR="00261F9C" w:rsidRPr="007D38A6">
        <w:t>Pasūtījuma apskatīšana un apstrāde</w:t>
      </w:r>
      <w:r w:rsidR="00261F9C">
        <w:t>’ statusā ‘Pirkuma pieprasījums’’</w:t>
      </w:r>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261F9C" w:rsidRPr="00010FD4">
        <w:t xml:space="preserve">ekrānformas </w:t>
      </w:r>
      <w:r w:rsidR="00E946D8">
        <w:t xml:space="preserve">bloka </w:t>
      </w:r>
      <w:r w:rsidR="00261F9C" w:rsidRPr="00010FD4">
        <w:t>aprakstu</w:t>
      </w:r>
      <w:r w:rsidR="00261F9C">
        <w:t xml:space="preserve"> sadaļā ‘</w:t>
      </w:r>
      <w:r w:rsidR="00261F9C" w:rsidRPr="007D38A6">
        <w:t>Pasūtījuma apskatīšana un apstrāde</w:t>
      </w:r>
      <w:r w:rsidR="00261F9C">
        <w:t>’ statusā ‘Pirkuma pieprasījums’’</w:t>
      </w:r>
      <w:r>
        <w:t>).</w:t>
      </w:r>
    </w:p>
    <w:p w:rsidR="007D38A6" w:rsidRDefault="007D38A6" w:rsidP="00265B7C">
      <w:pPr>
        <w:pStyle w:val="Blokuapraksts"/>
      </w:pPr>
      <w:r>
        <w:t>Pasūtījuma rindas</w:t>
      </w:r>
    </w:p>
    <w:p w:rsidR="007D38A6" w:rsidRDefault="007D38A6" w:rsidP="00265B7C">
      <w:pPr>
        <w:pStyle w:val="Picture"/>
      </w:pPr>
      <w:r w:rsidRPr="00572096">
        <w:rPr>
          <w:noProof/>
        </w:rPr>
        <w:lastRenderedPageBreak/>
        <w:drawing>
          <wp:inline distT="0" distB="0" distL="0" distR="0" wp14:anchorId="0E8139F8" wp14:editId="0E999366">
            <wp:extent cx="5943600" cy="1019175"/>
            <wp:effectExtent l="0" t="0" r="0" b="0"/>
            <wp:docPr id="400"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rsidR="007D38A6" w:rsidRPr="00E6251A" w:rsidRDefault="007D38A6" w:rsidP="00265B7C">
      <w:pPr>
        <w:pStyle w:val="Caption"/>
      </w:pPr>
      <w:r w:rsidRPr="00E6251A">
        <w:t xml:space="preserve">Ekrānformas bloks </w:t>
      </w:r>
      <w:r w:rsidR="00C0359B">
        <w:fldChar w:fldCharType="begin"/>
      </w:r>
      <w:r w:rsidR="00C0359B">
        <w:instrText xml:space="preserve"> SEQ Ekrānformas_bloks \* ARABIC </w:instrText>
      </w:r>
      <w:r w:rsidR="00C0359B">
        <w:fldChar w:fldCharType="separate"/>
      </w:r>
      <w:r w:rsidR="00042823">
        <w:rPr>
          <w:noProof/>
        </w:rPr>
        <w:t>111</w:t>
      </w:r>
      <w:r w:rsidR="00C0359B">
        <w:rPr>
          <w:noProof/>
        </w:rPr>
        <w:fldChar w:fldCharType="end"/>
      </w:r>
      <w:r w:rsidRPr="00E6251A">
        <w:t>. Pasūtījuma rindu bloka attēlojums</w:t>
      </w:r>
    </w:p>
    <w:p w:rsidR="007D38A6" w:rsidRDefault="007D38A6" w:rsidP="00265B7C">
      <w:pPr>
        <w:pStyle w:val="Pamatteksts1"/>
      </w:pPr>
      <w:r>
        <w:t xml:space="preserve">Ja precei ir pievienots papildaprīkojums, to attēlo kursīvā zem atbilstošās pasūtījuma rindas, attēlojot izvēlēto papildaprīkojumu nosaukumus un cenas. </w:t>
      </w:r>
    </w:p>
    <w:p w:rsidR="007D38A6" w:rsidRPr="003A6FB5" w:rsidRDefault="007D38A6" w:rsidP="00265B7C">
      <w:pPr>
        <w:pStyle w:val="Piezme"/>
      </w:pPr>
      <w:r w:rsidRPr="00B6490A">
        <w:rPr>
          <w:b/>
        </w:rPr>
        <w:t>Piezīme</w:t>
      </w:r>
      <w:r w:rsidRPr="00B6490A">
        <w:rPr>
          <w:b/>
          <w:color w:val="FF0000"/>
        </w:rPr>
        <w:t>!</w:t>
      </w:r>
      <w:r>
        <w:t xml:space="preserve"> P</w:t>
      </w:r>
      <w:r w:rsidRPr="003A6FB5">
        <w:t>asūtījuma rindas</w:t>
      </w:r>
      <w:r>
        <w:t xml:space="preserve"> attēlo</w:t>
      </w:r>
      <w:r w:rsidRPr="003A6FB5">
        <w:t xml:space="preserve"> tādā secībā, kā tās bija iekļautas grozā pirms pasūtījuma izveides.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C2520"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4C2520">
        <w:t xml:space="preserve">(skat. aprakstu </w:t>
      </w:r>
      <w:r w:rsidRPr="007D38A6">
        <w:t>Preces apskatīšana</w:t>
      </w:r>
      <w:r w:rsidRPr="004C2520">
        <w:t>).</w:t>
      </w:r>
    </w:p>
    <w:p w:rsidR="007D38A6" w:rsidRDefault="007D38A6" w:rsidP="00D576A0">
      <w:pPr>
        <w:pStyle w:val="Pamatteksts"/>
      </w:pPr>
      <w:r>
        <w:rPr>
          <w:b/>
        </w:rPr>
        <w:t xml:space="preserve">Sākotnējais skaits </w:t>
      </w:r>
      <w:r>
        <w:t>– tiek attēlots konkrētās preces vienību daudzums, kas tika iekļauts izveidojot pirkuma pieprasījumu.</w:t>
      </w:r>
    </w:p>
    <w:p w:rsidR="007D38A6" w:rsidRDefault="007D38A6" w:rsidP="00D576A0">
      <w:pPr>
        <w:pStyle w:val="Pamatteksts"/>
      </w:pPr>
      <w:r>
        <w:rPr>
          <w:b/>
        </w:rPr>
        <w:t xml:space="preserve">Pēdējais saskaņotais skaits </w:t>
      </w:r>
      <w:r>
        <w:t>– tiek attēlots konkrētās preces pēdējais saskaņotais vienību daudzums.</w:t>
      </w:r>
    </w:p>
    <w:p w:rsidR="007D38A6" w:rsidRDefault="007D38A6" w:rsidP="00D576A0">
      <w:pPr>
        <w:pStyle w:val="Pamatteksts"/>
      </w:pPr>
      <w:r w:rsidRPr="00E42ED8">
        <w:rPr>
          <w:b/>
        </w:rPr>
        <w:t>Pieprasītas izmaiņas</w:t>
      </w:r>
      <w:r>
        <w:t xml:space="preserve"> – tiek attēlots </w:t>
      </w:r>
      <w:r w:rsidRPr="00F13C14">
        <w:t>konkrētās preces pieprasītais, izmainītais skaits.</w:t>
      </w:r>
    </w:p>
    <w:p w:rsidR="007D38A6" w:rsidRDefault="007D38A6" w:rsidP="00265B7C">
      <w:pPr>
        <w:pStyle w:val="Piezme"/>
      </w:pPr>
      <w:r w:rsidRPr="00B6490A">
        <w:rPr>
          <w:b/>
        </w:rPr>
        <w:t>Piezīme</w:t>
      </w:r>
      <w:r w:rsidRPr="00B6490A">
        <w:rPr>
          <w:b/>
          <w:color w:val="FF0000"/>
        </w:rPr>
        <w:t>!</w:t>
      </w:r>
      <w:r>
        <w:t xml:space="preserve"> </w:t>
      </w:r>
      <w:r w:rsidRPr="003A6FB5">
        <w:t xml:space="preserve">Preču rindas, kurās ir definēta vērtība ‘Pieprasītas izmaiņas’, attēlo </w:t>
      </w:r>
      <w:r>
        <w:t>iekrāsotas</w:t>
      </w:r>
      <w:r w:rsidRPr="003A6FB5">
        <w:t>.</w:t>
      </w:r>
    </w:p>
    <w:p w:rsidR="007D38A6" w:rsidRDefault="007D38A6" w:rsidP="00D576A0">
      <w:pPr>
        <w:pStyle w:val="Pamatteksts"/>
      </w:pPr>
      <w:r w:rsidRPr="00624110">
        <w:rPr>
          <w:b/>
        </w:rPr>
        <w:t>Sākotnējā cena bez PVN, bez atlaides, pasūtījuma izveides brīdī saglabātajā valūtā</w:t>
      </w:r>
      <w:r>
        <w:t xml:space="preserve"> - t</w:t>
      </w:r>
      <w:r w:rsidRPr="00CD366F">
        <w:t xml:space="preserve">iek attēlota konkrētās preces sākotnējā cena </w:t>
      </w:r>
      <w:r>
        <w:t xml:space="preserve">ar papildaprīkojumu, </w:t>
      </w:r>
      <w:r w:rsidRPr="00CD366F">
        <w:t>bez PVN un bez atlaides</w:t>
      </w:r>
      <w:r>
        <w:t>.</w:t>
      </w:r>
    </w:p>
    <w:p w:rsidR="007D38A6" w:rsidRPr="00A76D1F" w:rsidRDefault="007D38A6" w:rsidP="00D576A0">
      <w:pPr>
        <w:pStyle w:val="Pamatteksts"/>
      </w:pPr>
      <w:r w:rsidRPr="00A76D1F">
        <w:rPr>
          <w:b/>
        </w:rPr>
        <w:t>Atlaide (%)</w:t>
      </w:r>
      <w:r>
        <w:t xml:space="preserve"> - t</w:t>
      </w:r>
      <w:r w:rsidRPr="00A76D1F">
        <w:t>iek attēlota konkrētās preces atlaide procentos.</w:t>
      </w:r>
    </w:p>
    <w:p w:rsidR="007D38A6" w:rsidRDefault="007D38A6" w:rsidP="00D576A0">
      <w:pPr>
        <w:pStyle w:val="Pamatteksts"/>
      </w:pPr>
      <w:r>
        <w:t>Summa</w:t>
      </w:r>
      <w:r w:rsidRPr="00624110">
        <w:t xml:space="preserve"> </w:t>
      </w:r>
      <w:r>
        <w:t>(</w:t>
      </w:r>
      <w:r w:rsidRPr="00624110">
        <w:t>bez PVN</w:t>
      </w:r>
      <w:r>
        <w:t>)</w:t>
      </w:r>
      <w:r w:rsidRPr="00624110">
        <w:t>, pasūtījuma izveides brīdī saglabātajā valūtā</w:t>
      </w:r>
      <w:r>
        <w:t xml:space="preserve"> </w:t>
      </w:r>
      <w:r w:rsidRPr="00915242">
        <w:t>- tiek attēlota konkrētās preces pasūtījuma summa bez PVN</w:t>
      </w:r>
      <w:r>
        <w:t>.</w:t>
      </w:r>
    </w:p>
    <w:p w:rsidR="007D38A6" w:rsidRDefault="007D38A6" w:rsidP="00D576A0">
      <w:pPr>
        <w:pStyle w:val="Pamatteksts"/>
      </w:pPr>
      <w:r>
        <w:rPr>
          <w:b/>
        </w:rPr>
        <w:t>PVN</w:t>
      </w:r>
      <w:r w:rsidRPr="00A76D1F">
        <w:rPr>
          <w:b/>
        </w:rPr>
        <w:t xml:space="preserve"> (%)</w:t>
      </w:r>
      <w:r>
        <w:t xml:space="preserve"> - t</w:t>
      </w:r>
      <w:r w:rsidRPr="00A76D1F">
        <w:t>iek attēlota konkrēt</w:t>
      </w:r>
      <w:r>
        <w:t xml:space="preserve">ajai </w:t>
      </w:r>
      <w:r w:rsidRPr="00A76D1F">
        <w:t>prece</w:t>
      </w:r>
      <w:r>
        <w:t>i piemērojamā Pievienotā vērtības nodokļa likme</w:t>
      </w:r>
      <w:r w:rsidRPr="00A76D1F">
        <w:t>.</w:t>
      </w:r>
    </w:p>
    <w:p w:rsidR="007D38A6" w:rsidRDefault="007D38A6" w:rsidP="00265B7C">
      <w:pPr>
        <w:pStyle w:val="Piezme"/>
      </w:pPr>
      <w:r w:rsidRPr="00B6490A">
        <w:rPr>
          <w:b/>
        </w:rPr>
        <w:t>Piezīme</w:t>
      </w:r>
      <w:r w:rsidRPr="00B6490A">
        <w:rPr>
          <w:b/>
          <w:color w:val="FF0000"/>
        </w:rPr>
        <w:t>!</w:t>
      </w:r>
      <w:r w:rsidRPr="003A6FB5">
        <w:t xml:space="preserve"> Preču rindas, kurām uzstādīta dzēšanas</w:t>
      </w:r>
      <w:r>
        <w:t xml:space="preserve"> pazīme</w:t>
      </w:r>
      <w:r w:rsidRPr="003A6FB5">
        <w:t>, attēlo sarkanā krāsā, pārsvītrotā fontā.</w:t>
      </w:r>
    </w:p>
    <w:p w:rsidR="007D38A6" w:rsidRDefault="007D38A6" w:rsidP="00D576A0">
      <w:pPr>
        <w:pStyle w:val="Pamatteksts"/>
      </w:pPr>
      <w:r>
        <w:t>Ja pasūtījuma rindai vai visam pasūtījumam ir pievienots komentārs, tad šos komentārus attēlo zem konkrētās preču rindas vai zem visām pasūtījuma rindām, attēlojot</w:t>
      </w:r>
      <w:r w:rsidRPr="00A34778">
        <w:t xml:space="preserve"> </w:t>
      </w:r>
      <w:r>
        <w:t>datumu, kad komentārs pievienots, lietotāja vārdu un uzvārdu, un pievienoto komentāru par preci vai pasūtījumu.</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t>Piezīme</w:t>
      </w:r>
      <w:r w:rsidRPr="00FC0BC8">
        <w:rPr>
          <w:b/>
          <w:bCs/>
          <w:iCs/>
          <w:color w:val="FF0000"/>
        </w:rPr>
        <w:t>!</w:t>
      </w:r>
      <w:r>
        <w:t xml:space="preserve"> </w:t>
      </w:r>
      <w:r w:rsidRPr="00FE232D">
        <w:t>Pēc noklusējuma gan pirkuma pieprasījuma/pasūtījuma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Pr="00EB17DF" w:rsidRDefault="007D38A6" w:rsidP="00265B7C">
      <w:pPr>
        <w:pStyle w:val="Pakrtots"/>
      </w:pPr>
      <w:r w:rsidRPr="00725A15">
        <w:rPr>
          <w:rStyle w:val="Hipersaite"/>
        </w:rPr>
        <w:lastRenderedPageBreak/>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265B7C">
      <w:pPr>
        <w:pStyle w:val="Blokuapraksts"/>
      </w:pPr>
      <w:r>
        <w:t>Pasūtījuma kopsummas</w:t>
      </w:r>
    </w:p>
    <w:p w:rsidR="007D38A6" w:rsidRDefault="007D38A6" w:rsidP="00265B7C">
      <w:pPr>
        <w:pStyle w:val="Pamatteksts1"/>
      </w:pPr>
      <w:r>
        <w:t>Pasūtījuma kopsummu dati tiek attēloti analoģiski</w:t>
      </w:r>
      <w:r w:rsidRPr="00010FD4">
        <w:t xml:space="preserve"> kā pasūtījumam esot statusā „Pirkuma pieprasījums” (skat. ekrānformas aprakstu </w:t>
      </w:r>
      <w:r w:rsidRPr="007D38A6">
        <w:t>Pasūtījuma apskatīšana un apstrāde</w:t>
      </w:r>
      <w:r>
        <w:t>).</w:t>
      </w:r>
    </w:p>
    <w:p w:rsidR="007D38A6" w:rsidRDefault="007D38A6" w:rsidP="00265B7C">
      <w:pPr>
        <w:pStyle w:val="Blokuapraksts"/>
      </w:pPr>
      <w:r>
        <w:t>Ar Pasūtījumu veiktās darbības</w:t>
      </w:r>
    </w:p>
    <w:p w:rsidR="007D38A6" w:rsidRDefault="007D38A6" w:rsidP="00265B7C">
      <w:pPr>
        <w:pStyle w:val="Picture"/>
      </w:pPr>
      <w:r w:rsidRPr="00572096">
        <w:rPr>
          <w:noProof/>
        </w:rPr>
        <w:drawing>
          <wp:inline distT="0" distB="0" distL="0" distR="0" wp14:anchorId="34B85B4A" wp14:editId="1F92F84E">
            <wp:extent cx="5410200" cy="3343275"/>
            <wp:effectExtent l="0" t="0" r="0" b="0"/>
            <wp:docPr id="398"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410200" cy="3343275"/>
                    </a:xfrm>
                    <a:prstGeom prst="rect">
                      <a:avLst/>
                    </a:prstGeom>
                    <a:noFill/>
                    <a:ln>
                      <a:noFill/>
                    </a:ln>
                  </pic:spPr>
                </pic:pic>
              </a:graphicData>
            </a:graphic>
          </wp:inline>
        </w:drawing>
      </w:r>
    </w:p>
    <w:p w:rsidR="007D38A6" w:rsidRPr="00E6251A" w:rsidRDefault="007D38A6" w:rsidP="00265B7C">
      <w:pPr>
        <w:pStyle w:val="Caption"/>
      </w:pPr>
      <w:r w:rsidRPr="00E6251A">
        <w:t xml:space="preserve">Ekrānformas bloks </w:t>
      </w:r>
      <w:r w:rsidR="00C0359B">
        <w:fldChar w:fldCharType="begin"/>
      </w:r>
      <w:r w:rsidR="00C0359B">
        <w:instrText xml:space="preserve"> SEQ Ekrānformas_bloks \* ARABIC </w:instrText>
      </w:r>
      <w:r w:rsidR="00C0359B">
        <w:fldChar w:fldCharType="separate"/>
      </w:r>
      <w:r w:rsidR="00042823">
        <w:rPr>
          <w:noProof/>
        </w:rPr>
        <w:t>112</w:t>
      </w:r>
      <w:r w:rsidR="00C0359B">
        <w:rPr>
          <w:noProof/>
        </w:rPr>
        <w:fldChar w:fldCharType="end"/>
      </w:r>
      <w:r w:rsidRPr="00E6251A">
        <w:t>. Ar pasūtījumu veiktās darbības</w:t>
      </w:r>
    </w:p>
    <w:p w:rsidR="007D38A6" w:rsidRDefault="007D38A6" w:rsidP="00D576A0">
      <w:pPr>
        <w:pStyle w:val="Pamatteksts"/>
      </w:pPr>
      <w:r w:rsidRPr="00162D0F">
        <w:rPr>
          <w:b/>
        </w:rPr>
        <w:t>Groza nosaukums, no kura izveidots pasūtījums</w:t>
      </w:r>
      <w:r>
        <w:t xml:space="preserve"> – tiek attēlots tas groza nosaukums, no kura tika izveidots konkrētais pasūtījums.</w:t>
      </w:r>
    </w:p>
    <w:p w:rsidR="007D38A6" w:rsidRDefault="007D38A6" w:rsidP="00D576A0">
      <w:pPr>
        <w:pStyle w:val="Pamatteksts"/>
      </w:pPr>
      <w:r w:rsidRPr="00653AA1">
        <w:rPr>
          <w:b/>
        </w:rPr>
        <w:t>Pirkuma pieprasījuma izveides datums</w:t>
      </w:r>
      <w:r>
        <w:t xml:space="preserve"> – tiek attēlots datums, kurā tika nosūtīts pirkuma pieprasījums.</w:t>
      </w:r>
    </w:p>
    <w:p w:rsidR="007D38A6" w:rsidRDefault="007D38A6" w:rsidP="00D576A0">
      <w:pPr>
        <w:pStyle w:val="Pamatteksts"/>
      </w:pPr>
      <w:r w:rsidRPr="001052AD">
        <w:rPr>
          <w:b/>
        </w:rPr>
        <w:t>Apstiprinātāja pēdējā</w:t>
      </w:r>
      <w:r>
        <w:rPr>
          <w:b/>
        </w:rPr>
        <w:t>s</w:t>
      </w:r>
      <w:r w:rsidRPr="001052AD">
        <w:rPr>
          <w:b/>
        </w:rPr>
        <w:t xml:space="preserve"> apstiprināšanas datums</w:t>
      </w:r>
      <w:r>
        <w:t xml:space="preserve"> – tiek attēlots datums, kurā Pasūtījumam piesaistītais Apstiprinātājs ir veicis pēdējo apstiprināšanu, ja Pasūtījumam šāda darbība ir veikta.</w:t>
      </w:r>
    </w:p>
    <w:p w:rsidR="007D38A6" w:rsidRDefault="007D38A6" w:rsidP="00D576A0">
      <w:pPr>
        <w:pStyle w:val="Pamatteksts"/>
      </w:pPr>
      <w:r>
        <w:rPr>
          <w:b/>
        </w:rPr>
        <w:t>Piegādātāja</w:t>
      </w:r>
      <w:r w:rsidRPr="001052AD">
        <w:rPr>
          <w:b/>
        </w:rPr>
        <w:t xml:space="preserve"> pēdējā</w:t>
      </w:r>
      <w:r>
        <w:rPr>
          <w:b/>
        </w:rPr>
        <w:t>s</w:t>
      </w:r>
      <w:r w:rsidRPr="001052AD">
        <w:rPr>
          <w:b/>
        </w:rPr>
        <w:t xml:space="preserve"> apstiprināšanas datums</w:t>
      </w:r>
      <w:r>
        <w:t xml:space="preserve"> – tiek attēlots datums, kurā Pasūtījumam piesaistītais Piegādātājs ir veicis pēdējo apstiprināšanu, ja Pasūtījumam šāda darbība ir veikta.</w:t>
      </w:r>
    </w:p>
    <w:p w:rsidR="007D38A6" w:rsidRPr="00B52D92" w:rsidRDefault="007D38A6" w:rsidP="00D576A0">
      <w:pPr>
        <w:pStyle w:val="Pamatteksts"/>
      </w:pPr>
      <w:r w:rsidRPr="00BE7324">
        <w:rPr>
          <w:b/>
        </w:rPr>
        <w:t>Pasūtījuma izbeigšanas datums</w:t>
      </w:r>
      <w:r>
        <w:t xml:space="preserve"> – t</w:t>
      </w:r>
      <w:r w:rsidRPr="00B52D92">
        <w:t>iek attēlots pasūtījuma izbeigšanas datums</w:t>
      </w:r>
      <w:r>
        <w:t>,</w:t>
      </w:r>
      <w:r w:rsidRPr="0029501A">
        <w:t xml:space="preserve"> </w:t>
      </w:r>
      <w:r>
        <w:t>ja Pasūtījumam šāda darbība ir veikta</w:t>
      </w:r>
      <w:r w:rsidRPr="00B52D92">
        <w:t>.</w:t>
      </w:r>
    </w:p>
    <w:p w:rsidR="007D38A6" w:rsidRDefault="007D38A6" w:rsidP="00D576A0">
      <w:pPr>
        <w:pStyle w:val="Pamatteksts"/>
      </w:pPr>
      <w:r w:rsidRPr="00D5018F">
        <w:rPr>
          <w:b/>
        </w:rPr>
        <w:t>Pēdējās piegādes kvalificēšanas datums</w:t>
      </w:r>
      <w:r>
        <w:t xml:space="preserve"> </w:t>
      </w:r>
      <w:r w:rsidRPr="00D5018F">
        <w:t xml:space="preserve">- tiek attēlots pēdējās piegādes kvalificēšanas datums, </w:t>
      </w:r>
      <w:r>
        <w:t>ja Pasūtījumam šāda darbība ir veikta</w:t>
      </w:r>
      <w:r w:rsidRPr="00B52D92">
        <w:t>.</w:t>
      </w:r>
    </w:p>
    <w:p w:rsidR="007D38A6" w:rsidRPr="0096515E" w:rsidRDefault="007D38A6" w:rsidP="00D576A0">
      <w:pPr>
        <w:pStyle w:val="Pamatteksts"/>
      </w:pPr>
      <w:r w:rsidRPr="009B6933">
        <w:rPr>
          <w:b/>
        </w:rPr>
        <w:lastRenderedPageBreak/>
        <w:t xml:space="preserve">Statuss – </w:t>
      </w:r>
      <w:r w:rsidRPr="009B6933">
        <w:t xml:space="preserve">tiek attēlots statuss, kurā Pasūtījums atrodas pašlaik un katrs statuss, kurā tas ir atradies iepriekš, sakārtojot statusus to iestāšanās secībā, dilstoši (jaunākie statusi tiek attēloti saraksta augšā). Katram statusam pretī tiek attēlots </w:t>
      </w:r>
      <w:r w:rsidRPr="001A0544">
        <w:rPr>
          <w:rStyle w:val="Hipersaite"/>
        </w:rPr>
        <w:t>Statusa datums un laiks</w:t>
      </w:r>
      <w:r w:rsidRPr="009B6933">
        <w:t xml:space="preserve">, kad konkrētais statuss Pasūtījumam tika piešķirts, kas tiek attēlots kā hipersaite. Aiz hipersaites tiek attēlots lietotāja vārds un uzvārds, kas konkrēto statusu Pasūtījumam ir piešķīris. </w:t>
      </w:r>
      <w:r w:rsidRPr="0049669D">
        <w:t xml:space="preserve">Uzklikšķinot hipersaitei, tiek attēlota Pasūtījuma vēsturiskā informācija, lietotāja izvēlētajā statusā (skat. aprakstu </w:t>
      </w:r>
      <w:r w:rsidRPr="007D38A6">
        <w:t>Pasūtījuma vēsturiskās informācijas apskatīšana</w:t>
      </w:r>
      <w:r w:rsidRPr="0049669D">
        <w:t>).</w:t>
      </w:r>
    </w:p>
    <w:p w:rsidR="007D38A6" w:rsidRPr="0049669D" w:rsidRDefault="007D38A6" w:rsidP="00D576A0">
      <w:pPr>
        <w:pStyle w:val="Pamatteksts"/>
      </w:pPr>
      <w:r>
        <w:rPr>
          <w:b/>
        </w:rPr>
        <w:t>Sākotnējais grozs –</w:t>
      </w:r>
      <w:r>
        <w:t xml:space="preserve"> hipersaite, kurā tiek attēlota informācija par sākotnējā groza datiem, kad pasūtījums tika veikts, t.i., datums un laiks. </w:t>
      </w:r>
      <w:r w:rsidRPr="00381B28">
        <w:t xml:space="preserve">Aiz hipersaites tiek attēlots lietotāja vārds un uzvārds, kas </w:t>
      </w:r>
      <w:r>
        <w:t>veidojis no aktīvā groza pasūtījumu.</w:t>
      </w:r>
      <w:r w:rsidRPr="00381B28">
        <w:t xml:space="preserve"> </w:t>
      </w:r>
      <w:r w:rsidRPr="0049669D">
        <w:t xml:space="preserve">Uzklikšķinot hipersaitei, tiek attēlota </w:t>
      </w:r>
      <w:r>
        <w:t>Sākotnējā groza informācija izdrukas veidā (skat. aprakstu Pasūtījumā sākotnējā groza apskate</w:t>
      </w:r>
      <w:r w:rsidRPr="00DD7A80">
        <w:t>).</w:t>
      </w:r>
    </w:p>
    <w:p w:rsidR="007D38A6" w:rsidRPr="0049669D" w:rsidRDefault="007D38A6" w:rsidP="00265B7C">
      <w:pPr>
        <w:pStyle w:val="Blokuapraksts"/>
      </w:pPr>
      <w:r>
        <w:t>P</w:t>
      </w:r>
      <w:r w:rsidRPr="0049669D">
        <w:t>asūtījuma apskatē pieejamās darbības</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644C9AAE" wp14:editId="69D6F6F3">
            <wp:extent cx="895350" cy="161925"/>
            <wp:effectExtent l="0" t="0" r="0" b="0"/>
            <wp:docPr id="3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49669D">
        <w:t xml:space="preserve">, jaunā pārlūkprogrammas logā tiek attēlota pasūtījuma īsā izdruka (skat. aprakstu </w:t>
      </w:r>
      <w:r w:rsidRPr="007D38A6">
        <w:t>Pasūtījuma īsās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76CCBE23" wp14:editId="27A73A34">
            <wp:extent cx="1266825" cy="152400"/>
            <wp:effectExtent l="0" t="0" r="0" b="0"/>
            <wp:docPr id="3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49669D">
        <w:t xml:space="preserve">, jaunā pārlūkprogrammas logā tiek attēlota pasūtījuma izvērstā izdruka (skat. aprakstu </w:t>
      </w:r>
      <w:r w:rsidRPr="007D38A6">
        <w:t>Pasūtījuma izvērstās informācijas izdrukāšana</w:t>
      </w:r>
      <w:r w:rsidRPr="0049669D">
        <w:t>).</w:t>
      </w:r>
    </w:p>
    <w:p w:rsidR="007D38A6" w:rsidRPr="0049669D" w:rsidRDefault="007D38A6" w:rsidP="00D576A0">
      <w:pPr>
        <w:pStyle w:val="Pamatteksts"/>
      </w:pPr>
      <w:r>
        <w:t xml:space="preserve">Uzklikšķinot uz spiedpogas </w:t>
      </w:r>
      <w:r w:rsidRPr="00572096">
        <w:rPr>
          <w:noProof/>
          <w:lang w:eastAsia="lv-LV"/>
        </w:rPr>
        <w:drawing>
          <wp:inline distT="0" distB="0" distL="0" distR="0" wp14:anchorId="5570AF89" wp14:editId="5F0B0205">
            <wp:extent cx="2305050" cy="219075"/>
            <wp:effectExtent l="0" t="0" r="0" b="0"/>
            <wp:docPr id="39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t>, tiek attēlots visu piegāžu, kas veidotas no izvēlētā pasūtījuma, saraksts (</w:t>
      </w:r>
      <w:r w:rsidRPr="002E2FE4">
        <w:t xml:space="preserve">skat. aprakstu </w:t>
      </w:r>
      <w:r w:rsidRPr="007D38A6">
        <w:t>Viena pasūtījuma visu piegāžu saraksta apskatīšana</w:t>
      </w:r>
      <w:r>
        <w:t>).</w:t>
      </w:r>
    </w:p>
    <w:p w:rsidR="007D38A6" w:rsidRDefault="007D38A6" w:rsidP="00D576A0">
      <w:pPr>
        <w:pStyle w:val="Pamatteksts"/>
      </w:pPr>
      <w:r>
        <w:t xml:space="preserve">Uzklikšķinot uz spiedpogas </w:t>
      </w:r>
      <w:r w:rsidRPr="00572096">
        <w:rPr>
          <w:noProof/>
          <w:lang w:eastAsia="lv-LV"/>
        </w:rPr>
        <w:drawing>
          <wp:inline distT="0" distB="0" distL="0" distR="0" wp14:anchorId="44595F32" wp14:editId="33A5D1CA">
            <wp:extent cx="723900" cy="152400"/>
            <wp:effectExtent l="0" t="0" r="0" b="0"/>
            <wp:docPr id="3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7D38A6" w:rsidRDefault="007D38A6" w:rsidP="007D38A6">
      <w:pPr>
        <w:pStyle w:val="Heading3"/>
        <w:numPr>
          <w:ilvl w:val="2"/>
          <w:numId w:val="24"/>
        </w:numPr>
      </w:pPr>
      <w:bookmarkStart w:id="283" w:name="_D2HTopic_2921"/>
      <w:bookmarkStart w:id="284" w:name="_Toc179451723"/>
      <w:r>
        <w:t>Pasūtījumā sākotnējā groza apskate</w:t>
      </w:r>
      <w:bookmarkEnd w:id="283"/>
      <w:bookmarkEnd w:id="284"/>
    </w:p>
    <w:p w:rsidR="007D38A6" w:rsidRDefault="007D38A6" w:rsidP="00265B7C">
      <w:pPr>
        <w:pStyle w:val="Apaknodaas"/>
      </w:pPr>
      <w:r>
        <w:t>Apraksts</w:t>
      </w:r>
    </w:p>
    <w:p w:rsidR="007D38A6" w:rsidRDefault="007D38A6" w:rsidP="00265B7C">
      <w:pPr>
        <w:pStyle w:val="Pamatteksts1"/>
      </w:pPr>
      <w:r>
        <w:t>Pasūtījumā sākotnējā Groza apskatīšana nozīmē Groza sākotnējo datu apskates attēlošanu, t.i., sākotnējie dati, kas tika saglabāti pie pasūtījuma kā HTML kopija. Šos datus attēlo, kā aktīvā Groza izdrukas ekrānformu.</w:t>
      </w:r>
    </w:p>
    <w:p w:rsidR="007D38A6" w:rsidRDefault="007D38A6" w:rsidP="00265B7C">
      <w:pPr>
        <w:pStyle w:val="Apaknodaas"/>
      </w:pPr>
      <w:r>
        <w:t xml:space="preserve">Piekļūšanas nosacījumi </w:t>
      </w:r>
    </w:p>
    <w:p w:rsidR="007D38A6" w:rsidRDefault="007D38A6" w:rsidP="00265B7C">
      <w:pPr>
        <w:pStyle w:val="Pamatteksts1"/>
      </w:pPr>
      <w:r w:rsidRPr="00886023">
        <w:t>Pasūtījumā sākotnējā Groza apskatīšana ir pieejama autorizētiem sistēmas lietotājiem ar lomu Iepircējs, Apstiprinātājs, Saņēmējs un Piegādātājs, kā arī pircēju un piegādātāju organizāciju administratoriem.</w:t>
      </w:r>
    </w:p>
    <w:p w:rsidR="007D38A6" w:rsidRDefault="007D38A6" w:rsidP="00265B7C">
      <w:pPr>
        <w:pStyle w:val="Pamatteksts1"/>
      </w:pPr>
      <w:r>
        <w:t xml:space="preserve">Sistēmā ir jābūt izveidotam pirkuma pieprasījumam/pasūtījumam, kurā ielasīt sākotnējā Groza informāciju no aktīvā, atliktā vai optimizētā Groza (skat. aprakstu </w:t>
      </w:r>
      <w:r w:rsidRPr="007D38A6">
        <w:t>Pasūtījuma apskatīšana un apstrāde</w:t>
      </w:r>
      <w:r>
        <w:t>).</w:t>
      </w:r>
    </w:p>
    <w:p w:rsidR="007D38A6" w:rsidRDefault="007D38A6" w:rsidP="00265B7C">
      <w:pPr>
        <w:pStyle w:val="Apaknodaas"/>
      </w:pPr>
      <w:r>
        <w:t>Piekļūšana</w:t>
      </w:r>
    </w:p>
    <w:p w:rsidR="007D38A6" w:rsidRDefault="007D38A6" w:rsidP="00265B7C">
      <w:pPr>
        <w:pStyle w:val="Pamatteksts1"/>
      </w:pPr>
      <w:r>
        <w:t xml:space="preserve">Pasūtījuma sākotnējā Groza informācijas apskatīšana ir pieejama no Pasūtījuma apskates ekrānformas (skat. aprakstu </w:t>
      </w:r>
      <w:r w:rsidRPr="007D38A6">
        <w:t>Pasūtījuma apskatīšana un apstrāde</w:t>
      </w:r>
      <w:r>
        <w:t>).</w:t>
      </w:r>
    </w:p>
    <w:p w:rsidR="007D38A6" w:rsidRDefault="007D38A6" w:rsidP="00265B7C">
      <w:pPr>
        <w:pStyle w:val="Apaknodaas"/>
      </w:pPr>
      <w:r>
        <w:t>Izpildes scenārijs</w:t>
      </w:r>
    </w:p>
    <w:p w:rsidR="007D38A6" w:rsidRDefault="007D38A6" w:rsidP="00265B7C">
      <w:pPr>
        <w:pStyle w:val="Pamatteksts1"/>
      </w:pPr>
      <w:r>
        <w:t>Sistēmas lietotājs:</w:t>
      </w:r>
    </w:p>
    <w:p w:rsidR="007D38A6" w:rsidRDefault="007D38A6" w:rsidP="00D576A0">
      <w:pPr>
        <w:pStyle w:val="Pamatteksts"/>
        <w:numPr>
          <w:ilvl w:val="0"/>
          <w:numId w:val="9"/>
        </w:numPr>
      </w:pPr>
      <w:r>
        <w:t xml:space="preserve">sākotnēji atver Pasūtījuma apskates ekrānformu, kurā ir pieejama sākotnējā Groza datu apskatīšana (skat. aprakstu </w:t>
      </w:r>
      <w:r w:rsidRPr="007D38A6">
        <w:t>Pasūtījuma apskatīšana un apstrāde</w:t>
      </w:r>
      <w:r>
        <w:t>);</w:t>
      </w:r>
    </w:p>
    <w:p w:rsidR="007D38A6" w:rsidRDefault="007D38A6" w:rsidP="00D576A0">
      <w:pPr>
        <w:pStyle w:val="Pamatteksts"/>
        <w:numPr>
          <w:ilvl w:val="0"/>
          <w:numId w:val="9"/>
        </w:numPr>
      </w:pPr>
      <w:r>
        <w:lastRenderedPageBreak/>
        <w:t xml:space="preserve">iniciē uzklikšķinot uz Sākotnējais grozs hipersaites </w:t>
      </w:r>
      <w:r w:rsidRPr="00ED2409">
        <w:rPr>
          <w:rStyle w:val="Hipersaite"/>
        </w:rPr>
        <w:t>Datums un laiks</w:t>
      </w:r>
      <w:r>
        <w:t>;</w:t>
      </w:r>
    </w:p>
    <w:p w:rsidR="007D38A6" w:rsidRDefault="007D38A6" w:rsidP="00D576A0">
      <w:pPr>
        <w:pStyle w:val="Pamatteksts"/>
        <w:numPr>
          <w:ilvl w:val="0"/>
          <w:numId w:val="9"/>
        </w:numPr>
      </w:pPr>
      <w:r>
        <w:t>sākotnējā Groza dati tiek attēloti jaunā pārlūkprogrammas logā.</w:t>
      </w:r>
    </w:p>
    <w:p w:rsidR="007D38A6" w:rsidRDefault="007D38A6" w:rsidP="00265B7C">
      <w:pPr>
        <w:pStyle w:val="Piezme"/>
      </w:pPr>
      <w:r w:rsidRPr="00484CCD">
        <w:rPr>
          <w:b/>
        </w:rPr>
        <w:t>Piezīme</w:t>
      </w:r>
      <w:r w:rsidRPr="00484CCD">
        <w:rPr>
          <w:b/>
          <w:color w:val="FF0000"/>
        </w:rPr>
        <w:t>!</w:t>
      </w:r>
      <w:r w:rsidRPr="00484CCD">
        <w:t xml:space="preserve"> Izsaucot no Pasūtījuma sākotnējā Groza informāciju, tā tiek atvērta jaunā pārlūkprogrammas logā priekšapskates režīmā, kurā automātiski tiek piedāvāts veikt izdrukāšanu (tiek attēlots aktivizēts drukāšanas pārlūkprogrammas dialoglogs).</w:t>
      </w:r>
    </w:p>
    <w:p w:rsidR="007D38A6" w:rsidRDefault="007D38A6" w:rsidP="00265B7C">
      <w:pPr>
        <w:pStyle w:val="Piezme"/>
      </w:pPr>
    </w:p>
    <w:p w:rsidR="007D38A6" w:rsidRDefault="007D38A6" w:rsidP="00265B7C">
      <w:pPr>
        <w:pStyle w:val="Apaknodaas"/>
      </w:pPr>
      <w:r>
        <w:t>Ekrānformas apraksts</w:t>
      </w:r>
    </w:p>
    <w:p w:rsidR="007D38A6" w:rsidRDefault="007D38A6" w:rsidP="00265B7C">
      <w:pPr>
        <w:pStyle w:val="Picture"/>
        <w:rPr>
          <w:bdr w:val="single" w:sz="4" w:space="0" w:color="BFBFBF" w:frame="1"/>
        </w:rPr>
      </w:pPr>
      <w:r w:rsidRPr="007D38A6">
        <w:rPr>
          <w:noProof/>
          <w:bdr w:val="single" w:sz="4" w:space="0" w:color="BFBFBF" w:frame="1"/>
        </w:rPr>
        <w:drawing>
          <wp:inline distT="0" distB="0" distL="0" distR="0" wp14:anchorId="7B6DF6F0" wp14:editId="44A75D1C">
            <wp:extent cx="5934075" cy="3619500"/>
            <wp:effectExtent l="0" t="0" r="0" b="0"/>
            <wp:docPr id="388"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rsidR="007D38A6" w:rsidRPr="00C450ED" w:rsidRDefault="007D38A6" w:rsidP="00265B7C">
      <w:pPr>
        <w:pStyle w:val="Caption"/>
      </w:pPr>
      <w:bookmarkStart w:id="285" w:name="_Toc179451844"/>
      <w:r w:rsidRPr="00C450ED">
        <w:t xml:space="preserve">Ekrānforma </w:t>
      </w:r>
      <w:r w:rsidR="00C0359B">
        <w:fldChar w:fldCharType="begin"/>
      </w:r>
      <w:r w:rsidR="00C0359B">
        <w:instrText xml:space="preserve"> SEQ Ekrānforma \* ARABIC </w:instrText>
      </w:r>
      <w:r w:rsidR="00C0359B">
        <w:fldChar w:fldCharType="separate"/>
      </w:r>
      <w:r w:rsidR="00042823">
        <w:rPr>
          <w:noProof/>
        </w:rPr>
        <w:t>53</w:t>
      </w:r>
      <w:r w:rsidR="00C0359B">
        <w:rPr>
          <w:noProof/>
        </w:rPr>
        <w:fldChar w:fldCharType="end"/>
      </w:r>
      <w:r w:rsidRPr="00C450ED">
        <w:t>. Grozam sākotnējo datu informācija</w:t>
      </w:r>
      <w:bookmarkEnd w:id="285"/>
    </w:p>
    <w:p w:rsidR="007D38A6" w:rsidRDefault="007D38A6" w:rsidP="00265B7C">
      <w:pPr>
        <w:pStyle w:val="Pamatteksts1"/>
      </w:pPr>
      <w:r>
        <w:t>Sākotnējā Groza datu apskatīšanas e</w:t>
      </w:r>
      <w:r w:rsidRPr="00ED4357">
        <w:t xml:space="preserve">krānformā tiek attēlota visa informācija, kas ir </w:t>
      </w:r>
      <w:r>
        <w:t>bijusi uz to brīdi un tika veidota Groza HTML kopija pasūtījumā no:</w:t>
      </w:r>
    </w:p>
    <w:p w:rsidR="007D38A6" w:rsidRPr="00F33A09" w:rsidRDefault="007D38A6" w:rsidP="00D576A0">
      <w:pPr>
        <w:pStyle w:val="Pamatteksts"/>
      </w:pPr>
      <w:r>
        <w:t>aktīvā Groza, kad no tā tika veidots pasūtījums;</w:t>
      </w:r>
    </w:p>
    <w:p w:rsidR="007D38A6" w:rsidRPr="00F33A09" w:rsidRDefault="007D38A6" w:rsidP="00D576A0">
      <w:pPr>
        <w:pStyle w:val="Pamatteksts"/>
      </w:pPr>
      <w:r>
        <w:t>atliktā Groza, kad</w:t>
      </w:r>
      <w:r w:rsidRPr="00F33A09">
        <w:t xml:space="preserve"> automātiski tik</w:t>
      </w:r>
      <w:r>
        <w:t>a</w:t>
      </w:r>
      <w:r w:rsidRPr="00F33A09">
        <w:t xml:space="preserve"> </w:t>
      </w:r>
      <w:r>
        <w:t>veidots pasūtījums pēc 3 dienām;</w:t>
      </w:r>
    </w:p>
    <w:p w:rsidR="007D38A6" w:rsidRPr="00F33A09" w:rsidRDefault="007D38A6" w:rsidP="00D576A0">
      <w:pPr>
        <w:pStyle w:val="Pamatteksts"/>
      </w:pPr>
      <w:r>
        <w:t>optimizētā Groza – ja ir notikusi optimizācija un pasūtījums tika veidots no optimizēta Groza, tad sākotnējais Grozs tiek, veidots jau, kā kopija no optimizētā Groza (ar tādām precēm un cenām kādas piemeklēja optimizācijas process).</w:t>
      </w:r>
    </w:p>
    <w:p w:rsidR="007D38A6" w:rsidRDefault="007D38A6" w:rsidP="00265B7C">
      <w:pPr>
        <w:pStyle w:val="Pamatteksts1"/>
      </w:pPr>
      <w:r>
        <w:t>Sākotnējā Groza datos zem katra preces ieraksta tiek attēlota papildus specifiska informācija:</w:t>
      </w:r>
    </w:p>
    <w:p w:rsidR="007D38A6" w:rsidRDefault="007D38A6" w:rsidP="00D576A0">
      <w:pPr>
        <w:pStyle w:val="Pamatteksts"/>
        <w:numPr>
          <w:ilvl w:val="0"/>
          <w:numId w:val="9"/>
        </w:numPr>
      </w:pPr>
      <w:r w:rsidRPr="00D576A0">
        <w:rPr>
          <w:b/>
        </w:rPr>
        <w:t>VV pozīcijas numurs</w:t>
      </w:r>
      <w:r>
        <w:t xml:space="preserve"> – tiek attēlots precei piešķirtais VV pozīcijas numurs;</w:t>
      </w:r>
    </w:p>
    <w:p w:rsidR="007D38A6" w:rsidRDefault="007D38A6" w:rsidP="00D576A0">
      <w:pPr>
        <w:pStyle w:val="Pamatteksts"/>
        <w:numPr>
          <w:ilvl w:val="0"/>
          <w:numId w:val="9"/>
        </w:numPr>
      </w:pPr>
      <w:r w:rsidRPr="00D576A0">
        <w:rPr>
          <w:b/>
        </w:rPr>
        <w:t>Piegādātāja preces kods</w:t>
      </w:r>
      <w:r>
        <w:t xml:space="preserve"> – tiek attēlots precei atbilstošais Piegādātāja piešķirtais kods;</w:t>
      </w:r>
    </w:p>
    <w:p w:rsidR="007D38A6" w:rsidRDefault="007D38A6" w:rsidP="00D576A0">
      <w:pPr>
        <w:pStyle w:val="Pamatteksts"/>
        <w:numPr>
          <w:ilvl w:val="0"/>
          <w:numId w:val="9"/>
        </w:numPr>
      </w:pPr>
      <w:r w:rsidRPr="00D576A0">
        <w:rPr>
          <w:b/>
        </w:rPr>
        <w:t>Ražotājs</w:t>
      </w:r>
      <w:r>
        <w:t xml:space="preserve"> – tiek attēlots preces ražotāja nosaukums;</w:t>
      </w:r>
    </w:p>
    <w:p w:rsidR="007D38A6" w:rsidRDefault="007D38A6" w:rsidP="00D576A0">
      <w:pPr>
        <w:pStyle w:val="Pamatteksts"/>
        <w:numPr>
          <w:ilvl w:val="0"/>
          <w:numId w:val="9"/>
        </w:numPr>
      </w:pPr>
      <w:r w:rsidRPr="00D576A0">
        <w:rPr>
          <w:b/>
        </w:rPr>
        <w:t>Ražotāja preces kods</w:t>
      </w:r>
      <w:r>
        <w:t xml:space="preserve"> – tiek attēlots ražotāja piešķirtais preces kods;</w:t>
      </w:r>
    </w:p>
    <w:p w:rsidR="007D38A6" w:rsidRDefault="007D38A6" w:rsidP="00D576A0">
      <w:pPr>
        <w:pStyle w:val="Pamatteksts"/>
        <w:numPr>
          <w:ilvl w:val="0"/>
          <w:numId w:val="9"/>
        </w:numPr>
      </w:pPr>
      <w:r w:rsidRPr="00D576A0">
        <w:rPr>
          <w:b/>
        </w:rPr>
        <w:t>Garantija (</w:t>
      </w:r>
      <w:proofErr w:type="spellStart"/>
      <w:r w:rsidRPr="00D576A0">
        <w:rPr>
          <w:b/>
        </w:rPr>
        <w:t>mēn</w:t>
      </w:r>
      <w:proofErr w:type="spellEnd"/>
      <w:r w:rsidRPr="00D576A0">
        <w:rPr>
          <w:b/>
        </w:rPr>
        <w:t>.)</w:t>
      </w:r>
      <w:r>
        <w:t xml:space="preserve"> – tiek attēlots preces garantijas periods mēnešos;</w:t>
      </w:r>
    </w:p>
    <w:p w:rsidR="007D38A6" w:rsidRDefault="007D38A6" w:rsidP="00D576A0">
      <w:pPr>
        <w:pStyle w:val="Pamatteksts"/>
        <w:numPr>
          <w:ilvl w:val="0"/>
          <w:numId w:val="9"/>
        </w:numPr>
      </w:pPr>
      <w:r w:rsidRPr="00D576A0">
        <w:rPr>
          <w:b/>
        </w:rPr>
        <w:lastRenderedPageBreak/>
        <w:t>Apraksts</w:t>
      </w:r>
      <w:r>
        <w:t xml:space="preserve"> – tiek attēlots preces apraksts;</w:t>
      </w:r>
    </w:p>
    <w:p w:rsidR="007D38A6" w:rsidRDefault="007D38A6" w:rsidP="00D576A0">
      <w:pPr>
        <w:pStyle w:val="Pamatteksts"/>
        <w:numPr>
          <w:ilvl w:val="0"/>
          <w:numId w:val="9"/>
        </w:numPr>
      </w:pPr>
      <w:r w:rsidRPr="00D576A0">
        <w:rPr>
          <w:b/>
        </w:rPr>
        <w:t>Ražotāja mājas lapa</w:t>
      </w:r>
      <w:r>
        <w:t xml:space="preserve"> – tiek attēlota ražotāja mājas lapas adrese;</w:t>
      </w:r>
    </w:p>
    <w:p w:rsidR="007D38A6" w:rsidRDefault="007D38A6" w:rsidP="00D576A0">
      <w:pPr>
        <w:pStyle w:val="Pamatteksts"/>
        <w:numPr>
          <w:ilvl w:val="0"/>
          <w:numId w:val="9"/>
        </w:numPr>
      </w:pPr>
      <w:r w:rsidRPr="00D576A0">
        <w:rPr>
          <w:b/>
        </w:rPr>
        <w:t>Specifikācija</w:t>
      </w:r>
      <w:r>
        <w:t xml:space="preserve"> – zem nosaukuma tiek attēlots saraksts ar visām precei reģistrētajām īpašībām, piemēram, ja prece ir zīmulis, tad viena no specifiskajām īpašībām ir zīmuļa krāsa, u.tml.;</w:t>
      </w:r>
    </w:p>
    <w:p w:rsidR="007D38A6" w:rsidRDefault="007D38A6" w:rsidP="00D576A0">
      <w:pPr>
        <w:pStyle w:val="Pamatteksts"/>
        <w:numPr>
          <w:ilvl w:val="0"/>
          <w:numId w:val="9"/>
        </w:numPr>
      </w:pPr>
      <w:r w:rsidRPr="00D576A0">
        <w:rPr>
          <w:b/>
        </w:rPr>
        <w:t>Vienību skaits iepakojumā</w:t>
      </w:r>
      <w:r>
        <w:t xml:space="preserve"> – tiek attēlots preces iepakojumā vienību skaits;</w:t>
      </w:r>
    </w:p>
    <w:p w:rsidR="007D38A6" w:rsidRDefault="007D38A6" w:rsidP="00D576A0">
      <w:pPr>
        <w:pStyle w:val="Pamatteksts"/>
        <w:numPr>
          <w:ilvl w:val="0"/>
          <w:numId w:val="9"/>
        </w:numPr>
      </w:pPr>
      <w:r w:rsidRPr="00D576A0">
        <w:rPr>
          <w:b/>
        </w:rPr>
        <w:t>Ir pieejama atlaide pēc skaita</w:t>
      </w:r>
      <w:r>
        <w:t xml:space="preserve"> – tiek attēlots preču skaits, kādam tiek piemērota atlaide pēc konkrēta skaita un arī atlaides lielums procentos, kuru piemēro pēc konkrēta preču skaita.</w:t>
      </w:r>
    </w:p>
    <w:p w:rsidR="007D38A6" w:rsidRDefault="007D38A6" w:rsidP="007D38A6">
      <w:pPr>
        <w:pStyle w:val="Heading3"/>
        <w:numPr>
          <w:ilvl w:val="2"/>
          <w:numId w:val="1"/>
        </w:numPr>
      </w:pPr>
      <w:bookmarkStart w:id="286" w:name="_D2HTopic_3160"/>
      <w:bookmarkStart w:id="287" w:name="_Toc179451724"/>
      <w:r w:rsidRPr="00336491">
        <w:t>Pasūtījuma īsās informācijas izdrukāšana</w:t>
      </w:r>
      <w:bookmarkEnd w:id="286"/>
      <w:bookmarkEnd w:id="287"/>
    </w:p>
    <w:p w:rsidR="007D38A6" w:rsidRPr="00B9446A" w:rsidRDefault="007D38A6" w:rsidP="00265B7C">
      <w:pPr>
        <w:rPr>
          <w:vanish/>
        </w:rPr>
      </w:pPr>
      <w:r>
        <w:fldChar w:fldCharType="begin"/>
      </w:r>
      <w:r>
        <w:instrText xml:space="preserve"> XE "Pasūtījums" </w:instrText>
      </w:r>
      <w:r>
        <w:fldChar w:fldCharType="end"/>
      </w:r>
    </w:p>
    <w:p w:rsidR="007D38A6" w:rsidRDefault="007D38A6" w:rsidP="00265B7C">
      <w:pPr>
        <w:pStyle w:val="Apaknodaas"/>
      </w:pPr>
      <w:r>
        <w:t>Apraksts</w:t>
      </w:r>
    </w:p>
    <w:p w:rsidR="007D38A6" w:rsidRDefault="007D38A6" w:rsidP="00265B7C">
      <w:pPr>
        <w:pStyle w:val="Pamatteksts1"/>
      </w:pPr>
      <w:r>
        <w:t>Pasūtījuma īsās informācijas izdrukāšana</w:t>
      </w:r>
      <w:r>
        <w:fldChar w:fldCharType="begin"/>
      </w:r>
      <w:r>
        <w:instrText xml:space="preserve"> XE "Pasūtījuma</w:instrText>
      </w:r>
      <w:r w:rsidRPr="0012719B">
        <w:instrText xml:space="preserve"> īsās informācijas izdrukāšana</w:instrText>
      </w:r>
      <w:r>
        <w:instrText xml:space="preserve">" </w:instrText>
      </w:r>
      <w:r>
        <w:fldChar w:fldCharType="end"/>
      </w:r>
      <w:r>
        <w:t xml:space="preserve"> nozīmē Pasūtījuma apskates ekrānformas datu attēlošanu izdrukas ekrānformā un to izdrukāšanu.</w:t>
      </w:r>
    </w:p>
    <w:p w:rsidR="007D38A6" w:rsidRDefault="007D38A6" w:rsidP="00265B7C">
      <w:pPr>
        <w:pStyle w:val="Apaknodaas"/>
      </w:pPr>
      <w:r>
        <w:t xml:space="preserve">Piekļūšanas nosacījumi </w:t>
      </w:r>
    </w:p>
    <w:p w:rsidR="007D38A6" w:rsidRDefault="007D38A6" w:rsidP="00265B7C">
      <w:pPr>
        <w:pStyle w:val="Pamatteksts1"/>
      </w:pPr>
      <w:r>
        <w:t>Pasūtījuma īsās informācijas izdrukāšana ir pieejama autorizētiem sistēmas lietotājiem ar lomu Iepircējs, Apstiprinātājs, Saņēmējs un Piegādātājs, kā arī pircēju un piegādātāju organizāciju administratoriem.</w:t>
      </w:r>
    </w:p>
    <w:p w:rsidR="007D38A6" w:rsidRDefault="007D38A6" w:rsidP="00265B7C">
      <w:pPr>
        <w:pStyle w:val="Pamatteksts1"/>
      </w:pPr>
      <w:r>
        <w:t xml:space="preserve">Sistēmā ir jābūt izveidotam pirkuma pieprasījumam/pasūtījumam, kura datus ir nepieciešams izdrukāt </w:t>
      </w:r>
      <w:r w:rsidRPr="001A5332">
        <w:t xml:space="preserve">(skat. aprakstu </w:t>
      </w:r>
      <w:r w:rsidRPr="007D38A6">
        <w:t>Pasūtījuma apskatīšana un apstrāde</w:t>
      </w:r>
      <w:r w:rsidRPr="001A5332">
        <w:t>).</w:t>
      </w:r>
    </w:p>
    <w:p w:rsidR="007D38A6" w:rsidRDefault="007D38A6" w:rsidP="00265B7C">
      <w:pPr>
        <w:pStyle w:val="Apaknodaas"/>
      </w:pPr>
      <w:r>
        <w:t>Piekļūšana</w:t>
      </w:r>
    </w:p>
    <w:p w:rsidR="007D38A6" w:rsidRDefault="007D38A6" w:rsidP="00265B7C">
      <w:pPr>
        <w:pStyle w:val="Pamatteksts1"/>
      </w:pPr>
      <w:r>
        <w:t xml:space="preserve">Pasūtījuma īsās informācijas izdrukāšanai ir iespējams piekļūt no Pasūtījuma apskates ekrānformas </w:t>
      </w:r>
      <w:r w:rsidRPr="001A5332">
        <w:t xml:space="preserve">(skat. aprakstu </w:t>
      </w:r>
      <w:r w:rsidRPr="007D38A6">
        <w:t>Pasūtījuma apskatīšana un apstrāde</w:t>
      </w:r>
      <w:r>
        <w:t xml:space="preserve">), izvēloties darbību Pasūtījuma īsās izdrukas iegūšanai (spiedpoga </w:t>
      </w:r>
      <w:r w:rsidRPr="00572096">
        <w:rPr>
          <w:noProof/>
          <w:lang w:eastAsia="lv-LV"/>
        </w:rPr>
        <w:drawing>
          <wp:inline distT="0" distB="0" distL="0" distR="0" wp14:anchorId="63ABC1D4" wp14:editId="4F37C6DE">
            <wp:extent cx="895350" cy="161925"/>
            <wp:effectExtent l="0" t="0" r="0" b="0"/>
            <wp:docPr id="3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t>).</w:t>
      </w:r>
    </w:p>
    <w:p w:rsidR="007D38A6" w:rsidRDefault="007D38A6" w:rsidP="00265B7C">
      <w:pPr>
        <w:pStyle w:val="Apaknodaas"/>
      </w:pPr>
      <w:r>
        <w:t>Izpildes scenārijs</w:t>
      </w:r>
    </w:p>
    <w:p w:rsidR="007D38A6" w:rsidRDefault="007D38A6" w:rsidP="00265B7C">
      <w:pPr>
        <w:pStyle w:val="Pamatteksts1"/>
      </w:pPr>
      <w:r>
        <w:t>Sistēmas lietotājs:</w:t>
      </w:r>
    </w:p>
    <w:p w:rsidR="007D38A6" w:rsidRDefault="007D38A6" w:rsidP="00D576A0">
      <w:pPr>
        <w:pStyle w:val="Pamatteksts"/>
        <w:numPr>
          <w:ilvl w:val="0"/>
          <w:numId w:val="9"/>
        </w:numPr>
      </w:pPr>
      <w:r>
        <w:t xml:space="preserve">sākotnēji atver Pasūtījuma apskates ekrānformu, kurā ir pieejama īsās informācijas izdrukāšana </w:t>
      </w:r>
      <w:r w:rsidRPr="001A5332">
        <w:t xml:space="preserve">(skat. aprakstu </w:t>
      </w:r>
      <w:r w:rsidRPr="007D38A6">
        <w:t>Pasūtījuma apskatīšana un apstrāde</w:t>
      </w:r>
      <w:r>
        <w:t>);</w:t>
      </w:r>
    </w:p>
    <w:p w:rsidR="007D38A6" w:rsidRDefault="007D38A6" w:rsidP="00D576A0">
      <w:pPr>
        <w:pStyle w:val="Pamatteksts"/>
        <w:numPr>
          <w:ilvl w:val="0"/>
          <w:numId w:val="9"/>
        </w:numPr>
      </w:pPr>
      <w:r>
        <w:t>iniciē Pasūtījuma īsās informācijas izdrukāšanu;</w:t>
      </w:r>
    </w:p>
    <w:p w:rsidR="007D38A6" w:rsidRDefault="007D38A6" w:rsidP="00D576A0">
      <w:pPr>
        <w:pStyle w:val="Pamatteksts"/>
        <w:numPr>
          <w:ilvl w:val="0"/>
          <w:numId w:val="9"/>
        </w:numPr>
      </w:pPr>
      <w:r>
        <w:t xml:space="preserve">īsā izdruka tiek attēlota </w:t>
      </w:r>
      <w:r w:rsidRPr="00FC1800">
        <w:t>jaunā pārlūkprogrammas logā</w:t>
      </w:r>
      <w:r>
        <w:t>.</w:t>
      </w:r>
    </w:p>
    <w:p w:rsidR="007D38A6" w:rsidRPr="00FC1800" w:rsidRDefault="007D38A6" w:rsidP="00265B7C">
      <w:pPr>
        <w:pStyle w:val="Piezme"/>
      </w:pPr>
      <w:r w:rsidRPr="00750B7C">
        <w:rPr>
          <w:b/>
        </w:rPr>
        <w:t>Piezīme</w:t>
      </w:r>
      <w:r w:rsidRPr="00750B7C">
        <w:rPr>
          <w:b/>
          <w:color w:val="FF0000"/>
        </w:rPr>
        <w:t>!</w:t>
      </w:r>
      <w:r w:rsidRPr="003A6FB5">
        <w:t xml:space="preserve"> </w:t>
      </w:r>
      <w:r w:rsidRPr="00FC1800">
        <w:t xml:space="preserve">Izsaucot </w:t>
      </w:r>
      <w:r>
        <w:t xml:space="preserve">Pasūtījuma īsās informācijas </w:t>
      </w:r>
      <w:r w:rsidRPr="00FC1800">
        <w:t>izdruku, tā tiek atvērta jaunā pārlūkprogrammas logā priekšapskates režīmā, kurā automātiski tiek piedāvāts veikt izdrukāšanu (tiek attēlots aktivizēts drukāšanas pārlūkprogrammas dialoglogs).</w:t>
      </w:r>
    </w:p>
    <w:p w:rsidR="007D38A6" w:rsidRPr="00750B7C" w:rsidRDefault="007D38A6" w:rsidP="00265B7C">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7D38A6" w:rsidRDefault="007D38A6" w:rsidP="00265B7C">
      <w:pPr>
        <w:pStyle w:val="Apaknodaas"/>
      </w:pPr>
      <w:r w:rsidRPr="00C015C5">
        <w:t>Ekrānformas apraksts</w:t>
      </w:r>
    </w:p>
    <w:p w:rsidR="007D38A6" w:rsidRDefault="007D38A6" w:rsidP="00265B7C">
      <w:pPr>
        <w:pStyle w:val="Pamatteksts1"/>
      </w:pPr>
      <w:r>
        <w:t>Tiek atvērta pasūtījuma īsās informācijas</w:t>
      </w:r>
      <w:r w:rsidRPr="00466EB2">
        <w:t xml:space="preserve"> </w:t>
      </w:r>
      <w:r>
        <w:t>izdruka.</w:t>
      </w:r>
    </w:p>
    <w:p w:rsidR="007D38A6" w:rsidRDefault="007D38A6" w:rsidP="00265B7C">
      <w:pPr>
        <w:pStyle w:val="Piezme"/>
      </w:pPr>
      <w:r w:rsidRPr="00CB662E">
        <w:rPr>
          <w:b/>
        </w:rPr>
        <w:t>Piezīme</w:t>
      </w:r>
      <w:r w:rsidRPr="00CB662E">
        <w:rPr>
          <w:b/>
          <w:color w:val="FF0000"/>
        </w:rPr>
        <w:t>!</w:t>
      </w:r>
      <w:r>
        <w:t xml:space="preserve"> Izdrukā tiek iekļauta tā pati informācija, kas ir attēlota Pasūtījuma apskates ekrānformā (bez darbību spiedpogām), papildus attēlojot arī izdrukas sagatavošanas datumu.</w:t>
      </w:r>
    </w:p>
    <w:p w:rsidR="007D38A6" w:rsidRDefault="007D38A6" w:rsidP="00265B7C">
      <w:pPr>
        <w:pStyle w:val="Picture"/>
      </w:pPr>
      <w:r w:rsidRPr="00572096">
        <w:rPr>
          <w:noProof/>
        </w:rPr>
        <w:lastRenderedPageBreak/>
        <w:drawing>
          <wp:inline distT="0" distB="0" distL="0" distR="0" wp14:anchorId="29D51F39" wp14:editId="701B88BF">
            <wp:extent cx="5934075" cy="7610475"/>
            <wp:effectExtent l="0" t="0" r="0" b="0"/>
            <wp:docPr id="384"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34075" cy="7610475"/>
                    </a:xfrm>
                    <a:prstGeom prst="rect">
                      <a:avLst/>
                    </a:prstGeom>
                    <a:noFill/>
                    <a:ln>
                      <a:noFill/>
                    </a:ln>
                  </pic:spPr>
                </pic:pic>
              </a:graphicData>
            </a:graphic>
          </wp:inline>
        </w:drawing>
      </w:r>
    </w:p>
    <w:p w:rsidR="007D38A6" w:rsidRDefault="007D38A6" w:rsidP="00265B7C">
      <w:pPr>
        <w:pStyle w:val="Caption"/>
      </w:pPr>
      <w:bookmarkStart w:id="288" w:name="_Toc179451845"/>
      <w:r>
        <w:t xml:space="preserve">Ekrānforma </w:t>
      </w:r>
      <w:r w:rsidR="00C0359B">
        <w:fldChar w:fldCharType="begin"/>
      </w:r>
      <w:r w:rsidR="00C0359B">
        <w:instrText xml:space="preserve"> SEQ Ekrānforma \* ARABIC </w:instrText>
      </w:r>
      <w:r w:rsidR="00C0359B">
        <w:fldChar w:fldCharType="separate"/>
      </w:r>
      <w:r w:rsidR="00042823">
        <w:rPr>
          <w:noProof/>
        </w:rPr>
        <w:t>54</w:t>
      </w:r>
      <w:r w:rsidR="00C0359B">
        <w:rPr>
          <w:noProof/>
        </w:rPr>
        <w:fldChar w:fldCharType="end"/>
      </w:r>
      <w:r>
        <w:t>. Pasūtījuma īsās informācijas</w:t>
      </w:r>
      <w:r w:rsidRPr="00466EB2">
        <w:t xml:space="preserve"> </w:t>
      </w:r>
      <w:r>
        <w:t>izdruka</w:t>
      </w:r>
      <w:bookmarkEnd w:id="288"/>
    </w:p>
    <w:p w:rsidR="008875FD" w:rsidRDefault="008875FD" w:rsidP="008875FD">
      <w:pPr>
        <w:pStyle w:val="Pamatteksts1"/>
      </w:pPr>
      <w:r>
        <w:t>Ja Pasūtītāja, Piegādātāja vai Saņēmēja organizācijai sistēmā ir reģistrēts vēsturiskais nosaukums, tas tiek attēlots (noteikts simbolu skaits) iekavās, kursīvā aiz organizācijas nosaukuma.</w:t>
      </w:r>
    </w:p>
    <w:p w:rsidR="008875FD" w:rsidRDefault="008875FD" w:rsidP="008875FD">
      <w:pPr>
        <w:pStyle w:val="Picture"/>
      </w:pPr>
      <w:r w:rsidRPr="00FD73AD">
        <w:rPr>
          <w:noProof/>
        </w:rPr>
        <w:lastRenderedPageBreak/>
        <w:drawing>
          <wp:inline distT="0" distB="0" distL="0" distR="0" wp14:anchorId="6A98E1A8" wp14:editId="0615D0C3">
            <wp:extent cx="2658926" cy="23272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2687999" cy="2352722"/>
                    </a:xfrm>
                    <a:prstGeom prst="rect">
                      <a:avLst/>
                    </a:prstGeom>
                  </pic:spPr>
                </pic:pic>
              </a:graphicData>
            </a:graphic>
          </wp:inline>
        </w:drawing>
      </w:r>
    </w:p>
    <w:p w:rsidR="008875FD" w:rsidRPr="00FD1581" w:rsidRDefault="008875FD" w:rsidP="008875FD">
      <w:pPr>
        <w:pStyle w:val="Caption"/>
      </w:pPr>
      <w:r>
        <w:t xml:space="preserve">Ekrānformas bloks </w:t>
      </w:r>
      <w:r>
        <w:fldChar w:fldCharType="begin"/>
      </w:r>
      <w:r>
        <w:instrText xml:space="preserve"> SEQ Ekrānformas_bloks \* ARABIC </w:instrText>
      </w:r>
      <w:r>
        <w:fldChar w:fldCharType="separate"/>
      </w:r>
      <w:r w:rsidR="00042823">
        <w:rPr>
          <w:noProof/>
        </w:rPr>
        <w:t>113</w:t>
      </w:r>
      <w:r>
        <w:rPr>
          <w:noProof/>
        </w:rPr>
        <w:fldChar w:fldCharType="end"/>
      </w:r>
      <w:r>
        <w:t>. Organizācijas informācija izdrukā</w:t>
      </w:r>
    </w:p>
    <w:p w:rsidR="007D38A6" w:rsidRDefault="007D38A6" w:rsidP="007D38A6">
      <w:pPr>
        <w:pStyle w:val="Heading3"/>
        <w:numPr>
          <w:ilvl w:val="2"/>
          <w:numId w:val="1"/>
        </w:numPr>
      </w:pPr>
      <w:bookmarkStart w:id="289" w:name="_D2HTopic_3161"/>
      <w:bookmarkStart w:id="290" w:name="_Toc179451725"/>
      <w:r w:rsidRPr="00140B06">
        <w:t>Pasūtījuma izvērstās informācijas izdrukāšana</w:t>
      </w:r>
      <w:bookmarkEnd w:id="289"/>
      <w:bookmarkEnd w:id="290"/>
    </w:p>
    <w:p w:rsidR="007D38A6" w:rsidRPr="00E361FB" w:rsidRDefault="007D38A6" w:rsidP="00265B7C">
      <w:pPr>
        <w:rPr>
          <w:vanish/>
        </w:rPr>
      </w:pPr>
      <w:r>
        <w:fldChar w:fldCharType="begin"/>
      </w:r>
      <w:r>
        <w:instrText xml:space="preserve"> XE "Pasūtījums" </w:instrText>
      </w:r>
      <w:r>
        <w:fldChar w:fldCharType="end"/>
      </w:r>
    </w:p>
    <w:p w:rsidR="007D38A6" w:rsidRDefault="007D38A6" w:rsidP="00265B7C">
      <w:pPr>
        <w:pStyle w:val="Apaknodaas"/>
      </w:pPr>
      <w:r>
        <w:t>Apraksts</w:t>
      </w:r>
    </w:p>
    <w:p w:rsidR="007D38A6" w:rsidRDefault="007D38A6" w:rsidP="00265B7C">
      <w:pPr>
        <w:pStyle w:val="Pamatteksts1"/>
      </w:pPr>
      <w:r>
        <w:t>Pasūtījuma izvērstās informācijas izdrukāšana</w:t>
      </w:r>
      <w:r>
        <w:fldChar w:fldCharType="begin"/>
      </w:r>
      <w:r>
        <w:instrText xml:space="preserve"> XE "Pasūtījuma</w:instrText>
      </w:r>
      <w:r w:rsidRPr="0012719B">
        <w:instrText xml:space="preserve"> </w:instrText>
      </w:r>
      <w:r>
        <w:instrText>izvērstās</w:instrText>
      </w:r>
      <w:r w:rsidRPr="0012719B">
        <w:instrText xml:space="preserve"> informācijas izdrukāšana</w:instrText>
      </w:r>
      <w:r>
        <w:instrText xml:space="preserve">" </w:instrText>
      </w:r>
      <w:r>
        <w:fldChar w:fldCharType="end"/>
      </w:r>
      <w:r>
        <w:t xml:space="preserve"> nozīmē Pasūtījuma apskates ekrānformas datu attēlošanu izdrukas ekrānformā kopā ar pasūtījumā iekļauto preču specifikācijām un to izdrukāšanu.</w:t>
      </w:r>
    </w:p>
    <w:p w:rsidR="007D38A6" w:rsidRDefault="007D38A6" w:rsidP="00265B7C">
      <w:pPr>
        <w:pStyle w:val="Apaknodaas"/>
      </w:pPr>
      <w:r>
        <w:t xml:space="preserve">Piekļūšanas nosacījumi </w:t>
      </w:r>
    </w:p>
    <w:p w:rsidR="007D38A6" w:rsidRDefault="007D38A6" w:rsidP="00265B7C">
      <w:pPr>
        <w:pStyle w:val="Pamatteksts1"/>
      </w:pPr>
      <w:r>
        <w:t>Pasūtījuma izvērstās informācijas izdrukāšana ir pieejama autorizētiem sistēmas lietotājiem ar lomu Iepircējs, Apstiprinātājs, Saņēmējs un Piegādātājs, kā pircēju un piegādātāju organizāciju administratoriem.</w:t>
      </w:r>
    </w:p>
    <w:p w:rsidR="007D38A6" w:rsidRDefault="007D38A6" w:rsidP="00265B7C">
      <w:pPr>
        <w:pStyle w:val="Pamatteksts1"/>
      </w:pPr>
      <w:r>
        <w:t xml:space="preserve">Sistēmā ir jābūt izveidotam pirkuma pieprasījumam/pasūtījumam, kura datus ir nepieciešams izdrukāt </w:t>
      </w:r>
      <w:r w:rsidRPr="001A5332">
        <w:t xml:space="preserve">(skat. aprakstu </w:t>
      </w:r>
      <w:r w:rsidRPr="007D38A6">
        <w:t>Pasūtījuma apskatīšana un apstrāde</w:t>
      </w:r>
      <w:r>
        <w:t>).</w:t>
      </w:r>
    </w:p>
    <w:p w:rsidR="007D38A6" w:rsidRDefault="007D38A6" w:rsidP="00265B7C">
      <w:pPr>
        <w:pStyle w:val="Apaknodaas"/>
      </w:pPr>
      <w:r>
        <w:t>Piekļūšana</w:t>
      </w:r>
    </w:p>
    <w:p w:rsidR="007D38A6" w:rsidRDefault="007D38A6" w:rsidP="00265B7C">
      <w:pPr>
        <w:pStyle w:val="Pamatteksts1"/>
      </w:pPr>
      <w:r>
        <w:t xml:space="preserve">Pasūtījuma izvērstās informācijas izdrukāšanai ir iespējams piekļūt no Pasūtījuma apskates ekrānformas </w:t>
      </w:r>
      <w:r w:rsidRPr="001A5332">
        <w:t xml:space="preserve">(skat. aprakstu </w:t>
      </w:r>
      <w:r w:rsidRPr="007D38A6">
        <w:t>Pasūtījuma apskatīšana un apstrāde</w:t>
      </w:r>
      <w:r>
        <w:t xml:space="preserve">), izvēloties darbību Pasūtījuma izvērstās izdrukas iegūšanai (spiedpoga </w:t>
      </w:r>
      <w:r w:rsidRPr="00572096">
        <w:rPr>
          <w:noProof/>
          <w:lang w:eastAsia="lv-LV"/>
        </w:rPr>
        <w:drawing>
          <wp:inline distT="0" distB="0" distL="0" distR="0" wp14:anchorId="6B5A0CAF" wp14:editId="78A574CE">
            <wp:extent cx="1266825" cy="152400"/>
            <wp:effectExtent l="0" t="0" r="0" b="0"/>
            <wp:docPr id="3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t>).</w:t>
      </w:r>
    </w:p>
    <w:p w:rsidR="007D38A6" w:rsidRDefault="007D38A6" w:rsidP="00265B7C">
      <w:pPr>
        <w:pStyle w:val="Apaknodaas"/>
      </w:pPr>
      <w:r>
        <w:t>Izpildes scenārijs</w:t>
      </w:r>
    </w:p>
    <w:p w:rsidR="007D38A6" w:rsidRDefault="007D38A6" w:rsidP="00265B7C">
      <w:pPr>
        <w:pStyle w:val="Pamatteksts1"/>
      </w:pPr>
      <w:r>
        <w:t>Sistēmas lietotājs:</w:t>
      </w:r>
    </w:p>
    <w:p w:rsidR="007D38A6" w:rsidRDefault="007D38A6" w:rsidP="00D576A0">
      <w:pPr>
        <w:pStyle w:val="Pamatteksts"/>
        <w:numPr>
          <w:ilvl w:val="0"/>
          <w:numId w:val="9"/>
        </w:numPr>
      </w:pPr>
      <w:r>
        <w:t xml:space="preserve">sākotnēji atver Pasūtījuma apskates ekrānformu, kurā ir pieejama izvērstās informācijas izdrukāšana </w:t>
      </w:r>
      <w:r w:rsidRPr="001A5332">
        <w:t xml:space="preserve">(skat. aprakstu </w:t>
      </w:r>
      <w:r w:rsidRPr="007D38A6">
        <w:t>Pasūtījuma apskatīšana un apstrāde</w:t>
      </w:r>
      <w:r>
        <w:t>);</w:t>
      </w:r>
    </w:p>
    <w:p w:rsidR="007D38A6" w:rsidRDefault="007D38A6" w:rsidP="00D576A0">
      <w:pPr>
        <w:pStyle w:val="Pamatteksts"/>
        <w:numPr>
          <w:ilvl w:val="0"/>
          <w:numId w:val="9"/>
        </w:numPr>
      </w:pPr>
      <w:r>
        <w:t>iniciē Pasūtījuma izvērstās informācijas izdrukāšanu;</w:t>
      </w:r>
    </w:p>
    <w:p w:rsidR="007D38A6" w:rsidRDefault="007D38A6" w:rsidP="00D576A0">
      <w:pPr>
        <w:pStyle w:val="Pamatteksts"/>
        <w:numPr>
          <w:ilvl w:val="0"/>
          <w:numId w:val="9"/>
        </w:numPr>
      </w:pPr>
      <w:r>
        <w:t xml:space="preserve">izvērstā izdruka tiek attēlota </w:t>
      </w:r>
      <w:r w:rsidRPr="00FC1800">
        <w:t>jaunā pārlūkprogrammas logā</w:t>
      </w:r>
      <w:r>
        <w:t>.</w:t>
      </w:r>
    </w:p>
    <w:p w:rsidR="007D38A6" w:rsidRPr="00FC1800" w:rsidRDefault="007D38A6" w:rsidP="00265B7C">
      <w:pPr>
        <w:pStyle w:val="Piezme"/>
      </w:pPr>
      <w:r w:rsidRPr="00750B7C">
        <w:rPr>
          <w:b/>
        </w:rPr>
        <w:t>Piezīme</w:t>
      </w:r>
      <w:r w:rsidRPr="00750B7C">
        <w:rPr>
          <w:b/>
          <w:color w:val="FF0000"/>
        </w:rPr>
        <w:t>!</w:t>
      </w:r>
      <w:r w:rsidRPr="003A6FB5">
        <w:t xml:space="preserve"> </w:t>
      </w:r>
      <w:r w:rsidRPr="00FC1800">
        <w:t xml:space="preserve">Izsaucot </w:t>
      </w:r>
      <w:r>
        <w:t xml:space="preserve">Pasūtījuma izvērstās informācijas </w:t>
      </w:r>
      <w:r w:rsidRPr="00FC1800">
        <w:t>izdruku, tā tiek atvērta jaunā pārlūkprogrammas logā priekšapskates režīmā, kurā automātiski tiek piedāvāts veikt izdrukāšanu (tiek attēlots aktivizēts drukāšanas pārlūkprogrammas dialoglogs).</w:t>
      </w:r>
    </w:p>
    <w:p w:rsidR="007D38A6" w:rsidRPr="00750B7C" w:rsidRDefault="007D38A6" w:rsidP="00265B7C">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7D38A6" w:rsidRDefault="007D38A6" w:rsidP="00265B7C">
      <w:pPr>
        <w:pStyle w:val="Apaknodaas"/>
      </w:pPr>
      <w:r w:rsidRPr="00C015C5">
        <w:t>Ekrānformas apraksts</w:t>
      </w:r>
    </w:p>
    <w:p w:rsidR="007D38A6" w:rsidRDefault="007D38A6" w:rsidP="00265B7C">
      <w:pPr>
        <w:pStyle w:val="Pamatteksts1"/>
      </w:pPr>
      <w:r>
        <w:lastRenderedPageBreak/>
        <w:t>Tiek atvērta pasūtījuma izvērstās informācijas</w:t>
      </w:r>
      <w:r w:rsidRPr="00466EB2">
        <w:t xml:space="preserve"> </w:t>
      </w:r>
      <w:r>
        <w:t>izdruka.</w:t>
      </w:r>
    </w:p>
    <w:p w:rsidR="007D38A6" w:rsidRDefault="007D38A6" w:rsidP="00265B7C">
      <w:pPr>
        <w:pStyle w:val="Piezme"/>
      </w:pPr>
      <w:r w:rsidRPr="00CB662E">
        <w:rPr>
          <w:b/>
        </w:rPr>
        <w:t>Piezīme</w:t>
      </w:r>
      <w:r w:rsidRPr="00CB662E">
        <w:rPr>
          <w:b/>
          <w:color w:val="FF0000"/>
        </w:rPr>
        <w:t>!</w:t>
      </w:r>
      <w:r>
        <w:t xml:space="preserve"> Izdrukā tiek iekļauta tā pati informācija, kas ir attēlota Pasūtījuma apskates ekrānformā (bez darbību spiedpogām), papildus attēlojot arī izdrukas sagatavošanas datumu un iekļaujot preču specifikācijas par katru pasūtījumā iekļauto preci.</w:t>
      </w:r>
    </w:p>
    <w:p w:rsidR="007D38A6" w:rsidRDefault="007D38A6" w:rsidP="00265B7C">
      <w:pPr>
        <w:pStyle w:val="Picture"/>
      </w:pPr>
      <w:r w:rsidRPr="00572096">
        <w:rPr>
          <w:noProof/>
        </w:rPr>
        <w:drawing>
          <wp:inline distT="0" distB="0" distL="0" distR="0" wp14:anchorId="7E7EFDF1" wp14:editId="68E0F12C">
            <wp:extent cx="5934075" cy="7620000"/>
            <wp:effectExtent l="0" t="0" r="0" b="0"/>
            <wp:docPr id="380"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rsidR="007D38A6" w:rsidRDefault="007D38A6" w:rsidP="00265B7C">
      <w:pPr>
        <w:pStyle w:val="Caption"/>
      </w:pPr>
      <w:bookmarkStart w:id="291" w:name="_Toc179451846"/>
      <w:r>
        <w:t xml:space="preserve">Ekrānforma </w:t>
      </w:r>
      <w:r w:rsidR="00C0359B">
        <w:fldChar w:fldCharType="begin"/>
      </w:r>
      <w:r w:rsidR="00C0359B">
        <w:instrText xml:space="preserve"> SEQ Ekrānforma \* ARABIC </w:instrText>
      </w:r>
      <w:r w:rsidR="00C0359B">
        <w:fldChar w:fldCharType="separate"/>
      </w:r>
      <w:r w:rsidR="00042823">
        <w:rPr>
          <w:noProof/>
        </w:rPr>
        <w:t>55</w:t>
      </w:r>
      <w:r w:rsidR="00C0359B">
        <w:rPr>
          <w:noProof/>
        </w:rPr>
        <w:fldChar w:fldCharType="end"/>
      </w:r>
      <w:r>
        <w:t>. Pasūtījuma izvērstās informācijas</w:t>
      </w:r>
      <w:r w:rsidRPr="00466EB2">
        <w:t xml:space="preserve"> </w:t>
      </w:r>
      <w:r>
        <w:t>izdruka</w:t>
      </w:r>
      <w:bookmarkEnd w:id="291"/>
    </w:p>
    <w:p w:rsidR="008875FD" w:rsidRDefault="008875FD" w:rsidP="008875FD">
      <w:pPr>
        <w:pStyle w:val="Pamatteksts1"/>
      </w:pPr>
      <w:r>
        <w:lastRenderedPageBreak/>
        <w:t>Ja Pasūtītāja, Piegādātāja vai Saņēmēja organizācijai sistēmā ir reģistrēts vēsturiskais nosaukums, tas tiek attēlots (noteikts simbolu skaits) iekavās, kursīvā aiz organizācijas nosaukuma.</w:t>
      </w:r>
    </w:p>
    <w:p w:rsidR="008875FD" w:rsidRDefault="008875FD" w:rsidP="008875FD">
      <w:pPr>
        <w:pStyle w:val="Picture"/>
      </w:pPr>
      <w:r w:rsidRPr="00FD73AD">
        <w:rPr>
          <w:noProof/>
        </w:rPr>
        <w:drawing>
          <wp:inline distT="0" distB="0" distL="0" distR="0" wp14:anchorId="6A98E1A8" wp14:editId="0615D0C3">
            <wp:extent cx="2658926" cy="232727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2687999" cy="2352722"/>
                    </a:xfrm>
                    <a:prstGeom prst="rect">
                      <a:avLst/>
                    </a:prstGeom>
                  </pic:spPr>
                </pic:pic>
              </a:graphicData>
            </a:graphic>
          </wp:inline>
        </w:drawing>
      </w:r>
    </w:p>
    <w:p w:rsidR="008875FD" w:rsidRPr="00FD1581" w:rsidRDefault="008875FD" w:rsidP="008875FD">
      <w:pPr>
        <w:pStyle w:val="Caption"/>
      </w:pPr>
      <w:r>
        <w:t xml:space="preserve">Ekrānformas bloks </w:t>
      </w:r>
      <w:r>
        <w:fldChar w:fldCharType="begin"/>
      </w:r>
      <w:r>
        <w:instrText xml:space="preserve"> SEQ Ekrānformas_bloks \* ARABIC </w:instrText>
      </w:r>
      <w:r>
        <w:fldChar w:fldCharType="separate"/>
      </w:r>
      <w:r w:rsidR="00042823">
        <w:rPr>
          <w:noProof/>
        </w:rPr>
        <w:t>114</w:t>
      </w:r>
      <w:r>
        <w:rPr>
          <w:noProof/>
        </w:rPr>
        <w:fldChar w:fldCharType="end"/>
      </w:r>
      <w:r>
        <w:t>. Organizācijas informācija izdrukā</w:t>
      </w:r>
    </w:p>
    <w:p w:rsidR="007D38A6" w:rsidRDefault="007D38A6" w:rsidP="007D38A6">
      <w:pPr>
        <w:pStyle w:val="Heading3"/>
        <w:numPr>
          <w:ilvl w:val="2"/>
          <w:numId w:val="1"/>
        </w:numPr>
      </w:pPr>
      <w:bookmarkStart w:id="292" w:name="_D2HTopic_3162"/>
      <w:bookmarkStart w:id="293" w:name="_Toc179451726"/>
      <w:r w:rsidRPr="00823D2C">
        <w:t>Pasūtījuma vēsturiskās informācijas apskatīšana</w:t>
      </w:r>
      <w:bookmarkEnd w:id="292"/>
      <w:bookmarkEnd w:id="293"/>
    </w:p>
    <w:p w:rsidR="007D38A6" w:rsidRPr="00445119" w:rsidRDefault="007D38A6" w:rsidP="00265B7C">
      <w:pPr>
        <w:rPr>
          <w:vanish/>
        </w:rPr>
      </w:pPr>
      <w:r>
        <w:fldChar w:fldCharType="begin"/>
      </w:r>
      <w:r>
        <w:instrText xml:space="preserve"> XE "Pasūtījums" </w:instrText>
      </w:r>
      <w:r>
        <w:fldChar w:fldCharType="end"/>
      </w:r>
    </w:p>
    <w:p w:rsidR="007D38A6" w:rsidRDefault="007D38A6" w:rsidP="00265B7C">
      <w:pPr>
        <w:pStyle w:val="Apaknodaas"/>
      </w:pPr>
      <w:r>
        <w:t>Apraksts</w:t>
      </w:r>
    </w:p>
    <w:p w:rsidR="007D38A6" w:rsidRDefault="007D38A6" w:rsidP="00265B7C">
      <w:pPr>
        <w:pStyle w:val="Pamatteksts1"/>
      </w:pPr>
      <w:r>
        <w:t>Sistēmā tiek nodrošināta iespēja veikt Pasūtījuma vēsturiskās informācijas apskatīšanu</w:t>
      </w:r>
      <w:r>
        <w:fldChar w:fldCharType="begin"/>
      </w:r>
      <w:r>
        <w:instrText xml:space="preserve"> XE "Pasūtījuma</w:instrText>
      </w:r>
      <w:r w:rsidRPr="0012719B">
        <w:instrText xml:space="preserve"> </w:instrText>
      </w:r>
      <w:r>
        <w:instrText xml:space="preserve">vēsturiskās </w:instrText>
      </w:r>
      <w:r w:rsidRPr="0012719B">
        <w:instrText xml:space="preserve">informācijas </w:instrText>
      </w:r>
      <w:r>
        <w:instrText xml:space="preserve">apskatīšana" </w:instrText>
      </w:r>
      <w:r>
        <w:fldChar w:fldCharType="end"/>
      </w:r>
      <w:r>
        <w:t>, kas nozīmē, ka lietotājs var apskatīt izvēlēta Pasūtījuma datus, kādi tie bija iepriekš, lietotāja izvēlētajā Pasūtījuma statusā.</w:t>
      </w:r>
    </w:p>
    <w:p w:rsidR="007D38A6" w:rsidRDefault="007D38A6" w:rsidP="00265B7C">
      <w:pPr>
        <w:pStyle w:val="Apaknodaas"/>
      </w:pPr>
      <w:r>
        <w:t xml:space="preserve">Piekļūšanas nosacījumi </w:t>
      </w:r>
    </w:p>
    <w:p w:rsidR="007D38A6" w:rsidRDefault="007D38A6" w:rsidP="00265B7C">
      <w:pPr>
        <w:pStyle w:val="Pamatteksts1"/>
      </w:pPr>
      <w:r>
        <w:t>Pasūtījuma vēsturiskās informācijas apskatīšana ir pieejama autorizētiem sistēmas lietotājiem ar lomu Iepircējs, Apstiprinātājs, Saņēmējs un Piegādātājs, kā arī pircēju un piegādātāju organizāciju administratoriem.</w:t>
      </w:r>
    </w:p>
    <w:p w:rsidR="007D38A6" w:rsidRDefault="007D38A6" w:rsidP="00265B7C">
      <w:pPr>
        <w:pStyle w:val="Piezme"/>
      </w:pPr>
      <w:r w:rsidRPr="0007185B">
        <w:rPr>
          <w:b/>
        </w:rPr>
        <w:t>Piezīme</w:t>
      </w:r>
      <w:r w:rsidRPr="0007185B">
        <w:rPr>
          <w:b/>
          <w:color w:val="FF0000"/>
        </w:rPr>
        <w:t>!</w:t>
      </w:r>
      <w:r>
        <w:t xml:space="preserve"> Pasūtījumu vēsturiskās informācijas ieraksti ir pieejami apskatei tikai par tiem pasūtījumiem, kurus lietotājs var apskatīt atbilstoši savai lomai un tiesībām </w:t>
      </w:r>
      <w:r w:rsidRPr="001A5332">
        <w:t xml:space="preserve">(skat. aprakstu </w:t>
      </w:r>
      <w:r w:rsidRPr="007D38A6">
        <w:t>Pasūtījuma apskatīšana un apstrāde</w:t>
      </w:r>
      <w:r>
        <w:t>).</w:t>
      </w:r>
    </w:p>
    <w:p w:rsidR="007D38A6" w:rsidRDefault="007D38A6" w:rsidP="00265B7C">
      <w:pPr>
        <w:pStyle w:val="Pamatteksts1"/>
      </w:pPr>
      <w:r>
        <w:t xml:space="preserve">Sistēmā ir jābūt izveidotam pirkuma pieprasījumam/pasūtījumam, kuram jau ir mainījies statuss un eksistē vēsturiskie pirkuma pieprasījuma/pasūtījuma statusi </w:t>
      </w:r>
      <w:r w:rsidRPr="001A5332">
        <w:t xml:space="preserve">(skat. aprakstu </w:t>
      </w:r>
      <w:r w:rsidRPr="007D38A6">
        <w:t>Pasūtījuma apskatīšana un apstrāde</w:t>
      </w:r>
      <w:r>
        <w:t>).</w:t>
      </w:r>
    </w:p>
    <w:p w:rsidR="007D38A6" w:rsidRDefault="007D38A6" w:rsidP="00265B7C">
      <w:pPr>
        <w:pStyle w:val="Apaknodaas"/>
      </w:pPr>
      <w:r>
        <w:t>Piekļūšana</w:t>
      </w:r>
    </w:p>
    <w:p w:rsidR="007D38A6" w:rsidRDefault="007D38A6" w:rsidP="00265B7C">
      <w:pPr>
        <w:pStyle w:val="Pamatteksts1"/>
      </w:pPr>
      <w:r>
        <w:t xml:space="preserve">Pasūtījuma vēsturiskās informācijas apskatei ir iespējams piekļūt no Pasūtījuma apskates ekrānformas </w:t>
      </w:r>
      <w:r w:rsidRPr="001A5332">
        <w:t xml:space="preserve">(skat. aprakstu </w:t>
      </w:r>
      <w:r w:rsidRPr="007D38A6">
        <w:t>Pasūtījuma apskatīšana un apstrāde</w:t>
      </w:r>
      <w:r>
        <w:t>), izvēloties nepieciešamo, vēsturisko pirkuma pieprasījuma/pasūtījuma statusa datumu un laiku.</w:t>
      </w:r>
    </w:p>
    <w:p w:rsidR="007D38A6" w:rsidRDefault="007D38A6" w:rsidP="00265B7C">
      <w:pPr>
        <w:pStyle w:val="Apaknodaas"/>
      </w:pPr>
      <w:r>
        <w:t>Izpildes scenārijs</w:t>
      </w:r>
    </w:p>
    <w:p w:rsidR="007D38A6" w:rsidRDefault="007D38A6" w:rsidP="00265B7C">
      <w:pPr>
        <w:pStyle w:val="Pamatteksts1"/>
      </w:pPr>
      <w:r>
        <w:t>Atverot pasūtījuma vēsturiskās informācijas apskates ekrānformu, tā tiek attēlota, bloķējot pasūtījuma apskates ekrānformu, kamēr netiek veikta darbības atcelšana.</w:t>
      </w:r>
    </w:p>
    <w:p w:rsidR="007D38A6" w:rsidRPr="002B7526" w:rsidRDefault="007D38A6" w:rsidP="00265B7C">
      <w:pPr>
        <w:pStyle w:val="Apaknodaas"/>
      </w:pPr>
      <w:r w:rsidRPr="002B7526">
        <w:t>Ekrānformas apraksts</w:t>
      </w:r>
    </w:p>
    <w:p w:rsidR="007D38A6" w:rsidRPr="002B7526" w:rsidRDefault="007D38A6" w:rsidP="00265B7C">
      <w:pPr>
        <w:pStyle w:val="Pamatteksts1"/>
      </w:pPr>
      <w:r w:rsidRPr="002B7526">
        <w:t>Pasūtījuma vēsturiskajā informācijā attēlo pasūtījuma datus, kādi tie bija uz izvēlētā statusa uzstādīšanas brīdi:</w:t>
      </w:r>
    </w:p>
    <w:p w:rsidR="007D38A6" w:rsidRPr="002B7526" w:rsidRDefault="007D38A6" w:rsidP="00265B7C">
      <w:pPr>
        <w:pStyle w:val="Picture"/>
      </w:pPr>
      <w:r w:rsidRPr="00572096">
        <w:rPr>
          <w:noProof/>
        </w:rPr>
        <w:lastRenderedPageBreak/>
        <w:drawing>
          <wp:inline distT="0" distB="0" distL="0" distR="0" wp14:anchorId="1891111C" wp14:editId="104A16C6">
            <wp:extent cx="5038725" cy="8572500"/>
            <wp:effectExtent l="0" t="0" r="0" b="0"/>
            <wp:docPr id="378"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038725" cy="8572500"/>
                    </a:xfrm>
                    <a:prstGeom prst="rect">
                      <a:avLst/>
                    </a:prstGeom>
                    <a:noFill/>
                    <a:ln>
                      <a:noFill/>
                    </a:ln>
                  </pic:spPr>
                </pic:pic>
              </a:graphicData>
            </a:graphic>
          </wp:inline>
        </w:drawing>
      </w:r>
    </w:p>
    <w:p w:rsidR="007D38A6" w:rsidRPr="00B22736" w:rsidRDefault="007D38A6" w:rsidP="00265B7C">
      <w:pPr>
        <w:pStyle w:val="Caption"/>
      </w:pPr>
      <w:bookmarkStart w:id="294" w:name="_Toc179451847"/>
      <w:r w:rsidRPr="00B22736">
        <w:t xml:space="preserve">Ekrānforma </w:t>
      </w:r>
      <w:r w:rsidR="00C0359B">
        <w:fldChar w:fldCharType="begin"/>
      </w:r>
      <w:r w:rsidR="00C0359B">
        <w:instrText xml:space="preserve"> SEQ Ekrānforma \* ARABIC </w:instrText>
      </w:r>
      <w:r w:rsidR="00C0359B">
        <w:fldChar w:fldCharType="separate"/>
      </w:r>
      <w:r w:rsidR="00042823">
        <w:rPr>
          <w:noProof/>
        </w:rPr>
        <w:t>56</w:t>
      </w:r>
      <w:r w:rsidR="00C0359B">
        <w:rPr>
          <w:noProof/>
        </w:rPr>
        <w:fldChar w:fldCharType="end"/>
      </w:r>
      <w:r w:rsidRPr="00B22736">
        <w:t>. Pasūtījuma vēsturiskās informācijas apskate - piemērs</w:t>
      </w:r>
      <w:bookmarkEnd w:id="294"/>
    </w:p>
    <w:p w:rsidR="007D38A6" w:rsidRPr="002B7526" w:rsidRDefault="007D38A6" w:rsidP="00265B7C">
      <w:pPr>
        <w:pStyle w:val="Pamatteksts1"/>
      </w:pPr>
      <w:r w:rsidRPr="00010FD4">
        <w:lastRenderedPageBreak/>
        <w:t xml:space="preserve">Ekrānformā esošo datu aizpildījums ir tāds pats, kā </w:t>
      </w:r>
      <w:r>
        <w:t xml:space="preserve">skatot aktuālu </w:t>
      </w:r>
      <w:r w:rsidRPr="00010FD4">
        <w:t xml:space="preserve">pasūtījumam </w:t>
      </w:r>
      <w:r>
        <w:t>atbilstošajā statusā, bez iespējām veikt darbības ar pasūtījumu</w:t>
      </w:r>
      <w:r w:rsidRPr="00010FD4">
        <w:t xml:space="preserve"> (skat. </w:t>
      </w:r>
      <w:r>
        <w:t xml:space="preserve">atbilstošās </w:t>
      </w:r>
      <w:r w:rsidRPr="00010FD4">
        <w:t>ekrānformas aprakstu</w:t>
      </w:r>
      <w:r>
        <w:t>).</w:t>
      </w:r>
    </w:p>
    <w:p w:rsidR="007D38A6" w:rsidRDefault="007D38A6" w:rsidP="007D38A6">
      <w:pPr>
        <w:pStyle w:val="Heading3"/>
        <w:numPr>
          <w:ilvl w:val="2"/>
          <w:numId w:val="1"/>
        </w:numPr>
      </w:pPr>
      <w:bookmarkStart w:id="295" w:name="_D2HTopic_3163"/>
      <w:bookmarkStart w:id="296" w:name="_Toc179451727"/>
      <w:r w:rsidRPr="0007551F">
        <w:t>Pasūtījuma izveidošana</w:t>
      </w:r>
      <w:bookmarkEnd w:id="295"/>
      <w:bookmarkEnd w:id="296"/>
    </w:p>
    <w:p w:rsidR="007D38A6" w:rsidRPr="00317D6E" w:rsidRDefault="007D38A6" w:rsidP="00265B7C">
      <w:pPr>
        <w:rPr>
          <w:vanish/>
        </w:rPr>
      </w:pPr>
      <w:r>
        <w:fldChar w:fldCharType="begin"/>
      </w:r>
      <w:r>
        <w:instrText xml:space="preserve"> XE "Pasūtījuma izveidošana" </w:instrText>
      </w:r>
      <w:r>
        <w:fldChar w:fldCharType="end"/>
      </w:r>
      <w:r>
        <w:fldChar w:fldCharType="begin"/>
      </w:r>
      <w:r>
        <w:instrText xml:space="preserve"> XE "Pasūtījums" </w:instrText>
      </w:r>
      <w:r>
        <w:fldChar w:fldCharType="end"/>
      </w:r>
    </w:p>
    <w:p w:rsidR="007D38A6" w:rsidRDefault="007D38A6" w:rsidP="00265B7C">
      <w:pPr>
        <w:pStyle w:val="Apaknodaas"/>
      </w:pPr>
      <w:r>
        <w:t>Apraksts</w:t>
      </w:r>
    </w:p>
    <w:p w:rsidR="007D38A6" w:rsidRDefault="007D38A6" w:rsidP="00AB16AF">
      <w:pPr>
        <w:pStyle w:val="Pamatteksts1"/>
      </w:pPr>
      <w:r>
        <w:t xml:space="preserve">Pasūtījuma izveidošana no aktīvā Groza </w:t>
      </w:r>
      <w:r>
        <w:fldChar w:fldCharType="begin"/>
      </w:r>
      <w:r>
        <w:instrText xml:space="preserve"> XE "Pasūtījuma izveidošana no aktīvā groza" </w:instrText>
      </w:r>
      <w:r>
        <w:fldChar w:fldCharType="end"/>
      </w:r>
      <w:r>
        <w:t xml:space="preserve"> ir pasūtījuma izveidošana pēc tam, kad visas nepieciešamās preces ir ievietotas iepircēja aktīvajā Grozā.</w:t>
      </w:r>
    </w:p>
    <w:p w:rsidR="007D38A6" w:rsidRDefault="007D38A6" w:rsidP="00265B7C">
      <w:pPr>
        <w:pStyle w:val="Apaknodaas"/>
      </w:pPr>
      <w:r>
        <w:t xml:space="preserve">Piekļūšanas nosacījumi </w:t>
      </w:r>
    </w:p>
    <w:p w:rsidR="007D38A6" w:rsidRDefault="007D38A6" w:rsidP="00265B7C">
      <w:pPr>
        <w:pStyle w:val="Pamatteksts1"/>
      </w:pPr>
      <w:r>
        <w:t xml:space="preserve">Pasūtījuma izveidošana </w:t>
      </w:r>
      <w:r>
        <w:fldChar w:fldCharType="begin"/>
      </w:r>
      <w:r>
        <w:instrText xml:space="preserve"> XE "Pasūtījuma izveidošana”</w:instrText>
      </w:r>
      <w:r>
        <w:fldChar w:fldCharType="end"/>
      </w:r>
      <w:r>
        <w:t xml:space="preserve"> ir pieejama tikai sistēmā reģistrētam, autorizētam sistēmas lietotājam ar lomu Iepircējs.</w:t>
      </w:r>
    </w:p>
    <w:p w:rsidR="007D38A6" w:rsidRDefault="007D38A6" w:rsidP="00265B7C">
      <w:pPr>
        <w:pStyle w:val="Pamatteksts1"/>
      </w:pPr>
      <w:r>
        <w:t>E-pasta paziņojumu par iepirkuma izveidošanu saņem tās organizācijas lietotāji ar lomu Piegādātājs, no kuras Iepircējs ir izvēlējies veikt pirkuma pieprasījumu.</w:t>
      </w:r>
    </w:p>
    <w:p w:rsidR="007D38A6" w:rsidRDefault="007D38A6" w:rsidP="00265B7C">
      <w:pPr>
        <w:pStyle w:val="Apaknodaas"/>
      </w:pPr>
      <w:r>
        <w:t>Piekļūšana</w:t>
      </w:r>
    </w:p>
    <w:p w:rsidR="007D38A6" w:rsidRDefault="007D38A6" w:rsidP="00451200">
      <w:pPr>
        <w:pStyle w:val="Pamatteksts1"/>
      </w:pPr>
      <w:r>
        <w:t xml:space="preserve">Pasūtījuma izveidošana ir iespējama, atverot </w:t>
      </w:r>
      <w:r w:rsidRPr="0007551F">
        <w:t>lietotāja aktīvo grozu un izvēloties</w:t>
      </w:r>
      <w:r>
        <w:t xml:space="preserve"> darbību pirkuma pieprasījuma izveidošanai.</w:t>
      </w:r>
    </w:p>
    <w:p w:rsidR="007D38A6" w:rsidRPr="00387C45" w:rsidRDefault="007D38A6" w:rsidP="00265B7C">
      <w:pPr>
        <w:pStyle w:val="Piezme"/>
      </w:pPr>
      <w:r w:rsidRPr="005D79DD">
        <w:rPr>
          <w:b/>
        </w:rPr>
        <w:t>Piezīme</w:t>
      </w:r>
      <w:r w:rsidRPr="005D79DD">
        <w:rPr>
          <w:b/>
          <w:color w:val="FF0000"/>
        </w:rPr>
        <w:t>!</w:t>
      </w:r>
      <w:r>
        <w:t xml:space="preserve"> Pasūtījumu </w:t>
      </w:r>
      <w:r w:rsidRPr="00387C45">
        <w:rPr>
          <w:szCs w:val="18"/>
        </w:rPr>
        <w:t>drīkst</w:t>
      </w:r>
      <w:r>
        <w:t xml:space="preserve"> veidot tikai tādam katalogam, kas nav arhivēts</w:t>
      </w:r>
      <w:r w:rsidRPr="00387C45">
        <w:t>.</w:t>
      </w:r>
    </w:p>
    <w:p w:rsidR="007D38A6" w:rsidRDefault="007D38A6" w:rsidP="00265B7C">
      <w:pPr>
        <w:pStyle w:val="Apaknodaas"/>
      </w:pPr>
      <w:r>
        <w:t>Izpildes scenārijs</w:t>
      </w:r>
    </w:p>
    <w:p w:rsidR="007D38A6" w:rsidRDefault="007D38A6" w:rsidP="00265B7C">
      <w:pPr>
        <w:pStyle w:val="Pamatteksts1"/>
      </w:pPr>
      <w:r>
        <w:t>Pasūtījuma izveidošanas darbības ir atkarīgas no pirkuma procesā iesaistītā lietotāja lomas:</w:t>
      </w:r>
    </w:p>
    <w:p w:rsidR="007D38A6" w:rsidRDefault="007D38A6" w:rsidP="00D576A0">
      <w:pPr>
        <w:pStyle w:val="Pamatteksts"/>
      </w:pPr>
      <w:r>
        <w:t>Lietotājs ar lomu Iepircējs veic pasūtījuma izveidošanu no aktīvā Groza;</w:t>
      </w:r>
    </w:p>
    <w:p w:rsidR="007D38A6" w:rsidRDefault="007D38A6" w:rsidP="00D576A0">
      <w:pPr>
        <w:pStyle w:val="Pamatteksts"/>
      </w:pPr>
      <w:r>
        <w:t>Visi lietotāji ar lomu Piegādātājs (kas ir tās organizācijas lietotāji, no kuras Iepircējs ir veicis pirkuma pieprasījumu) saņem e-pasta paziņojumu par izveidoto pasūtījumu:</w:t>
      </w:r>
    </w:p>
    <w:p w:rsidR="007D38A6" w:rsidRDefault="007D38A6" w:rsidP="00265B7C">
      <w:pPr>
        <w:pStyle w:val="Picture"/>
      </w:pPr>
      <w:r w:rsidRPr="00572096">
        <w:rPr>
          <w:noProof/>
        </w:rPr>
        <w:drawing>
          <wp:inline distT="0" distB="0" distL="0" distR="0" wp14:anchorId="055854DE" wp14:editId="28BC7F33">
            <wp:extent cx="5448300" cy="2838450"/>
            <wp:effectExtent l="0" t="0" r="0" b="0"/>
            <wp:docPr id="376"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448300" cy="28384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32</w:t>
      </w:r>
      <w:r w:rsidR="00C0359B">
        <w:rPr>
          <w:noProof/>
        </w:rPr>
        <w:fldChar w:fldCharType="end"/>
      </w:r>
      <w:r>
        <w:t>. E-pasta paziņojums par izveidotu pasūtījumu</w:t>
      </w:r>
    </w:p>
    <w:p w:rsidR="007D38A6" w:rsidRDefault="007D38A6" w:rsidP="00265B7C">
      <w:pPr>
        <w:pStyle w:val="Pamatteksts1"/>
      </w:pPr>
      <w:r>
        <w:lastRenderedPageBreak/>
        <w:t xml:space="preserve">E-pastā norādītais </w:t>
      </w:r>
      <w:r w:rsidRPr="005E2038">
        <w:rPr>
          <w:rStyle w:val="Hipersaite"/>
        </w:rPr>
        <w:t>Pirkuma pieprasījuma/pasūtījuma numurs</w:t>
      </w:r>
      <w:r>
        <w:t xml:space="preserve"> ir kā hipersaite, uz kuras uzklikšķinot tiek iniciēta Pasūtījuma datu apskatīšana un </w:t>
      </w:r>
      <w:r w:rsidRPr="0007551F">
        <w:t xml:space="preserve">apstrāde (skat. aprakstu </w:t>
      </w:r>
      <w:r w:rsidRPr="007D38A6">
        <w:t>Pasūtījuma apskatīšana un apstrāde</w:t>
      </w:r>
      <w:r w:rsidRPr="0007551F">
        <w:t>).</w:t>
      </w:r>
    </w:p>
    <w:p w:rsidR="007D38A6" w:rsidRDefault="007D38A6" w:rsidP="00D576A0">
      <w:pPr>
        <w:pStyle w:val="Pamatteksts"/>
      </w:pPr>
      <w:r>
        <w:t>Pie pirkuma pieprasījuma veidošanas, ja Groza kopsumma bez PVN pārsniedz katalogam norādīto lielumu (norādāms sistēmas konfigurācijas parametros kā noklusētā vērtība katram katalogam), tad Grozam tiek uzstādīts statuss – Atlikts un visām ieinteresētajām pusēm (lietotājiem ar lomu Piegādātājs, Nozares eksperts, Sistēmas administrators, Iepircējs un piesaistītajiem Apstiprinātājiem) tiek izsūtīts paziņojums:</w:t>
      </w:r>
    </w:p>
    <w:p w:rsidR="007D38A6" w:rsidRDefault="007D38A6" w:rsidP="00265B7C">
      <w:pPr>
        <w:pStyle w:val="Picture"/>
      </w:pPr>
      <w:r w:rsidRPr="00572096">
        <w:rPr>
          <w:noProof/>
        </w:rPr>
        <w:drawing>
          <wp:inline distT="0" distB="0" distL="0" distR="0" wp14:anchorId="626883FE" wp14:editId="5E9C9784">
            <wp:extent cx="5553075" cy="3133725"/>
            <wp:effectExtent l="0" t="0" r="0" b="0"/>
            <wp:docPr id="374"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53075" cy="3133725"/>
                    </a:xfrm>
                    <a:prstGeom prst="rect">
                      <a:avLst/>
                    </a:prstGeom>
                    <a:noFill/>
                    <a:ln>
                      <a:noFill/>
                    </a:ln>
                  </pic:spPr>
                </pic:pic>
              </a:graphicData>
            </a:graphic>
          </wp:inline>
        </w:drawing>
      </w:r>
    </w:p>
    <w:p w:rsidR="007D38A6" w:rsidRPr="00735BD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33</w:t>
      </w:r>
      <w:r w:rsidR="00C0359B">
        <w:rPr>
          <w:noProof/>
        </w:rPr>
        <w:fldChar w:fldCharType="end"/>
      </w:r>
      <w:r>
        <w:t>. E-pasta paziņojums par atliktu grozu</w:t>
      </w:r>
    </w:p>
    <w:p w:rsidR="007D38A6" w:rsidRDefault="007D38A6" w:rsidP="007D38A6">
      <w:pPr>
        <w:pStyle w:val="Heading3"/>
        <w:numPr>
          <w:ilvl w:val="2"/>
          <w:numId w:val="1"/>
        </w:numPr>
      </w:pPr>
      <w:bookmarkStart w:id="297" w:name="_D2HTopic_3164"/>
      <w:bookmarkStart w:id="298" w:name="_Toc179451728"/>
      <w:r w:rsidRPr="00122968">
        <w:t>Pirkuma pieprasījuma izbeigšana</w:t>
      </w:r>
      <w:bookmarkEnd w:id="297"/>
      <w:bookmarkEnd w:id="298"/>
    </w:p>
    <w:p w:rsidR="007D38A6" w:rsidRPr="00470829" w:rsidRDefault="007D38A6" w:rsidP="00265B7C">
      <w:pPr>
        <w:rPr>
          <w:vanish/>
        </w:rPr>
      </w:pPr>
      <w:r>
        <w:fldChar w:fldCharType="begin"/>
      </w:r>
      <w:r>
        <w:instrText xml:space="preserve"> XE "Pirkuma pieprasījuma izbeigšana" </w:instrText>
      </w:r>
      <w:r>
        <w:fldChar w:fldCharType="end"/>
      </w:r>
      <w:r>
        <w:fldChar w:fldCharType="begin"/>
      </w:r>
      <w:r>
        <w:instrText xml:space="preserve"> XE "Pirkuma pieprasījums" </w:instrText>
      </w:r>
      <w:r>
        <w:fldChar w:fldCharType="end"/>
      </w:r>
    </w:p>
    <w:p w:rsidR="007D38A6" w:rsidRDefault="007D38A6" w:rsidP="00265B7C">
      <w:pPr>
        <w:pStyle w:val="Apaknodaas"/>
      </w:pPr>
      <w:r>
        <w:t>Apraksts</w:t>
      </w:r>
    </w:p>
    <w:p w:rsidR="007D38A6" w:rsidRDefault="007D38A6" w:rsidP="00AB16AF">
      <w:pPr>
        <w:pStyle w:val="Pamatteksts1"/>
      </w:pPr>
      <w:r>
        <w:t>Pirkuma pieprasījuma izbeigšana ir kāda, Iepircēja jau sistēmā izveidota pirkuma pieprasījuma datu atsaukšana (dzēšana)</w:t>
      </w:r>
      <w:r w:rsidRPr="00FD768A">
        <w:t>.</w:t>
      </w:r>
    </w:p>
    <w:p w:rsidR="007D38A6" w:rsidRDefault="007D38A6" w:rsidP="00265B7C">
      <w:pPr>
        <w:pStyle w:val="Apaknodaas"/>
      </w:pPr>
      <w:r>
        <w:t xml:space="preserve">Piekļūšanas nosacījumi </w:t>
      </w:r>
    </w:p>
    <w:p w:rsidR="007D38A6" w:rsidRDefault="007D38A6" w:rsidP="00265B7C">
      <w:pPr>
        <w:pStyle w:val="Pamatteksts1"/>
      </w:pPr>
      <w:r>
        <w:t xml:space="preserve">Pirkuma pieprasījuma izbeigšana </w:t>
      </w:r>
      <w:r>
        <w:fldChar w:fldCharType="begin"/>
      </w:r>
      <w:r>
        <w:instrText xml:space="preserve"> XE "Pirkuma pieprasījuma izbeigšana”</w:instrText>
      </w:r>
      <w:r>
        <w:fldChar w:fldCharType="end"/>
      </w:r>
      <w:r>
        <w:t xml:space="preserve"> ir pieejama tikai sistēmā reģistrētam, autorizētam sistēmas lietotājam ar lomu Iepircējs.</w:t>
      </w:r>
    </w:p>
    <w:p w:rsidR="007D38A6" w:rsidRDefault="007D38A6" w:rsidP="00265B7C">
      <w:pPr>
        <w:pStyle w:val="Pamatteksts1"/>
      </w:pPr>
      <w:r>
        <w:t>E-pasta paziņojumu par pirkuma pieprasījuma pārtraukšanu saņem tās organizācijas lietotāji ar lomu Piegādātājs, kuri varētu paņemt pirkuma pieprasījumu izpildei, ja tas netiktu izbeigts</w:t>
      </w:r>
      <w:r w:rsidRPr="00FD768A">
        <w:t>.</w:t>
      </w:r>
    </w:p>
    <w:p w:rsidR="007D38A6" w:rsidRDefault="007D38A6" w:rsidP="00265B7C">
      <w:pPr>
        <w:pStyle w:val="Apaknodaas"/>
      </w:pPr>
      <w:r>
        <w:t>Piekļūšana</w:t>
      </w:r>
    </w:p>
    <w:p w:rsidR="007D38A6" w:rsidRDefault="007D38A6" w:rsidP="00451200">
      <w:pPr>
        <w:pStyle w:val="Pamatteksts1"/>
      </w:pPr>
      <w:r>
        <w:t xml:space="preserve">Pirkuma pieprasījuma izbeigšanu ir iespējams veikt pasūtījuma apskatīšanas un apstrādes ekrānformā </w:t>
      </w:r>
      <w:r w:rsidRPr="00271854">
        <w:t xml:space="preserve">(skat. aprakstu </w:t>
      </w:r>
      <w:r w:rsidRPr="007D38A6">
        <w:t>Pasūtījuma apskatīšana un apstrāde</w:t>
      </w:r>
      <w:r w:rsidRPr="00271854">
        <w:t>)</w:t>
      </w:r>
      <w:r>
        <w:t xml:space="preserve">, izvēloties darbību pasūtījuma izbeigšanai (spiedpoga </w:t>
      </w:r>
      <w:r w:rsidRPr="00572096">
        <w:rPr>
          <w:noProof/>
          <w:lang w:eastAsia="lv-LV"/>
        </w:rPr>
        <w:drawing>
          <wp:inline distT="0" distB="0" distL="0" distR="0" wp14:anchorId="386D808A" wp14:editId="5BE902F3">
            <wp:extent cx="685800" cy="180975"/>
            <wp:effectExtent l="0" t="0" r="0" b="0"/>
            <wp:docPr id="3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t>).</w:t>
      </w:r>
    </w:p>
    <w:p w:rsidR="007D38A6" w:rsidRDefault="007D38A6" w:rsidP="00265B7C">
      <w:pPr>
        <w:pStyle w:val="Piezme"/>
      </w:pPr>
      <w:r w:rsidRPr="00D507C5">
        <w:rPr>
          <w:b/>
        </w:rPr>
        <w:t>Piezīme</w:t>
      </w:r>
      <w:r w:rsidRPr="00D507C5">
        <w:rPr>
          <w:b/>
          <w:color w:val="FF0000"/>
        </w:rPr>
        <w:t>!</w:t>
      </w:r>
      <w:r>
        <w:t xml:space="preserve"> Pasūtījumu var izbeigt tikai tad, ja tas ir statusā „Pirkuma pieprasījums”.</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lastRenderedPageBreak/>
        <w:t>Izpildes scenārijs</w:t>
      </w:r>
    </w:p>
    <w:p w:rsidR="007D38A6" w:rsidRDefault="007D38A6" w:rsidP="00265B7C">
      <w:pPr>
        <w:pStyle w:val="Pamatteksts1"/>
      </w:pPr>
      <w:r>
        <w:t>Veicot pasūtījuma izbeigšanu, tiek izpildītas šādas darbības:</w:t>
      </w:r>
    </w:p>
    <w:p w:rsidR="007D38A6" w:rsidRDefault="007D38A6" w:rsidP="00D576A0">
      <w:pPr>
        <w:pStyle w:val="Pamatteksts"/>
      </w:pPr>
      <w:r>
        <w:t>Lietotājs ar lomu Iepircējs iniciē noteikta pirkuma pieprasījuma izbeigšanu;</w:t>
      </w:r>
    </w:p>
    <w:p w:rsidR="007D38A6" w:rsidRDefault="007D38A6" w:rsidP="00D576A0">
      <w:pPr>
        <w:pStyle w:val="Pamatteksts"/>
      </w:pPr>
      <w:r>
        <w:t>Sistēma dzēš izvēlēto pirkuma pieprasījumu;</w:t>
      </w:r>
    </w:p>
    <w:p w:rsidR="007D38A6" w:rsidRPr="00A96C54" w:rsidRDefault="007D38A6" w:rsidP="00D576A0">
      <w:pPr>
        <w:pStyle w:val="Pamatteksts"/>
      </w:pPr>
      <w:r>
        <w:t>Par pirkuma pieprasījuma izbeigšanu, visiem tiem Piegādātāja organizācijas lietotājiem (ar lomu Piegādātājs), kuri varētu paņemt pirkuma pieprasījumu izpildei, ja tas netiktu izbeigts, tiek nosūtīts e-pasta ziņojums:</w:t>
      </w:r>
    </w:p>
    <w:p w:rsidR="007D38A6" w:rsidRDefault="007D38A6" w:rsidP="00265B7C">
      <w:pPr>
        <w:pStyle w:val="Picture"/>
      </w:pPr>
      <w:r w:rsidRPr="00572096">
        <w:rPr>
          <w:noProof/>
        </w:rPr>
        <w:drawing>
          <wp:inline distT="0" distB="0" distL="0" distR="0" wp14:anchorId="152315CC" wp14:editId="7E07EDB3">
            <wp:extent cx="5324475" cy="2371725"/>
            <wp:effectExtent l="0" t="0" r="0" b="0"/>
            <wp:docPr id="370" name="Picture 420"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bilde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324475" cy="2371725"/>
                    </a:xfrm>
                    <a:prstGeom prst="rect">
                      <a:avLst/>
                    </a:prstGeom>
                    <a:noFill/>
                    <a:ln>
                      <a:noFill/>
                    </a:ln>
                  </pic:spPr>
                </pic:pic>
              </a:graphicData>
            </a:graphic>
          </wp:inline>
        </w:drawing>
      </w:r>
    </w:p>
    <w:p w:rsidR="007D38A6" w:rsidRPr="00D96114"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34</w:t>
      </w:r>
      <w:r w:rsidR="00C0359B">
        <w:rPr>
          <w:noProof/>
        </w:rPr>
        <w:fldChar w:fldCharType="end"/>
      </w:r>
      <w:r>
        <w:t>. Paziņojums par pirkuma pieprasījuma izbeigšanu</w:t>
      </w:r>
    </w:p>
    <w:p w:rsidR="007D38A6" w:rsidRDefault="007D38A6" w:rsidP="007D38A6">
      <w:pPr>
        <w:pStyle w:val="Heading3"/>
        <w:numPr>
          <w:ilvl w:val="2"/>
          <w:numId w:val="1"/>
        </w:numPr>
      </w:pPr>
      <w:bookmarkStart w:id="299" w:name="_D2HTopic_3165"/>
      <w:bookmarkStart w:id="300" w:name="_Toc179451729"/>
      <w:r w:rsidRPr="00F64B75">
        <w:t>Pirkuma pieprasījuma</w:t>
      </w:r>
      <w:r w:rsidRPr="00B81B39">
        <w:t>/Pasūtījuma apstiprināšana no Piegādātāja puses</w:t>
      </w:r>
      <w:bookmarkEnd w:id="299"/>
      <w:bookmarkEnd w:id="300"/>
    </w:p>
    <w:p w:rsidR="007D38A6" w:rsidRPr="00FE1866" w:rsidRDefault="007D38A6" w:rsidP="00265B7C">
      <w:pPr>
        <w:rPr>
          <w:vanish/>
        </w:rPr>
      </w:pPr>
      <w:r>
        <w:fldChar w:fldCharType="begin"/>
      </w:r>
      <w:r>
        <w:instrText xml:space="preserve"> XE "no Piegādātāja puses" </w:instrText>
      </w:r>
      <w:r>
        <w:fldChar w:fldCharType="end"/>
      </w:r>
      <w:r>
        <w:fldChar w:fldCharType="begin"/>
      </w:r>
      <w:r>
        <w:instrText xml:space="preserve"> XE "Pasūtījuma apstiprināšana no Piegādātāja puses" </w:instrText>
      </w:r>
      <w:r>
        <w:fldChar w:fldCharType="end"/>
      </w:r>
      <w:r>
        <w:fldChar w:fldCharType="begin"/>
      </w:r>
      <w:r>
        <w:instrText xml:space="preserve"> XE "Pasūtījums" </w:instrText>
      </w:r>
      <w:r>
        <w:fldChar w:fldCharType="end"/>
      </w:r>
      <w:r>
        <w:fldChar w:fldCharType="begin"/>
      </w:r>
      <w:r>
        <w:instrText xml:space="preserve"> XE "Pirkuma pieprasījuma apstiprināšana no Piegādātāja puses" </w:instrText>
      </w:r>
      <w:r>
        <w:fldChar w:fldCharType="end"/>
      </w:r>
      <w:r>
        <w:fldChar w:fldCharType="begin"/>
      </w:r>
      <w:r>
        <w:instrText xml:space="preserve"> XE "Pirkuma pieprasījuma/Pasūtījuma apstiprināšana no Piegādātāja puses" </w:instrText>
      </w:r>
      <w:r>
        <w:fldChar w:fldCharType="end"/>
      </w:r>
      <w:r>
        <w:fldChar w:fldCharType="begin"/>
      </w:r>
      <w:r>
        <w:instrText xml:space="preserve"> XE "Pirkuma pieprasījums" </w:instrText>
      </w:r>
      <w:r>
        <w:fldChar w:fldCharType="end"/>
      </w:r>
    </w:p>
    <w:p w:rsidR="007D38A6" w:rsidRDefault="007D38A6" w:rsidP="00265B7C">
      <w:pPr>
        <w:pStyle w:val="Apaknodaas"/>
      </w:pPr>
      <w:r>
        <w:t>Apraksts</w:t>
      </w:r>
    </w:p>
    <w:p w:rsidR="007D38A6" w:rsidRDefault="007D38A6" w:rsidP="00AB16AF">
      <w:pPr>
        <w:pStyle w:val="Pamatteksts1"/>
      </w:pPr>
      <w:r>
        <w:t>Pirkuma pieprasījuma apstiprināšana no Piegādātāja puses ir kāda Iepircēja sistēmā izveidota pirkuma pieprasījuma pilnīga vai daļēja datu apstiprināšana, ko veic Piegādātājs.</w:t>
      </w:r>
    </w:p>
    <w:p w:rsidR="007D38A6" w:rsidRDefault="007D38A6" w:rsidP="00AB16AF">
      <w:pPr>
        <w:pStyle w:val="Pamatteksts1"/>
      </w:pPr>
      <w:r>
        <w:t>Pasūtījuma apstiprināšana no Piegādātāja puses ir kāda d</w:t>
      </w:r>
      <w:r w:rsidRPr="00F836A7">
        <w:t>aļēji apstiprināt</w:t>
      </w:r>
      <w:r>
        <w:t>a pasūtījuma apstiprināšana.</w:t>
      </w:r>
    </w:p>
    <w:p w:rsidR="007D38A6" w:rsidRDefault="007D38A6" w:rsidP="00265B7C">
      <w:pPr>
        <w:pStyle w:val="Apaknodaas"/>
      </w:pPr>
      <w:r>
        <w:t xml:space="preserve">Piekļūšanas nosacījumi </w:t>
      </w:r>
    </w:p>
    <w:p w:rsidR="007D38A6" w:rsidRDefault="007D38A6" w:rsidP="00265B7C">
      <w:pPr>
        <w:pStyle w:val="Pamatteksts1"/>
      </w:pPr>
      <w:r w:rsidRPr="00F64B75">
        <w:t>Pirkuma pieprasījuma vai Pasūtījuma apstiprināšana no Piegādātāja puses</w:t>
      </w:r>
      <w:r>
        <w:t xml:space="preserve"> </w:t>
      </w:r>
      <w:r>
        <w:fldChar w:fldCharType="begin"/>
      </w:r>
      <w:r>
        <w:instrText xml:space="preserve"> XE "Pirkuma pieprasījuma/Pasūtījuma apstiprināšana no Piegādātāja puses”</w:instrText>
      </w:r>
      <w:r>
        <w:fldChar w:fldCharType="end"/>
      </w:r>
      <w:r>
        <w:t xml:space="preserve"> ir pieejama tikai sistēmā reģistrētam, autorizētam sistēmas lietotājam ar lomu Piegādātājs.</w:t>
      </w:r>
    </w:p>
    <w:p w:rsidR="007D38A6" w:rsidRDefault="007D38A6" w:rsidP="00265B7C">
      <w:pPr>
        <w:pStyle w:val="Pamatteksts1"/>
      </w:pPr>
      <w:r>
        <w:t>E-pasta paziņojumu par pirkuma pieprasījuma apstiprināšanu saņem abi Iepircējam, kurš izveidoja pirkuma pieprasījumu, piesaistītie Apstiprinātāji</w:t>
      </w:r>
      <w:r w:rsidRPr="00FD768A">
        <w:t>.</w:t>
      </w:r>
    </w:p>
    <w:p w:rsidR="007D38A6" w:rsidRDefault="007D38A6" w:rsidP="00265B7C">
      <w:pPr>
        <w:pStyle w:val="Pamatteksts1"/>
      </w:pPr>
      <w:r>
        <w:t>Par pasūtījuma apstiprināšanu e-pasta ziņojumu saņem Iepircējs, Apstiprinātājs un Saņēmējs.</w:t>
      </w:r>
    </w:p>
    <w:p w:rsidR="007D38A6" w:rsidRDefault="007D38A6" w:rsidP="00265B7C">
      <w:pPr>
        <w:pStyle w:val="Apaknodaas"/>
      </w:pPr>
      <w:r>
        <w:t>Piekļūšana</w:t>
      </w:r>
    </w:p>
    <w:p w:rsidR="007D38A6" w:rsidRDefault="007D38A6" w:rsidP="00451200">
      <w:pPr>
        <w:pStyle w:val="Pamatteksts1"/>
      </w:pPr>
      <w:r>
        <w:t xml:space="preserve">Pirkuma pieprasījuma vai pasūtījuma apstiprināšanu ir iespējams veikt pasūtījuma apskatīšanas un apstrādes </w:t>
      </w:r>
      <w:r w:rsidRPr="003C3696">
        <w:t xml:space="preserve">ekrānformā (skat. aprakstu </w:t>
      </w:r>
      <w:r w:rsidRPr="007D38A6">
        <w:t>Pasūtījuma apskatīšana un apstrāde</w:t>
      </w:r>
      <w:r w:rsidRPr="003C3696">
        <w:t>), izvēloties darbību pirkuma pieprasījuma vai pasūtījuma apstiprināšanai (spiedpoga</w:t>
      </w:r>
      <w:r>
        <w:t xml:space="preserve"> </w:t>
      </w:r>
      <w:r w:rsidRPr="00572096">
        <w:rPr>
          <w:noProof/>
          <w:lang w:eastAsia="lv-LV"/>
        </w:rPr>
        <w:drawing>
          <wp:inline distT="0" distB="0" distL="0" distR="0" wp14:anchorId="1136EDE2" wp14:editId="0350A257">
            <wp:extent cx="895350" cy="190500"/>
            <wp:effectExtent l="0" t="0" r="0" b="0"/>
            <wp:docPr id="368"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t xml:space="preserve"> vai spiedpoga </w:t>
      </w:r>
      <w:r w:rsidRPr="00572096">
        <w:rPr>
          <w:noProof/>
          <w:lang w:eastAsia="lv-LV"/>
        </w:rPr>
        <w:drawing>
          <wp:inline distT="0" distB="0" distL="0" distR="0" wp14:anchorId="47708FAA" wp14:editId="44443F1B">
            <wp:extent cx="2571750" cy="180975"/>
            <wp:effectExtent l="0" t="0" r="0" b="0"/>
            <wp:docPr id="366"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71750" cy="180975"/>
                    </a:xfrm>
                    <a:prstGeom prst="rect">
                      <a:avLst/>
                    </a:prstGeom>
                    <a:noFill/>
                    <a:ln>
                      <a:noFill/>
                    </a:ln>
                  </pic:spPr>
                </pic:pic>
              </a:graphicData>
            </a:graphic>
          </wp:inline>
        </w:drawing>
      </w:r>
      <w:r>
        <w:t>).</w:t>
      </w:r>
    </w:p>
    <w:p w:rsidR="007D38A6" w:rsidRDefault="007D38A6" w:rsidP="00265B7C">
      <w:pPr>
        <w:pStyle w:val="Piezme"/>
      </w:pPr>
      <w:r w:rsidRPr="00D507C5">
        <w:rPr>
          <w:b/>
        </w:rPr>
        <w:lastRenderedPageBreak/>
        <w:t>Piezīme</w:t>
      </w:r>
      <w:r w:rsidRPr="00D507C5">
        <w:rPr>
          <w:b/>
          <w:color w:val="FF0000"/>
        </w:rPr>
        <w:t>!</w:t>
      </w:r>
      <w:r>
        <w:t xml:space="preserve"> Pirkuma pieprasījumu var apstiprināt tikai tad, ja tas ir statusā „Pirkuma pieprasījums” vai „</w:t>
      </w:r>
      <w:r w:rsidRPr="00F836A7">
        <w:t>Daļēji apstiprināts pasūtījums</w:t>
      </w:r>
      <w:r>
        <w:t>”.</w:t>
      </w:r>
    </w:p>
    <w:p w:rsidR="007D38A6" w:rsidRDefault="007D38A6" w:rsidP="00265B7C">
      <w:pPr>
        <w:pStyle w:val="Piezme"/>
      </w:pPr>
      <w:r w:rsidRPr="00D507C5">
        <w:rPr>
          <w:b/>
        </w:rPr>
        <w:t>Piezīme</w:t>
      </w:r>
      <w:r w:rsidRPr="00D507C5">
        <w:rPr>
          <w:b/>
          <w:color w:val="FF0000"/>
        </w:rPr>
        <w:t>!</w:t>
      </w:r>
      <w:r>
        <w:t xml:space="preserve"> Pirkuma pieprasījumu/Pasūtījumu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pirkuma pieprasījuma apstiprināšanu, tiek izpildītas šādas darbības:</w:t>
      </w:r>
    </w:p>
    <w:p w:rsidR="007D38A6" w:rsidRDefault="007D38A6" w:rsidP="00D576A0">
      <w:pPr>
        <w:pStyle w:val="Pamatteksts"/>
      </w:pPr>
      <w:r>
        <w:t>Lietotājs ar lomu Piegādātājs iniciē noteikta pirkuma pieprasījuma apstiprināšanu.</w:t>
      </w:r>
    </w:p>
    <w:p w:rsidR="007D38A6" w:rsidRDefault="007D38A6" w:rsidP="00265B7C">
      <w:pPr>
        <w:pStyle w:val="Pakrtots"/>
      </w:pPr>
      <w:r>
        <w:t>Ja pirkuma pieprasījumā ir veiktas preču skaita izmaiņas, sistēma attēlo brīdinājuma paziņojumu</w:t>
      </w:r>
      <w:r w:rsidRPr="00206EF6">
        <w:t>:</w:t>
      </w:r>
    </w:p>
    <w:p w:rsidR="007D38A6" w:rsidRDefault="007D38A6" w:rsidP="00265B7C">
      <w:pPr>
        <w:pStyle w:val="Picture"/>
      </w:pPr>
      <w:r w:rsidRPr="007D38A6">
        <w:rPr>
          <w:noProof/>
          <w:bdr w:val="single" w:sz="4" w:space="0" w:color="D9D9D9"/>
        </w:rPr>
        <w:drawing>
          <wp:inline distT="0" distB="0" distL="0" distR="0" wp14:anchorId="0935D131" wp14:editId="70A70B3B">
            <wp:extent cx="3086100" cy="1295400"/>
            <wp:effectExtent l="19050" t="19050" r="0" b="0"/>
            <wp:docPr id="36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086100" cy="129540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rsidRPr="002D33E4">
        <w:t xml:space="preserve">Paziņojums </w:t>
      </w:r>
      <w:r w:rsidR="00C0359B">
        <w:fldChar w:fldCharType="begin"/>
      </w:r>
      <w:r w:rsidR="00C0359B">
        <w:instrText xml:space="preserve"> SEQ Paziņojums \* ARABIC </w:instrText>
      </w:r>
      <w:r w:rsidR="00C0359B">
        <w:fldChar w:fldCharType="separate"/>
      </w:r>
      <w:r w:rsidR="00042823">
        <w:rPr>
          <w:noProof/>
        </w:rPr>
        <w:t>35</w:t>
      </w:r>
      <w:r w:rsidR="00C0359B">
        <w:rPr>
          <w:noProof/>
        </w:rPr>
        <w:fldChar w:fldCharType="end"/>
      </w:r>
      <w:r w:rsidRPr="002D33E4">
        <w:t>. Paziņojums par daļēju apstiprinājumu no Piegādātāja puses</w:t>
      </w:r>
    </w:p>
    <w:p w:rsidR="007D38A6" w:rsidRPr="00D821DF" w:rsidRDefault="007D38A6" w:rsidP="007D38A6">
      <w:pPr>
        <w:pStyle w:val="PakPakrtots"/>
        <w:ind w:left="2909"/>
      </w:pPr>
      <w:r w:rsidRPr="00D821DF">
        <w:t>Lietotājam neapstiprinot pirkuma pieprasījuma</w:t>
      </w:r>
      <w:r>
        <w:t>/pasūtījuma daļēju apstiprināšanu</w:t>
      </w:r>
      <w:r w:rsidRPr="00D821DF">
        <w:t xml:space="preserve"> </w:t>
      </w:r>
      <w:r>
        <w:t xml:space="preserve">(uzklikšķinot spiedpogai </w:t>
      </w:r>
      <w:r w:rsidRPr="00572096">
        <w:rPr>
          <w:noProof/>
          <w:lang w:eastAsia="lv-LV"/>
        </w:rPr>
        <w:drawing>
          <wp:inline distT="0" distB="0" distL="0" distR="0" wp14:anchorId="5366CCBF" wp14:editId="29C98E09">
            <wp:extent cx="723900" cy="152400"/>
            <wp:effectExtent l="0" t="0" r="0" b="0"/>
            <wp:docPr id="3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w:t>
      </w:r>
      <w:r w:rsidRPr="00D821DF">
        <w:t xml:space="preserve">, pasūtījuma </w:t>
      </w:r>
      <w:r>
        <w:t>apstiprināšana tiek</w:t>
      </w:r>
      <w:r w:rsidRPr="00D821DF">
        <w:t xml:space="preserve"> atcelta</w:t>
      </w:r>
      <w:r>
        <w:t xml:space="preserve"> un lietotājam ir iespējams veikt norādītās vērtības ‘Jaunais skaits’ koriģēšanu.</w:t>
      </w:r>
    </w:p>
    <w:p w:rsidR="007D38A6" w:rsidRPr="008C2ECE" w:rsidRDefault="007D38A6" w:rsidP="007D38A6">
      <w:pPr>
        <w:pStyle w:val="PakPakrtots"/>
        <w:ind w:left="2909"/>
      </w:pPr>
      <w:r w:rsidRPr="00D821DF">
        <w:t xml:space="preserve">Ja lietotājs </w:t>
      </w:r>
      <w:r>
        <w:t xml:space="preserve">apstiprina brīdinājuma paziņojumu (uzklikšķinot spiedpogai </w:t>
      </w:r>
      <w:r w:rsidRPr="00572096">
        <w:rPr>
          <w:noProof/>
          <w:lang w:eastAsia="lv-LV"/>
        </w:rPr>
        <w:drawing>
          <wp:inline distT="0" distB="0" distL="0" distR="0" wp14:anchorId="345AB029" wp14:editId="1624D3E9">
            <wp:extent cx="542925" cy="161925"/>
            <wp:effectExtent l="0" t="0" r="0" b="0"/>
            <wp:docPr id="3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w:t>
      </w:r>
      <w:r w:rsidRPr="00D821DF">
        <w:t xml:space="preserve">, tad </w:t>
      </w:r>
      <w:r>
        <w:t xml:space="preserve">pirkuma </w:t>
      </w:r>
      <w:r w:rsidRPr="00D821DF">
        <w:t>pieprasījum</w:t>
      </w:r>
      <w:r>
        <w:t>s/pasūtījums tiek daļēji apstiprināts no Piegādātāja puses.</w:t>
      </w:r>
    </w:p>
    <w:p w:rsidR="007D38A6" w:rsidRDefault="007D38A6" w:rsidP="00265B7C">
      <w:pPr>
        <w:pStyle w:val="Pakrtots"/>
      </w:pPr>
      <w:r>
        <w:t xml:space="preserve">Lai veiktu pirkuma pieprasījuma daļēju apstiprināšanu, t.i., apstiprinot iekļautas preces </w:t>
      </w:r>
      <w:r w:rsidRPr="00302287">
        <w:t>'</w:t>
      </w:r>
      <w:r>
        <w:t>Jaunais skaits</w:t>
      </w:r>
      <w:r w:rsidRPr="00302287">
        <w:t>' vērtīb</w:t>
      </w:r>
      <w:r>
        <w:t>u,</w:t>
      </w:r>
      <w:r w:rsidRPr="00302287">
        <w:t xml:space="preserve"> </w:t>
      </w:r>
      <w:r>
        <w:t xml:space="preserve">kas ir mazāka par </w:t>
      </w:r>
      <w:r w:rsidRPr="00302287">
        <w:t>'</w:t>
      </w:r>
      <w:r>
        <w:t xml:space="preserve">Sākotnējais </w:t>
      </w:r>
      <w:r w:rsidRPr="00302287">
        <w:t>skaits'</w:t>
      </w:r>
      <w:r>
        <w:t xml:space="preserve"> norādīto vērtību, lietotājam ir jāievada komentārs.</w:t>
      </w:r>
    </w:p>
    <w:p w:rsidR="007D38A6" w:rsidRDefault="007D38A6" w:rsidP="007D38A6">
      <w:pPr>
        <w:pStyle w:val="PakPakrtots"/>
        <w:ind w:left="2909"/>
      </w:pPr>
      <w:r>
        <w:t>Ja ir veiktas skaita izmaiņas, bet nav norādīts komentārs mainītajai precei vai visam pasūtījumam kopumā, tad tiek attēlots kļūdas paziņojums:</w:t>
      </w:r>
    </w:p>
    <w:p w:rsidR="007D38A6" w:rsidRDefault="007D38A6" w:rsidP="00265B7C">
      <w:pPr>
        <w:pStyle w:val="Picture"/>
      </w:pPr>
      <w:r w:rsidRPr="00572096">
        <w:rPr>
          <w:noProof/>
        </w:rPr>
        <w:drawing>
          <wp:inline distT="0" distB="0" distL="0" distR="0" wp14:anchorId="1DE26245" wp14:editId="10E0B5A1">
            <wp:extent cx="5905500" cy="590550"/>
            <wp:effectExtent l="0" t="0" r="0" b="0"/>
            <wp:docPr id="358"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5905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36</w:t>
      </w:r>
      <w:r w:rsidR="00C0359B">
        <w:rPr>
          <w:noProof/>
        </w:rPr>
        <w:fldChar w:fldCharType="end"/>
      </w:r>
      <w:r>
        <w:t>. Kļūdas paziņojums par komentāra obligātumu</w:t>
      </w:r>
    </w:p>
    <w:p w:rsidR="007D38A6" w:rsidRDefault="007D38A6" w:rsidP="00265B7C">
      <w:pPr>
        <w:pStyle w:val="Pakrtots"/>
      </w:pPr>
      <w:r>
        <w:t>Ja pirkuma pieprasījumā nav veiktas preču skaita izmaiņas, tiek attēlots brīdinājuma paziņojums par līguma noslēgšanu</w:t>
      </w:r>
    </w:p>
    <w:p w:rsidR="007D38A6" w:rsidRDefault="007D38A6" w:rsidP="00265B7C">
      <w:pPr>
        <w:pStyle w:val="Picture"/>
      </w:pPr>
      <w:r w:rsidRPr="007D38A6">
        <w:rPr>
          <w:noProof/>
          <w:bdr w:val="single" w:sz="4" w:space="0" w:color="D9D9D9"/>
        </w:rPr>
        <w:lastRenderedPageBreak/>
        <w:drawing>
          <wp:inline distT="0" distB="0" distL="0" distR="0" wp14:anchorId="17A49CAF" wp14:editId="211BAC15">
            <wp:extent cx="3228975" cy="1009650"/>
            <wp:effectExtent l="19050" t="19050" r="9525" b="0"/>
            <wp:docPr id="356"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228975" cy="100965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37</w:t>
      </w:r>
      <w:r w:rsidR="00C0359B">
        <w:rPr>
          <w:noProof/>
        </w:rPr>
        <w:fldChar w:fldCharType="end"/>
      </w:r>
      <w:r>
        <w:t>. Paziņojums par līguma parakstīšanu no Piegādātāja puses</w:t>
      </w:r>
    </w:p>
    <w:p w:rsidR="007D38A6" w:rsidRDefault="007D38A6" w:rsidP="00D576A0">
      <w:pPr>
        <w:pStyle w:val="Pamatteksts"/>
      </w:pPr>
      <w:r>
        <w:t>Sistēma maina pirkuma pieprasījuma statusu atbilstoši Piegādātāja norādītajam preču skaitam:</w:t>
      </w:r>
    </w:p>
    <w:p w:rsidR="007D38A6" w:rsidRDefault="007D38A6" w:rsidP="00265B7C">
      <w:pPr>
        <w:pStyle w:val="Pakrtots"/>
      </w:pPr>
      <w:r>
        <w:t>uz „Daļēji apstiprināts pirkuma pieprasījums”, ja pirkuma pieprasījums ir statusā „Pirkuma pieprasījums” un ir veiktas preču skaita izmaiņas;</w:t>
      </w:r>
    </w:p>
    <w:p w:rsidR="007D38A6" w:rsidRDefault="007D38A6" w:rsidP="00265B7C">
      <w:pPr>
        <w:pStyle w:val="Pakrtots"/>
      </w:pPr>
      <w:r>
        <w:t>uz „Apstiprināts pirkuma pieprasījums”, ja pirkuma pieprasījums ir statusā „Pirkuma pieprasījums” un skaita izmaiņas nav veiktas.</w:t>
      </w:r>
    </w:p>
    <w:p w:rsidR="007D38A6" w:rsidRPr="0026520D" w:rsidRDefault="007D38A6" w:rsidP="00265B7C">
      <w:pPr>
        <w:pStyle w:val="Pakrtots"/>
      </w:pPr>
      <w:r w:rsidRPr="002C1D24">
        <w:t xml:space="preserve">Ja </w:t>
      </w:r>
      <w:r>
        <w:t xml:space="preserve">pirkuma pieprasījums ir statusā „Pirkuma pieprasījums” un </w:t>
      </w:r>
      <w:r w:rsidRPr="002C1D24">
        <w:t>visu pirkuma pieprasījuma/pasūtījuma rindu 'Jaunais skaits' vērtība ir 0 vai tās atzīmētas kā dzēstas</w:t>
      </w:r>
      <w:r>
        <w:t xml:space="preserve">, tad apstrāde tiek </w:t>
      </w:r>
      <w:r w:rsidRPr="0026520D">
        <w:t xml:space="preserve">veikta kā pirkuma pieprasījuma neapstiprināšanas gadījumā (skat. aprakstu </w:t>
      </w:r>
      <w:r w:rsidRPr="007D38A6">
        <w:t>Pirkuma pieprasījuma/Pasūtījuma noraidīšana no Piegādātāja puses</w:t>
      </w:r>
      <w:r w:rsidRPr="0026520D">
        <w:t>).</w:t>
      </w:r>
    </w:p>
    <w:p w:rsidR="007D38A6" w:rsidRDefault="007D38A6" w:rsidP="00265B7C">
      <w:pPr>
        <w:pStyle w:val="Pakrtots"/>
      </w:pPr>
      <w:r>
        <w:t>uz „Apstiprināts pasūtījums”, ja pasūtījums bija statusā „Daļēji ap</w:t>
      </w:r>
      <w:r w:rsidRPr="009B5CD4">
        <w:t xml:space="preserve">stiprināts </w:t>
      </w:r>
      <w:r>
        <w:t>pasūtījums”.</w:t>
      </w:r>
    </w:p>
    <w:p w:rsidR="007D38A6" w:rsidRDefault="007D38A6" w:rsidP="00D576A0">
      <w:pPr>
        <w:pStyle w:val="Pamatteksts"/>
      </w:pPr>
      <w:r>
        <w:t>Sistēma saglabā pasūtījuma datus.</w:t>
      </w:r>
    </w:p>
    <w:p w:rsidR="007D38A6" w:rsidRDefault="007D38A6" w:rsidP="00D576A0">
      <w:pPr>
        <w:pStyle w:val="Pamatteksts"/>
      </w:pPr>
      <w:r>
        <w:t>Par pirkuma pieprasījuma apstiprināšanu no Piegādātāja puses, tiek nosūtīts e-pasta ziņojums:</w:t>
      </w:r>
    </w:p>
    <w:p w:rsidR="007D38A6" w:rsidRPr="00A96C54" w:rsidRDefault="007D38A6" w:rsidP="00265B7C">
      <w:pPr>
        <w:pStyle w:val="Pakrtots"/>
      </w:pPr>
      <w:r>
        <w:t>neatkarīgi no statusa „Daļēji apstiprināts pirkuma pieprasījums” vai „Apstiprināts pirkuma pieprasījums”, abiem Apstiprinātājiem, kas piesaistīti Iepircējam, kurš izveidoja pirkuma pieprasījumu, tiek nosūtīts e-pasta ziņojums:</w:t>
      </w:r>
    </w:p>
    <w:p w:rsidR="007D38A6" w:rsidRDefault="007D38A6" w:rsidP="00265B7C">
      <w:pPr>
        <w:pStyle w:val="Picture"/>
      </w:pPr>
      <w:r w:rsidRPr="00572096">
        <w:rPr>
          <w:noProof/>
        </w:rPr>
        <w:drawing>
          <wp:inline distT="0" distB="0" distL="0" distR="0" wp14:anchorId="3DA5788C" wp14:editId="100E6150">
            <wp:extent cx="5381625" cy="2390775"/>
            <wp:effectExtent l="0" t="0" r="0" b="0"/>
            <wp:docPr id="354" name="Picture 428"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bilde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81625" cy="23907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38</w:t>
      </w:r>
      <w:r w:rsidR="00C0359B">
        <w:rPr>
          <w:noProof/>
        </w:rPr>
        <w:fldChar w:fldCharType="end"/>
      </w:r>
      <w:r>
        <w:t>. Paziņojums par pirkuma pieprasījuma statusa maiņas darbību</w:t>
      </w:r>
    </w:p>
    <w:p w:rsidR="007D38A6" w:rsidRDefault="007D38A6" w:rsidP="00265B7C">
      <w:pPr>
        <w:pStyle w:val="Pakrtots"/>
      </w:pPr>
      <w:r>
        <w:t>Par pasūtījuma apstiprināšanu (statusu mainot uz „Apstiprināts pasūtījums”), Iepircējam, Apstiprinātājam un Saņēmējam tiek nosūtīts e-pasta ziņojums:</w:t>
      </w:r>
    </w:p>
    <w:p w:rsidR="007D38A6" w:rsidRDefault="007D38A6" w:rsidP="00265B7C">
      <w:pPr>
        <w:pStyle w:val="Picture"/>
      </w:pPr>
      <w:r w:rsidRPr="007D38A6">
        <w:rPr>
          <w:noProof/>
          <w:bdr w:val="single" w:sz="4" w:space="0" w:color="D9D9D9"/>
        </w:rPr>
        <w:lastRenderedPageBreak/>
        <w:drawing>
          <wp:inline distT="0" distB="0" distL="0" distR="0" wp14:anchorId="12B7F45C" wp14:editId="36262D09">
            <wp:extent cx="5381625" cy="2381250"/>
            <wp:effectExtent l="0" t="0" r="0" b="0"/>
            <wp:docPr id="352" name="Picture 429"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ilde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39</w:t>
      </w:r>
      <w:r w:rsidR="00C0359B">
        <w:rPr>
          <w:noProof/>
        </w:rPr>
        <w:fldChar w:fldCharType="end"/>
      </w:r>
      <w:r>
        <w:t>. Paziņojums par darījuma noslēgšanu</w:t>
      </w:r>
    </w:p>
    <w:p w:rsidR="007D38A6" w:rsidRPr="00D96114" w:rsidRDefault="007D38A6" w:rsidP="00D576A0">
      <w:pPr>
        <w:pStyle w:val="Pamatteksts"/>
      </w:pPr>
      <w:r>
        <w:t xml:space="preserve">E-pastā norādītais </w:t>
      </w:r>
      <w:r w:rsidRPr="005E2038">
        <w:rPr>
          <w:rStyle w:val="Hipersaite"/>
        </w:rPr>
        <w:t>P</w:t>
      </w:r>
      <w:r>
        <w:rPr>
          <w:rStyle w:val="Hipersaite"/>
        </w:rPr>
        <w:t>irkuma pieprasījuma/pasūtījuma numurs</w:t>
      </w:r>
      <w:r>
        <w:t xml:space="preserve"> ir kā hipersaite, uz kuras uzklikšķinot tiek iniciēta pasūtījuma datu apskatīšana un apstrāde </w:t>
      </w:r>
      <w:r w:rsidRPr="003C3696">
        <w:t xml:space="preserve">(skat. aprakstu </w:t>
      </w:r>
      <w:r w:rsidRPr="007D38A6">
        <w:t>Pasūtījuma apskatīšana un apstrāde</w:t>
      </w:r>
      <w:r w:rsidRPr="003C3696">
        <w:t>)</w:t>
      </w:r>
      <w:r>
        <w:t>.</w:t>
      </w:r>
    </w:p>
    <w:p w:rsidR="007D38A6" w:rsidRDefault="007D38A6" w:rsidP="007D38A6">
      <w:pPr>
        <w:pStyle w:val="Heading3"/>
        <w:numPr>
          <w:ilvl w:val="2"/>
          <w:numId w:val="1"/>
        </w:numPr>
      </w:pPr>
      <w:bookmarkStart w:id="301" w:name="_D2HTopic_3166"/>
      <w:bookmarkStart w:id="302" w:name="_Toc179451730"/>
      <w:r w:rsidRPr="00C51705">
        <w:t>Pirkuma pieprasījuma</w:t>
      </w:r>
      <w:r w:rsidRPr="001C61A6">
        <w:t>/Pasūtījuma noraidīšana no Piegādātāja puses</w:t>
      </w:r>
      <w:bookmarkEnd w:id="301"/>
      <w:bookmarkEnd w:id="302"/>
    </w:p>
    <w:p w:rsidR="007D38A6" w:rsidRPr="002409CD" w:rsidRDefault="007D38A6" w:rsidP="00265B7C">
      <w:pPr>
        <w:rPr>
          <w:vanish/>
        </w:rPr>
      </w:pPr>
      <w:r>
        <w:fldChar w:fldCharType="begin"/>
      </w:r>
      <w:r>
        <w:instrText xml:space="preserve"> XE "Pasūtījuma noraidīšana" </w:instrText>
      </w:r>
      <w:r>
        <w:fldChar w:fldCharType="end"/>
      </w:r>
      <w:r>
        <w:fldChar w:fldCharType="begin"/>
      </w:r>
      <w:r>
        <w:instrText xml:space="preserve"> XE "Pasūtījums" </w:instrText>
      </w:r>
      <w:r>
        <w:fldChar w:fldCharType="end"/>
      </w:r>
      <w:r>
        <w:fldChar w:fldCharType="begin"/>
      </w:r>
      <w:r>
        <w:instrText xml:space="preserve"> XE "Pirkuma pieprasījuma noraidīšana" </w:instrText>
      </w:r>
      <w:r>
        <w:fldChar w:fldCharType="end"/>
      </w:r>
      <w:r>
        <w:fldChar w:fldCharType="begin"/>
      </w:r>
      <w:r>
        <w:instrText xml:space="preserve"> XE "Pirkuma pieprasījuma/Pasūtījuma noraidīšana no Piegādātāja puses" </w:instrText>
      </w:r>
      <w:r>
        <w:fldChar w:fldCharType="end"/>
      </w:r>
      <w:r>
        <w:fldChar w:fldCharType="begin"/>
      </w:r>
      <w:r>
        <w:instrText xml:space="preserve"> XE "Pirkuma pieprasījums" </w:instrText>
      </w:r>
      <w:r>
        <w:fldChar w:fldCharType="end"/>
      </w:r>
    </w:p>
    <w:p w:rsidR="007D38A6" w:rsidRPr="001C61A6" w:rsidRDefault="007D38A6" w:rsidP="00265B7C">
      <w:pPr>
        <w:pStyle w:val="Apaknodaas"/>
      </w:pPr>
      <w:r w:rsidRPr="001C61A6">
        <w:t>Apraksts</w:t>
      </w:r>
    </w:p>
    <w:p w:rsidR="007D38A6" w:rsidRPr="001C61A6" w:rsidRDefault="007D38A6" w:rsidP="00AB16AF">
      <w:pPr>
        <w:pStyle w:val="Pamatteksts1"/>
      </w:pPr>
      <w:r w:rsidRPr="001C61A6">
        <w:t>Pirkuma pieprasījuma noraidīšana no Piegādātāja puses ir kāda, Iepircēja sistēmā izveidota pirkuma pieprasījuma</w:t>
      </w:r>
      <w:r>
        <w:t>,</w:t>
      </w:r>
      <w:r w:rsidRPr="001C61A6">
        <w:t xml:space="preserve"> atzīmēšana kā neapstiprināts, ko veic Piegādātājs.</w:t>
      </w:r>
    </w:p>
    <w:p w:rsidR="007D38A6" w:rsidRPr="001C61A6" w:rsidRDefault="007D38A6" w:rsidP="00AB16AF">
      <w:pPr>
        <w:pStyle w:val="Pamatteksts1"/>
      </w:pPr>
      <w:r w:rsidRPr="001C61A6">
        <w:t>Pasūtījuma noraidīšana no Piegādātāja puses ir kāda daļēji apstiprināta pasūtījuma noraidīšana.</w:t>
      </w:r>
    </w:p>
    <w:p w:rsidR="007D38A6" w:rsidRPr="001C61A6" w:rsidRDefault="007D38A6" w:rsidP="00265B7C">
      <w:pPr>
        <w:pStyle w:val="Apaknodaas"/>
      </w:pPr>
      <w:r w:rsidRPr="001C61A6">
        <w:t xml:space="preserve">Piekļūšanas nosacījumi </w:t>
      </w:r>
    </w:p>
    <w:p w:rsidR="007D38A6" w:rsidRPr="001C61A6" w:rsidRDefault="007D38A6" w:rsidP="00265B7C">
      <w:pPr>
        <w:pStyle w:val="Pamatteksts1"/>
      </w:pPr>
      <w:r w:rsidRPr="001C61A6">
        <w:t>Pirkuma pieprasījuma vai pasūtījuma noraidīšana no Piegādātāja puses</w:t>
      </w:r>
      <w:r w:rsidRPr="001C61A6">
        <w:fldChar w:fldCharType="begin"/>
      </w:r>
      <w:r w:rsidRPr="001C61A6">
        <w:instrText xml:space="preserve"> XE "Pirkuma pieprasījuma/Pasūtījuma noraidīšana no Piegādātāja puses”</w:instrText>
      </w:r>
      <w:r w:rsidRPr="001C61A6">
        <w:fldChar w:fldCharType="end"/>
      </w:r>
      <w:r w:rsidRPr="001C61A6">
        <w:t xml:space="preserve"> ir pieejama tikai sistēmā reģistrētam, autorizētam sistēmas lietotājam ar lomu Piegādātājs.</w:t>
      </w:r>
    </w:p>
    <w:p w:rsidR="007D38A6" w:rsidRPr="001C61A6" w:rsidRDefault="007D38A6" w:rsidP="00265B7C">
      <w:pPr>
        <w:pStyle w:val="Pamatteksts1"/>
      </w:pPr>
      <w:r w:rsidRPr="001C61A6">
        <w:t>E-pasta paziņojumu par pirkuma pieprasījuma vai pasūtījuma noraidīšanu saņem Iepircējs, kurš izveidoja pirkuma pieprasījumu, Apstiprinātājs, Nozares eksperts, kuram piesaistītā kataloga preces ietvertas pirkuma pieprasījumā, kā arī Katalogā, kurā izveidots pirkuma pieprasījums, atribūtā ‘Kontroles paziņojumu e-pasts’ norādītais adresāts.</w:t>
      </w:r>
    </w:p>
    <w:p w:rsidR="007D38A6" w:rsidRPr="001C61A6" w:rsidRDefault="007D38A6" w:rsidP="00265B7C">
      <w:pPr>
        <w:pStyle w:val="Apaknodaas"/>
      </w:pPr>
      <w:r w:rsidRPr="001C61A6">
        <w:t>Piekļūšana</w:t>
      </w:r>
    </w:p>
    <w:p w:rsidR="007D38A6" w:rsidRPr="001C61A6" w:rsidRDefault="007D38A6" w:rsidP="00451200">
      <w:pPr>
        <w:pStyle w:val="Pamatteksts1"/>
      </w:pPr>
      <w:r w:rsidRPr="001C61A6">
        <w:t xml:space="preserve">Pirkuma pieprasījuma vai pasūtījuma noraidīšanu ir iespējams veikt pasūtījuma apskatīšanas un apstrādes ekrānformā (skat. aprakstu </w:t>
      </w:r>
      <w:r w:rsidRPr="007D38A6">
        <w:t>Pasūtījuma apskatīšana un apstrāde</w:t>
      </w:r>
      <w:r w:rsidRPr="001C61A6">
        <w:t xml:space="preserve">), izvēloties darbību pasūtījuma noraidīšanai (spiedpoga </w:t>
      </w:r>
      <w:r w:rsidRPr="00572096">
        <w:rPr>
          <w:noProof/>
          <w:lang w:eastAsia="lv-LV"/>
        </w:rPr>
        <w:drawing>
          <wp:inline distT="0" distB="0" distL="0" distR="0" wp14:anchorId="719A9446" wp14:editId="523731BF">
            <wp:extent cx="1085850" cy="180975"/>
            <wp:effectExtent l="0" t="0" r="0" b="0"/>
            <wp:docPr id="3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1C61A6">
        <w:t>).</w:t>
      </w:r>
    </w:p>
    <w:p w:rsidR="007D38A6" w:rsidRPr="001C61A6" w:rsidRDefault="007D38A6" w:rsidP="00265B7C">
      <w:pPr>
        <w:pStyle w:val="Piezme"/>
      </w:pPr>
      <w:r w:rsidRPr="001C61A6">
        <w:rPr>
          <w:b/>
        </w:rPr>
        <w:t>Piezīme</w:t>
      </w:r>
      <w:r w:rsidRPr="001C61A6">
        <w:rPr>
          <w:b/>
          <w:color w:val="FF0000"/>
        </w:rPr>
        <w:t>!</w:t>
      </w:r>
      <w:r w:rsidRPr="001C61A6">
        <w:t xml:space="preserve"> Pirkuma pieprasījumu/Pasūtījumu var noraidīt (neapstiprināt) tikai tad, ja tas ir statusā „Pirkuma pieprasījums” vai „Daļēji apstiprināts pasūtījums”.</w:t>
      </w:r>
    </w:p>
    <w:p w:rsidR="007D38A6" w:rsidRPr="001C61A6" w:rsidRDefault="007D38A6" w:rsidP="00265B7C">
      <w:pPr>
        <w:pStyle w:val="Piezme"/>
      </w:pPr>
      <w:r w:rsidRPr="001C61A6">
        <w:rPr>
          <w:b/>
        </w:rPr>
        <w:t>Piezīme</w:t>
      </w:r>
      <w:r w:rsidRPr="001C61A6">
        <w:rPr>
          <w:b/>
          <w:color w:val="FF0000"/>
        </w:rPr>
        <w:t>!</w:t>
      </w:r>
      <w:r w:rsidRPr="001C61A6">
        <w:t xml:space="preserve"> Pirkuma pieprasījumu/Pasūtījumu drīkst modificēt tikai tādam katalogam, kas nav arhivēts.</w:t>
      </w:r>
    </w:p>
    <w:p w:rsidR="007D38A6" w:rsidRPr="001C61A6" w:rsidRDefault="007D38A6" w:rsidP="00265B7C">
      <w:pPr>
        <w:pStyle w:val="Apaknodaas"/>
      </w:pPr>
      <w:r w:rsidRPr="001C61A6">
        <w:t>Izpildes scenārijs</w:t>
      </w:r>
    </w:p>
    <w:p w:rsidR="007D38A6" w:rsidRPr="001C61A6" w:rsidRDefault="007D38A6" w:rsidP="00265B7C">
      <w:pPr>
        <w:pStyle w:val="Pamatteksts1"/>
      </w:pPr>
      <w:r w:rsidRPr="001C61A6">
        <w:t>Veicot pirkuma pieprasījuma noraidīšanu, tiek izpildītas šādas darbības:</w:t>
      </w:r>
    </w:p>
    <w:p w:rsidR="007D38A6" w:rsidRPr="001C61A6" w:rsidRDefault="007D38A6" w:rsidP="00D576A0">
      <w:pPr>
        <w:pStyle w:val="Pamatteksts"/>
      </w:pPr>
      <w:r w:rsidRPr="001C61A6">
        <w:lastRenderedPageBreak/>
        <w:t>Lietotājs ar lomu Piegādātājs iniciē noteikta pirkuma pieprasījuma vai pasūtījuma noraidīšanu;</w:t>
      </w:r>
    </w:p>
    <w:p w:rsidR="007D38A6" w:rsidRPr="001C61A6" w:rsidRDefault="007D38A6" w:rsidP="00D576A0">
      <w:pPr>
        <w:pStyle w:val="Pamatteksts"/>
      </w:pPr>
      <w:r w:rsidRPr="001C61A6">
        <w:t>Sistēma par izvēlētā pirkuma pieprasījuma vai pasūtījuma noraidīšanu attēlo brīdinājuma paziņojumu:</w:t>
      </w:r>
    </w:p>
    <w:p w:rsidR="007D38A6" w:rsidRPr="001C61A6" w:rsidRDefault="007D38A6" w:rsidP="00265B7C">
      <w:pPr>
        <w:pStyle w:val="Picture"/>
      </w:pPr>
      <w:r w:rsidRPr="00572096">
        <w:rPr>
          <w:noProof/>
        </w:rPr>
        <w:drawing>
          <wp:inline distT="0" distB="0" distL="0" distR="0" wp14:anchorId="2A7C5104" wp14:editId="7E3CDE1E">
            <wp:extent cx="3171825" cy="990600"/>
            <wp:effectExtent l="0" t="0" r="0" b="0"/>
            <wp:docPr id="34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171825" cy="990600"/>
                    </a:xfrm>
                    <a:prstGeom prst="rect">
                      <a:avLst/>
                    </a:prstGeom>
                    <a:noFill/>
                    <a:ln>
                      <a:noFill/>
                    </a:ln>
                  </pic:spPr>
                </pic:pic>
              </a:graphicData>
            </a:graphic>
          </wp:inline>
        </w:drawing>
      </w:r>
    </w:p>
    <w:p w:rsidR="007D38A6" w:rsidRPr="001C61A6" w:rsidRDefault="007D38A6" w:rsidP="00265B7C">
      <w:pPr>
        <w:pStyle w:val="Caption"/>
      </w:pPr>
      <w:r w:rsidRPr="001C61A6">
        <w:t xml:space="preserve">Paziņojums </w:t>
      </w:r>
      <w:r w:rsidR="00C0359B">
        <w:fldChar w:fldCharType="begin"/>
      </w:r>
      <w:r w:rsidR="00C0359B">
        <w:instrText xml:space="preserve"> SEQ Paziņojums \* ARABIC </w:instrText>
      </w:r>
      <w:r w:rsidR="00C0359B">
        <w:fldChar w:fldCharType="separate"/>
      </w:r>
      <w:r w:rsidR="00042823">
        <w:rPr>
          <w:noProof/>
        </w:rPr>
        <w:t>40</w:t>
      </w:r>
      <w:r w:rsidR="00C0359B">
        <w:rPr>
          <w:noProof/>
        </w:rPr>
        <w:fldChar w:fldCharType="end"/>
      </w:r>
      <w:r w:rsidRPr="001C61A6">
        <w:t>. Paziņojums par pirkuma pieprasījuma noraidīšanu no Piegādātāja puses</w:t>
      </w:r>
    </w:p>
    <w:p w:rsidR="007D38A6" w:rsidRDefault="007D38A6" w:rsidP="00265B7C">
      <w:pPr>
        <w:pStyle w:val="Pakrtots"/>
      </w:pPr>
      <w:r w:rsidRPr="001C61A6">
        <w:t>Lietotājam neapstiprinot pirkuma pieprasījuma noraidīšanu</w:t>
      </w:r>
      <w:r>
        <w:t xml:space="preserve"> (uzklikšķinot spiedpogai </w:t>
      </w:r>
      <w:r w:rsidRPr="00572096">
        <w:rPr>
          <w:noProof/>
          <w:lang w:eastAsia="lv-LV"/>
        </w:rPr>
        <w:drawing>
          <wp:inline distT="0" distB="0" distL="0" distR="0" wp14:anchorId="002212AC" wp14:editId="36330802">
            <wp:extent cx="723900" cy="152400"/>
            <wp:effectExtent l="0" t="0" r="0" b="0"/>
            <wp:docPr id="3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w:t>
      </w:r>
      <w:r w:rsidRPr="001C61A6">
        <w:t>, pasūtījuma neapstiprināšana tiek atcelta.</w:t>
      </w:r>
    </w:p>
    <w:p w:rsidR="007D38A6" w:rsidRPr="001C61A6" w:rsidRDefault="007D38A6" w:rsidP="00265B7C">
      <w:pPr>
        <w:pStyle w:val="Pakrtots"/>
      </w:pPr>
      <w:r w:rsidRPr="001C61A6">
        <w:t>Veicot pirkuma pieprasījuma noraidīšanu (neapstiprināšanu), Piegādātājam ir jānorāda pasūtījuma kopīgais komentārs. Ja kopīgais komentārs nav norādīts, tad sistēma attēlo kļūdas paziņojumu par komentāra norādīšanas nepieciešamību:</w:t>
      </w:r>
    </w:p>
    <w:p w:rsidR="007D38A6" w:rsidRPr="001C61A6" w:rsidRDefault="007D38A6" w:rsidP="00265B7C">
      <w:pPr>
        <w:pStyle w:val="Picture"/>
      </w:pPr>
      <w:r w:rsidRPr="00572096">
        <w:rPr>
          <w:noProof/>
        </w:rPr>
        <w:drawing>
          <wp:inline distT="0" distB="0" distL="0" distR="0" wp14:anchorId="5EC6FF0E" wp14:editId="1333AB82">
            <wp:extent cx="5943600" cy="514350"/>
            <wp:effectExtent l="0" t="0" r="0" b="0"/>
            <wp:docPr id="344"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43600" cy="514350"/>
                    </a:xfrm>
                    <a:prstGeom prst="rect">
                      <a:avLst/>
                    </a:prstGeom>
                    <a:noFill/>
                    <a:ln>
                      <a:noFill/>
                    </a:ln>
                  </pic:spPr>
                </pic:pic>
              </a:graphicData>
            </a:graphic>
          </wp:inline>
        </w:drawing>
      </w:r>
    </w:p>
    <w:p w:rsidR="007D38A6" w:rsidRPr="001C61A6" w:rsidRDefault="007D38A6" w:rsidP="00265B7C">
      <w:pPr>
        <w:pStyle w:val="Caption"/>
      </w:pPr>
      <w:r w:rsidRPr="001C61A6">
        <w:t xml:space="preserve">Paziņojums </w:t>
      </w:r>
      <w:r w:rsidR="00C0359B">
        <w:fldChar w:fldCharType="begin"/>
      </w:r>
      <w:r w:rsidR="00C0359B">
        <w:instrText xml:space="preserve"> SEQ Paziņojums \* ARABIC </w:instrText>
      </w:r>
      <w:r w:rsidR="00C0359B">
        <w:fldChar w:fldCharType="separate"/>
      </w:r>
      <w:r w:rsidR="00042823">
        <w:rPr>
          <w:noProof/>
        </w:rPr>
        <w:t>41</w:t>
      </w:r>
      <w:r w:rsidR="00C0359B">
        <w:rPr>
          <w:noProof/>
        </w:rPr>
        <w:fldChar w:fldCharType="end"/>
      </w:r>
      <w:r w:rsidRPr="001C61A6">
        <w:t>. Kļūdas paziņojums par komentāra obligātumu</w:t>
      </w:r>
    </w:p>
    <w:p w:rsidR="007D38A6" w:rsidRPr="001C61A6" w:rsidRDefault="007D38A6" w:rsidP="00265B7C">
      <w:pPr>
        <w:pStyle w:val="Pakrtots"/>
      </w:pPr>
      <w:r w:rsidRPr="001C61A6">
        <w:t>Apstiprinot brīdinājuma paziņojumu</w:t>
      </w:r>
      <w:r>
        <w:t xml:space="preserve"> (uzklikšķinot spiedpogai </w:t>
      </w:r>
      <w:r w:rsidRPr="00572096">
        <w:rPr>
          <w:noProof/>
          <w:lang w:eastAsia="lv-LV"/>
        </w:rPr>
        <w:drawing>
          <wp:inline distT="0" distB="0" distL="0" distR="0" wp14:anchorId="40475186" wp14:editId="0B0F5D78">
            <wp:extent cx="542925" cy="161925"/>
            <wp:effectExtent l="0" t="0" r="0" b="0"/>
            <wp:docPr id="3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w:t>
      </w:r>
      <w:r w:rsidRPr="001C61A6">
        <w:t>, pirkuma pieprasījums tiek izbeigts, mainot statusu uz „Atteikts pirkuma pieprasījums”, ja statuss bija „Pirkuma pieprasījums”, vai „Atteikts daļējs pasūtījums”, ja statuss bija „Daļēji apstiprināts pasūtījums”.</w:t>
      </w:r>
    </w:p>
    <w:p w:rsidR="007D38A6" w:rsidRPr="001C61A6" w:rsidRDefault="007D38A6" w:rsidP="00D576A0">
      <w:pPr>
        <w:pStyle w:val="Pamatteksts"/>
      </w:pPr>
      <w:r w:rsidRPr="001C61A6">
        <w:t xml:space="preserve">Pēc pirkuma pieprasījuma vai pasūtījuma neapstiprināšanas, lietotājam tiek attēlots Pasūtījumu saraksts (skat. aprakstu </w:t>
      </w:r>
      <w:hyperlink w:anchor="_D2HTopic_2135" w:history="1">
        <w:r w:rsidRPr="002409CD">
          <w:rPr>
            <w:rStyle w:val="Hyperlink"/>
          </w:rPr>
          <w:t>Pasūtījumu saraksta apskatīšana</w:t>
        </w:r>
      </w:hyperlink>
      <w:r w:rsidRPr="001C61A6">
        <w:t>).</w:t>
      </w:r>
    </w:p>
    <w:p w:rsidR="007D38A6" w:rsidRPr="001C61A6" w:rsidRDefault="007D38A6" w:rsidP="00D576A0">
      <w:pPr>
        <w:pStyle w:val="Pamatteksts"/>
      </w:pPr>
      <w:r w:rsidRPr="001C61A6">
        <w:t>Par pirkuma pieprasījuma vai pasūtījuma izbeigšanu no Piegādātāja puses, tiek nosūtīts e-pasta ziņojums:</w:t>
      </w:r>
    </w:p>
    <w:p w:rsidR="007D38A6" w:rsidRPr="001C61A6" w:rsidRDefault="007D38A6" w:rsidP="00265B7C">
      <w:pPr>
        <w:pStyle w:val="Picture"/>
      </w:pPr>
      <w:r w:rsidRPr="00572096">
        <w:rPr>
          <w:noProof/>
        </w:rPr>
        <w:lastRenderedPageBreak/>
        <w:drawing>
          <wp:inline distT="0" distB="0" distL="0" distR="0" wp14:anchorId="67818BA0" wp14:editId="6FD65A74">
            <wp:extent cx="5324475" cy="2371725"/>
            <wp:effectExtent l="0" t="0" r="0" b="0"/>
            <wp:docPr id="340" name="Picture 435"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bilde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324475" cy="2371725"/>
                    </a:xfrm>
                    <a:prstGeom prst="rect">
                      <a:avLst/>
                    </a:prstGeom>
                    <a:noFill/>
                    <a:ln>
                      <a:noFill/>
                    </a:ln>
                  </pic:spPr>
                </pic:pic>
              </a:graphicData>
            </a:graphic>
          </wp:inline>
        </w:drawing>
      </w:r>
    </w:p>
    <w:p w:rsidR="007D38A6" w:rsidRPr="001C61A6" w:rsidRDefault="007D38A6" w:rsidP="00265B7C">
      <w:pPr>
        <w:pStyle w:val="Caption"/>
      </w:pPr>
      <w:r w:rsidRPr="001C61A6">
        <w:t xml:space="preserve">Paziņojums </w:t>
      </w:r>
      <w:r w:rsidR="00C0359B">
        <w:fldChar w:fldCharType="begin"/>
      </w:r>
      <w:r w:rsidR="00C0359B">
        <w:instrText xml:space="preserve"> SEQ Paziņojums \* ARABIC </w:instrText>
      </w:r>
      <w:r w:rsidR="00C0359B">
        <w:fldChar w:fldCharType="separate"/>
      </w:r>
      <w:r w:rsidR="00042823">
        <w:rPr>
          <w:noProof/>
        </w:rPr>
        <w:t>42</w:t>
      </w:r>
      <w:r w:rsidR="00C0359B">
        <w:rPr>
          <w:noProof/>
        </w:rPr>
        <w:fldChar w:fldCharType="end"/>
      </w:r>
      <w:r w:rsidRPr="001C61A6">
        <w:t>. Paziņojums par pirkuma pieprasījuma noraidīšanu</w:t>
      </w:r>
    </w:p>
    <w:p w:rsidR="007D38A6" w:rsidRPr="001C61A6" w:rsidRDefault="007D38A6" w:rsidP="00265B7C">
      <w:pPr>
        <w:pStyle w:val="Pakrtots"/>
      </w:pPr>
      <w:r w:rsidRPr="001C61A6">
        <w:t>Ja statuss tiek mainīts uz „Atteikts pirkuma pieprasījums”, tad paziņojumu nosūta Iepircējam, kurš izveidoja pirkuma pieprasījumu, Nozares ekspertam, kuram piesaistītā kataloga preces ietvertas pasūtījumā, kā arī Katalogā, kurā izveidots pasūtījums, atribūtā ‘Kontroles paziņojumu e-pasts’ norādītajam adresātam.</w:t>
      </w:r>
    </w:p>
    <w:p w:rsidR="007D38A6" w:rsidRPr="001C61A6" w:rsidRDefault="007D38A6" w:rsidP="00265B7C">
      <w:pPr>
        <w:pStyle w:val="Pakrtots"/>
      </w:pPr>
      <w:r w:rsidRPr="001C61A6">
        <w:t>Ja statuss tiek mainīts uz „Atteikts daļējs pasūtījums”, tad paziņojumu nosūta Iepircējam, kurš izveidoja pirkuma pieprasījumu, Apstiprinātājam un Nozares ekspertam, kuram piesaistītā kataloga preces ietvertas pasūtījumā.</w:t>
      </w:r>
    </w:p>
    <w:p w:rsidR="007D38A6" w:rsidRPr="00D96114" w:rsidRDefault="007D38A6" w:rsidP="00D576A0">
      <w:pPr>
        <w:pStyle w:val="Pamatteksts"/>
      </w:pPr>
      <w:r w:rsidRPr="001C61A6">
        <w:t xml:space="preserve">E-pastā norādītais </w:t>
      </w:r>
      <w:r w:rsidRPr="001C61A6">
        <w:rPr>
          <w:rStyle w:val="Hipersaite"/>
        </w:rPr>
        <w:t>Pirkuma pieprasījuma/pasūtījuma numurs</w:t>
      </w:r>
      <w:r w:rsidRPr="001C61A6">
        <w:t xml:space="preserve"> ir kā hipersaite, uz kuras uzklikšķinot tiek iniciēta pasūtījuma datu apskatīšana un apstrāde (skat. aprakstu </w:t>
      </w:r>
      <w:r w:rsidRPr="007D38A6">
        <w:t>Pasūtījuma datu apskatīšana un apstrāde</w:t>
      </w:r>
      <w:r w:rsidRPr="001C61A6">
        <w:t>).</w:t>
      </w:r>
    </w:p>
    <w:p w:rsidR="007D38A6" w:rsidRDefault="007D38A6" w:rsidP="007D38A6">
      <w:pPr>
        <w:pStyle w:val="Heading3"/>
        <w:numPr>
          <w:ilvl w:val="2"/>
          <w:numId w:val="1"/>
        </w:numPr>
      </w:pPr>
      <w:bookmarkStart w:id="303" w:name="_D2HTopic_3167"/>
      <w:bookmarkStart w:id="304" w:name="_Toc179451731"/>
      <w:r w:rsidRPr="00E62D15">
        <w:t>Komentāra uzturēšana pasūtījumam</w:t>
      </w:r>
      <w:bookmarkEnd w:id="303"/>
      <w:bookmarkEnd w:id="304"/>
    </w:p>
    <w:p w:rsidR="007D38A6" w:rsidRPr="00223356" w:rsidRDefault="007D38A6" w:rsidP="00265B7C">
      <w:pPr>
        <w:rPr>
          <w:vanish/>
        </w:rPr>
      </w:pPr>
      <w:r>
        <w:fldChar w:fldCharType="begin"/>
      </w:r>
      <w:r>
        <w:instrText xml:space="preserve"> XE "Komentāra pievienošana" </w:instrText>
      </w:r>
      <w:r>
        <w:fldChar w:fldCharType="end"/>
      </w:r>
      <w:r>
        <w:fldChar w:fldCharType="begin"/>
      </w:r>
      <w:r>
        <w:instrText xml:space="preserve"> XE "Komentāra uzturēšana pasūtījumam" </w:instrText>
      </w:r>
      <w:r>
        <w:fldChar w:fldCharType="end"/>
      </w:r>
      <w:r>
        <w:fldChar w:fldCharType="begin"/>
      </w:r>
      <w:r>
        <w:instrText xml:space="preserve"> XE "Komentāra uzturēšanu pasūtījumam" </w:instrText>
      </w:r>
      <w:r>
        <w:fldChar w:fldCharType="end"/>
      </w:r>
      <w:r>
        <w:fldChar w:fldCharType="begin"/>
      </w:r>
      <w:r>
        <w:instrText xml:space="preserve"> XE "Komentārs" </w:instrText>
      </w:r>
      <w:r>
        <w:fldChar w:fldCharType="end"/>
      </w:r>
    </w:p>
    <w:p w:rsidR="007D38A6" w:rsidRDefault="007D38A6" w:rsidP="00265B7C">
      <w:pPr>
        <w:pStyle w:val="Apaknodaas"/>
      </w:pPr>
      <w:r>
        <w:t>Apraksts</w:t>
      </w:r>
    </w:p>
    <w:p w:rsidR="007D38A6" w:rsidRDefault="007D38A6" w:rsidP="00AB16AF">
      <w:pPr>
        <w:pStyle w:val="Pamatteksts1"/>
      </w:pPr>
      <w:r>
        <w:t>Sistēmā tiek nodrošināta iespēja pievienot, modificēt vai dzēst pasūtījuma apstrādē iesaistīta lietotāja komentāru par noteiktu preci vai pasūtījumu kopumā, kas saistīts ar pasūtījuma izpildi.</w:t>
      </w:r>
    </w:p>
    <w:p w:rsidR="007D38A6" w:rsidRDefault="007D38A6" w:rsidP="00AB16AF">
      <w:pPr>
        <w:pStyle w:val="Pamatteksts1"/>
      </w:pPr>
      <w:r>
        <w:t>Pasūtījumam konkrētajā pasūtījuma statusā pievienoto komentāru var rediģēt vai dzēst tikai, kamēr pasūtījumam statuss nav mainījies.</w:t>
      </w:r>
    </w:p>
    <w:p w:rsidR="007D38A6" w:rsidRDefault="007D38A6" w:rsidP="00265B7C">
      <w:pPr>
        <w:pStyle w:val="Apaknodaas"/>
      </w:pPr>
      <w:r>
        <w:t>Piekļūšanas nosacījumi</w:t>
      </w:r>
    </w:p>
    <w:p w:rsidR="007D38A6" w:rsidRDefault="007D38A6" w:rsidP="00265B7C">
      <w:pPr>
        <w:pStyle w:val="Pamatteksts1"/>
      </w:pPr>
      <w:r>
        <w:t xml:space="preserve">Komentāra uzturēšana pasūtījumam </w:t>
      </w:r>
      <w:r>
        <w:fldChar w:fldCharType="begin"/>
      </w:r>
      <w:r>
        <w:instrText xml:space="preserve"> XE "Komentāra uzturēšana pasūtījumam”</w:instrText>
      </w:r>
      <w:r>
        <w:fldChar w:fldCharType="end"/>
      </w:r>
      <w:r>
        <w:t xml:space="preserve"> ir pieejama tikai sistēmā reģistrētiem, autorizētiem sistēmas lietotājiem ar lomu Iepircējs, Apstiprinātājs, Saņēmējs vai Piegādātājs.</w:t>
      </w:r>
    </w:p>
    <w:p w:rsidR="007D38A6" w:rsidRDefault="007D38A6" w:rsidP="00265B7C">
      <w:pPr>
        <w:pStyle w:val="Piezme"/>
      </w:pPr>
      <w:r w:rsidRPr="00B3125D">
        <w:rPr>
          <w:b/>
        </w:rPr>
        <w:t>Piezīme</w:t>
      </w:r>
      <w:r w:rsidRPr="00B3125D">
        <w:rPr>
          <w:b/>
          <w:color w:val="FF0000"/>
        </w:rPr>
        <w:t>!</w:t>
      </w:r>
      <w:r>
        <w:t xml:space="preserve"> Lietotājs var komentēt tikai tos pirkuma pieprasījumus vai pasūtījumus, kas tam ir pieejami.</w:t>
      </w:r>
    </w:p>
    <w:p w:rsidR="007D38A6" w:rsidRDefault="007D38A6" w:rsidP="00265B7C">
      <w:pPr>
        <w:pStyle w:val="Apaknodaas"/>
      </w:pPr>
      <w:r>
        <w:t>Piekļūšana</w:t>
      </w:r>
    </w:p>
    <w:p w:rsidR="007D38A6" w:rsidRDefault="007D38A6" w:rsidP="00451200">
      <w:pPr>
        <w:pStyle w:val="Pamatteksts1"/>
      </w:pPr>
      <w:r>
        <w:t xml:space="preserve">Komentāra uzturēšanu pasūtījumam ir iespējams veikt pasūtījuma apskatīšanas un apstrādes ekrānformā </w:t>
      </w:r>
      <w:r w:rsidRPr="00AF3A2D">
        <w:t>(</w:t>
      </w:r>
      <w:r w:rsidRPr="006214DD">
        <w:t xml:space="preserve">skat. aprakstu </w:t>
      </w:r>
      <w:r w:rsidRPr="007D38A6">
        <w:t>Pasūtījuma apskatīšana un apstrāde</w:t>
      </w:r>
      <w:r w:rsidRPr="00AF3A2D">
        <w:t>)</w:t>
      </w:r>
      <w:r>
        <w:t>, izvēloties darbību attiecīgi preču rindas komentēšanai vai visa pasūtījuma komentēšanai.</w:t>
      </w:r>
    </w:p>
    <w:p w:rsidR="007D38A6" w:rsidRDefault="007D38A6" w:rsidP="00265B7C">
      <w:pPr>
        <w:pStyle w:val="Piezme"/>
      </w:pPr>
      <w:r w:rsidRPr="00FC0BC8">
        <w:rPr>
          <w:b/>
          <w:bCs/>
          <w:iCs/>
        </w:rPr>
        <w:lastRenderedPageBreak/>
        <w:t>Piezīme</w:t>
      </w:r>
      <w:r w:rsidRPr="00FC0BC8">
        <w:rPr>
          <w:b/>
          <w:bCs/>
          <w:iCs/>
          <w:color w:val="FF0000"/>
        </w:rPr>
        <w:t>!</w:t>
      </w:r>
      <w:r>
        <w:rPr>
          <w:b/>
          <w:bCs/>
          <w:iCs/>
          <w:color w:val="FF0000"/>
        </w:rPr>
        <w:t xml:space="preserve"> </w:t>
      </w:r>
      <w:r w:rsidRPr="001B3526">
        <w:t>Darbība "Komentēt" pasūtījumam ir iespējama tikai tad, ja pasūtījums ir kādā no statusiem</w:t>
      </w:r>
      <w:r>
        <w:t>:</w:t>
      </w:r>
      <w:r w:rsidRPr="001B3526">
        <w:t xml:space="preserve"> "Izskatīšanā pieņemts pirkuma pieprasījums", "Daļēji apstiprināts pirkuma pieprasījums", "Pirkuma pieprasījuma apstiprinājums", "Apstiprināts pirkuma pieprasījums", "Daļēji apstiprināts pasūtījums", "Apstiprināts pasūtījums", "Pircēja pieprasītas izmaiņas piegādes laikā", "Pieprasītas izmaiņas piegādes laikā" vai "Iepircēja apstiprinātas izmaiņas piegādes laikā"</w:t>
      </w:r>
      <w:r>
        <w:t>.</w:t>
      </w:r>
    </w:p>
    <w:p w:rsidR="007D38A6" w:rsidRPr="00791992" w:rsidRDefault="007D38A6" w:rsidP="00265B7C">
      <w:pPr>
        <w:pStyle w:val="Piezme"/>
      </w:pPr>
      <w:r w:rsidRPr="00791992">
        <w:rPr>
          <w:bCs/>
          <w:iCs/>
        </w:rPr>
        <w:t>Šajos statusos komentāru var uzturēt tikai tas lietotājs, kuram ir pieejama pasūtījuma apstrāde noteiktajā statusā.</w:t>
      </w:r>
    </w:p>
    <w:p w:rsidR="007D38A6" w:rsidRDefault="007D38A6" w:rsidP="00265B7C">
      <w:pPr>
        <w:pStyle w:val="Piezme"/>
      </w:pPr>
      <w:r w:rsidRPr="00D507C5">
        <w:rPr>
          <w:b/>
        </w:rPr>
        <w:t>Piezīme</w:t>
      </w:r>
      <w:r w:rsidRPr="00D507C5">
        <w:rPr>
          <w:b/>
          <w:color w:val="FF0000"/>
        </w:rPr>
        <w:t>!</w:t>
      </w:r>
      <w:r>
        <w:t xml:space="preserve"> Pasūtījumu var komentēt tikai tādam katalogam, kas nav arhivēts.</w:t>
      </w:r>
    </w:p>
    <w:p w:rsidR="007D38A6" w:rsidRDefault="007D38A6" w:rsidP="00265B7C">
      <w:pPr>
        <w:pStyle w:val="Apaknodaas"/>
      </w:pPr>
      <w:r>
        <w:t>Izpildes scenārijs</w:t>
      </w:r>
    </w:p>
    <w:p w:rsidR="007D38A6" w:rsidRDefault="007D38A6" w:rsidP="00265B7C">
      <w:pPr>
        <w:pStyle w:val="Pamatteksts1"/>
      </w:pPr>
      <w:r>
        <w:t>Veicot pasūtījumā iekļautas preču rindas komentēšanu vai visa pasūtījuma komentēšanu, komentāra uzturēšanas ekrānforma tiek attēlota jaunā logā, bloķējot pasūtījuma apskatīšanas un apstrādes ekrānformu, kamēr netiek veikta komentāra pievienošana, modificēšana (tajā skaitā šajā pasūtījuma iepriekš pievienota komentāra rediģēšana vai dzēšana) vai darbības atcelšana.</w:t>
      </w:r>
    </w:p>
    <w:p w:rsidR="007D38A6" w:rsidRDefault="007D38A6" w:rsidP="00265B7C">
      <w:pPr>
        <w:pStyle w:val="Apaknodaas"/>
      </w:pPr>
      <w:r>
        <w:t>Ekrānformas apraksts</w:t>
      </w:r>
    </w:p>
    <w:p w:rsidR="007D38A6" w:rsidRDefault="007D38A6" w:rsidP="00265B7C">
      <w:pPr>
        <w:pStyle w:val="Picture"/>
      </w:pPr>
      <w:r w:rsidRPr="00572096">
        <w:rPr>
          <w:noProof/>
        </w:rPr>
        <w:drawing>
          <wp:inline distT="0" distB="0" distL="0" distR="0" wp14:anchorId="0D591279" wp14:editId="2D266906">
            <wp:extent cx="4467225" cy="2409825"/>
            <wp:effectExtent l="0" t="0" r="0" b="0"/>
            <wp:docPr id="338"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467225" cy="2409825"/>
                    </a:xfrm>
                    <a:prstGeom prst="rect">
                      <a:avLst/>
                    </a:prstGeom>
                    <a:noFill/>
                    <a:ln>
                      <a:noFill/>
                    </a:ln>
                  </pic:spPr>
                </pic:pic>
              </a:graphicData>
            </a:graphic>
          </wp:inline>
        </w:drawing>
      </w:r>
    </w:p>
    <w:p w:rsidR="007D38A6" w:rsidRPr="00F70E3A" w:rsidRDefault="007D38A6" w:rsidP="00265B7C">
      <w:pPr>
        <w:pStyle w:val="Caption"/>
      </w:pPr>
      <w:bookmarkStart w:id="305" w:name="_Toc179451848"/>
      <w:r>
        <w:t xml:space="preserve">Ekrānforma </w:t>
      </w:r>
      <w:r w:rsidR="00C0359B">
        <w:fldChar w:fldCharType="begin"/>
      </w:r>
      <w:r w:rsidR="00C0359B">
        <w:instrText xml:space="preserve"> SEQ Ekrānforma \* ARABIC </w:instrText>
      </w:r>
      <w:r w:rsidR="00C0359B">
        <w:fldChar w:fldCharType="separate"/>
      </w:r>
      <w:r w:rsidR="00042823">
        <w:rPr>
          <w:noProof/>
        </w:rPr>
        <w:t>57</w:t>
      </w:r>
      <w:r w:rsidR="00C0359B">
        <w:rPr>
          <w:noProof/>
        </w:rPr>
        <w:fldChar w:fldCharType="end"/>
      </w:r>
      <w:r>
        <w:t>. Komentāra ievade</w:t>
      </w:r>
      <w:bookmarkEnd w:id="305"/>
    </w:p>
    <w:p w:rsidR="007D38A6" w:rsidRDefault="007D38A6" w:rsidP="00265B7C">
      <w:pPr>
        <w:pStyle w:val="Pamatteksts1"/>
      </w:pPr>
      <w:r>
        <w:t>Komentāra ievades formā tiek attēlots:</w:t>
      </w:r>
    </w:p>
    <w:p w:rsidR="007D38A6" w:rsidRPr="00190499" w:rsidRDefault="007D38A6" w:rsidP="00D576A0">
      <w:pPr>
        <w:pStyle w:val="Pamatteksts"/>
      </w:pPr>
      <w:r w:rsidRPr="00EB17DF">
        <w:rPr>
          <w:b/>
        </w:rPr>
        <w:t>Iepriekšējais komentārs</w:t>
      </w:r>
      <w:r>
        <w:t xml:space="preserve"> </w:t>
      </w:r>
      <w:r w:rsidRPr="00EB17DF">
        <w:t xml:space="preserve">- </w:t>
      </w:r>
      <w:r>
        <w:t>p</w:t>
      </w:r>
      <w:r w:rsidRPr="00EB17DF">
        <w:t>ēc noklusējuma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Default="007D38A6" w:rsidP="00D576A0">
      <w:pPr>
        <w:pStyle w:val="Pamatteksts"/>
      </w:pPr>
      <w:r w:rsidRPr="00725A15">
        <w:rPr>
          <w:rStyle w:val="Hipersaite"/>
        </w:rPr>
        <w:t>&lt;&lt;Izvērst</w:t>
      </w:r>
      <w:r>
        <w:t xml:space="preserve"> – </w:t>
      </w:r>
      <w:r w:rsidRPr="00EB17DF">
        <w:t xml:space="preserve">attiecīgā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Pr="00EB17DF" w:rsidRDefault="007D38A6" w:rsidP="00D576A0">
      <w:pPr>
        <w:pStyle w:val="Pamatteksts"/>
      </w:pPr>
      <w:r>
        <w:rPr>
          <w:b/>
        </w:rPr>
        <w:t>K</w:t>
      </w:r>
      <w:r w:rsidRPr="00EB17DF">
        <w:rPr>
          <w:b/>
        </w:rPr>
        <w:t>omentārs</w:t>
      </w:r>
      <w:r>
        <w:t xml:space="preserve"> –</w:t>
      </w:r>
      <w:r w:rsidRPr="00EB17DF">
        <w:t xml:space="preserve"> </w:t>
      </w:r>
      <w:proofErr w:type="spellStart"/>
      <w:r w:rsidRPr="00C361B9">
        <w:t>daudzrindu</w:t>
      </w:r>
      <w:proofErr w:type="spellEnd"/>
      <w:r>
        <w:t xml:space="preserve"> teksta ievadlauks lietotāja komentāra pašreizējā pasūtījuma statusā norādīšanai.</w:t>
      </w:r>
    </w:p>
    <w:p w:rsidR="007D38A6" w:rsidRDefault="007D38A6" w:rsidP="00265B7C">
      <w:pPr>
        <w:pStyle w:val="Blokuapraksts"/>
      </w:pPr>
      <w:r>
        <w:t>Spiedpogu darbība</w:t>
      </w:r>
    </w:p>
    <w:p w:rsidR="007D38A6" w:rsidRDefault="007D38A6" w:rsidP="00D576A0">
      <w:pPr>
        <w:pStyle w:val="Pamatteksts"/>
      </w:pPr>
      <w:r>
        <w:lastRenderedPageBreak/>
        <w:t xml:space="preserve">Uzklikšķinot uz spiedpogas </w:t>
      </w:r>
      <w:r w:rsidRPr="00572096">
        <w:rPr>
          <w:noProof/>
          <w:lang w:eastAsia="lv-LV"/>
        </w:rPr>
        <w:drawing>
          <wp:inline distT="0" distB="0" distL="0" distR="0" wp14:anchorId="3597E671" wp14:editId="1F706009">
            <wp:extent cx="771525" cy="171450"/>
            <wp:effectExtent l="0" t="0" r="0" b="0"/>
            <wp:docPr id="3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pašreizējā statusa komentārs tiek saglabāts attiecīgi pie konkrēta preču ieraksta zem nosaukuma vai zem visa pasūtījuma;</w:t>
      </w:r>
    </w:p>
    <w:p w:rsidR="007D38A6" w:rsidRDefault="007D38A6" w:rsidP="00D576A0">
      <w:pPr>
        <w:pStyle w:val="Pamatteksts"/>
      </w:pPr>
      <w:r>
        <w:t xml:space="preserve">Uzklikšķinot uz spiedpogas </w:t>
      </w:r>
      <w:r w:rsidRPr="00572096">
        <w:rPr>
          <w:noProof/>
          <w:lang w:eastAsia="lv-LV"/>
        </w:rPr>
        <w:drawing>
          <wp:inline distT="0" distB="0" distL="0" distR="0" wp14:anchorId="3520EAB9" wp14:editId="4AD9908D">
            <wp:extent cx="676275" cy="161925"/>
            <wp:effectExtent l="0" t="0" r="0" b="0"/>
            <wp:docPr id="3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t>, tiek atcelta komentāra pievienošana konkrētai preces rindai vai pasūtījumam, vai arī ja ir atvērts esošs komentārs rediģēšanai, izmaiņas netiek saglabātas;</w:t>
      </w:r>
    </w:p>
    <w:p w:rsidR="007D38A6" w:rsidRDefault="007D38A6" w:rsidP="00D576A0">
      <w:pPr>
        <w:pStyle w:val="Pamatteksts"/>
      </w:pPr>
      <w:r>
        <w:t xml:space="preserve">Uzklikšķinot uz spiedpogas </w:t>
      </w:r>
      <w:r w:rsidRPr="00572096">
        <w:rPr>
          <w:noProof/>
          <w:lang w:eastAsia="lv-LV"/>
        </w:rPr>
        <w:drawing>
          <wp:inline distT="0" distB="0" distL="0" distR="0" wp14:anchorId="178B46CB" wp14:editId="55279DDB">
            <wp:extent cx="695325" cy="180975"/>
            <wp:effectExtent l="0" t="0" r="0" b="0"/>
            <wp:docPr id="3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sistēma attēlo dzēšanas brīdinājuma paziņojumu:</w:t>
      </w:r>
    </w:p>
    <w:p w:rsidR="007D38A6" w:rsidRDefault="007D38A6" w:rsidP="00265B7C">
      <w:pPr>
        <w:pStyle w:val="Picture"/>
      </w:pPr>
      <w:r w:rsidRPr="007D38A6">
        <w:rPr>
          <w:noProof/>
          <w:bdr w:val="single" w:sz="4" w:space="0" w:color="BFBFBF"/>
        </w:rPr>
        <w:drawing>
          <wp:inline distT="0" distB="0" distL="0" distR="0" wp14:anchorId="6BDFB8AB" wp14:editId="00BC575C">
            <wp:extent cx="3124200" cy="866775"/>
            <wp:effectExtent l="19050" t="19050" r="0" b="9525"/>
            <wp:docPr id="33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124200" cy="866775"/>
                    </a:xfrm>
                    <a:prstGeom prst="rect">
                      <a:avLst/>
                    </a:prstGeom>
                    <a:noFill/>
                    <a:ln w="6350" cmpd="sng">
                      <a:solidFill>
                        <a:srgbClr val="BFBFBF"/>
                      </a:solidFill>
                      <a:miter lim="800000"/>
                      <a:headEnd/>
                      <a:tailEnd/>
                    </a:ln>
                    <a:effectLst/>
                  </pic:spPr>
                </pic:pic>
              </a:graphicData>
            </a:graphic>
          </wp:inline>
        </w:drawing>
      </w:r>
    </w:p>
    <w:p w:rsidR="007D38A6" w:rsidRPr="00AA4D48"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43</w:t>
      </w:r>
      <w:r w:rsidR="00C0359B">
        <w:rPr>
          <w:noProof/>
        </w:rPr>
        <w:fldChar w:fldCharType="end"/>
      </w:r>
      <w:r>
        <w:t>. Brīdinājuma paziņojums par statusa komentāra dzēšanu</w:t>
      </w:r>
    </w:p>
    <w:p w:rsidR="007D38A6" w:rsidRPr="00AA4D48" w:rsidRDefault="007D38A6" w:rsidP="00265B7C">
      <w:pPr>
        <w:pStyle w:val="Pakrtots"/>
      </w:pPr>
      <w:r w:rsidRPr="00AA4D48">
        <w:t>Lietotājam neapstiprinot statusa komentāra dzēšanu (uzklikšķinot uz spiedpogas</w:t>
      </w:r>
      <w:r>
        <w:t xml:space="preserve"> </w:t>
      </w:r>
      <w:r w:rsidRPr="00572096">
        <w:rPr>
          <w:noProof/>
          <w:lang w:eastAsia="lv-LV"/>
        </w:rPr>
        <w:drawing>
          <wp:inline distT="0" distB="0" distL="0" distR="0" wp14:anchorId="547012CD" wp14:editId="6A8E2D05">
            <wp:extent cx="723900" cy="152400"/>
            <wp:effectExtent l="0" t="0" r="0" b="0"/>
            <wp:docPr id="3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A4D48">
        <w:t>), komentāra dzēšana tiek atcelta.</w:t>
      </w:r>
    </w:p>
    <w:p w:rsidR="007D38A6" w:rsidRDefault="007D38A6" w:rsidP="00265B7C">
      <w:pPr>
        <w:pStyle w:val="Pakrtots"/>
      </w:pPr>
      <w:r w:rsidRPr="00D821DF">
        <w:t xml:space="preserve">Ja lietotājs apstiprina </w:t>
      </w:r>
      <w:r>
        <w:t>statusa komentāra</w:t>
      </w:r>
      <w:r w:rsidRPr="00D821DF">
        <w:t xml:space="preserve"> dzēšanu</w:t>
      </w:r>
      <w:r>
        <w:t xml:space="preserve"> (uzklikšķinot uz spiedpogas </w:t>
      </w:r>
      <w:r w:rsidRPr="00572096">
        <w:rPr>
          <w:noProof/>
          <w:lang w:eastAsia="lv-LV"/>
        </w:rPr>
        <w:drawing>
          <wp:inline distT="0" distB="0" distL="0" distR="0" wp14:anchorId="6B62095B" wp14:editId="2B0DE185">
            <wp:extent cx="542925" cy="161925"/>
            <wp:effectExtent l="0" t="0" r="0" b="0"/>
            <wp:docPr id="3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w:t>
      </w:r>
      <w:r w:rsidRPr="00D821DF">
        <w:t xml:space="preserve">, tad </w:t>
      </w:r>
      <w:r>
        <w:t>atbilstošais komentārs pie konkrēta preču ieraksta pašreizējā statusā vai visam pasūtījumam kopumā tiek dzēsts un vairs netiek attēlots.</w:t>
      </w:r>
    </w:p>
    <w:p w:rsidR="007D38A6" w:rsidRDefault="007D38A6" w:rsidP="00265B7C">
      <w:pPr>
        <w:pStyle w:val="Blokuapraksts"/>
      </w:pPr>
      <w:r>
        <w:t>Pieejamais atbalsts</w:t>
      </w:r>
    </w:p>
    <w:p w:rsidR="007D38A6" w:rsidRDefault="007D38A6" w:rsidP="00D576A0">
      <w:pPr>
        <w:pStyle w:val="Pamatteksts"/>
      </w:pPr>
      <w:r>
        <w:t xml:space="preserve">Uzklikšķinot uz </w:t>
      </w:r>
      <w:r w:rsidRPr="00921EBD">
        <w:t>hipersaite</w:t>
      </w:r>
      <w:r>
        <w:t xml:space="preserve">s </w:t>
      </w:r>
      <w:r>
        <w:rPr>
          <w:rStyle w:val="Hipersaite"/>
          <w:bCs w:val="0"/>
        </w:rPr>
        <w:t>Palīdzība</w:t>
      </w:r>
      <w:r w:rsidRPr="00921EBD">
        <w:t xml:space="preserve">, tiek atvērta elektroniska lietotāja rokasgrāmata ar atvērtu atbilstošu nodaļas aprakstu atvērtajai </w:t>
      </w:r>
      <w:proofErr w:type="spellStart"/>
      <w:r w:rsidRPr="00921EBD">
        <w:t>ekrānformai</w:t>
      </w:r>
      <w:proofErr w:type="spellEnd"/>
      <w:r>
        <w:t>.</w:t>
      </w:r>
    </w:p>
    <w:p w:rsidR="007D38A6" w:rsidRDefault="007D38A6" w:rsidP="007D38A6">
      <w:pPr>
        <w:pStyle w:val="Heading3"/>
        <w:numPr>
          <w:ilvl w:val="2"/>
          <w:numId w:val="1"/>
        </w:numPr>
      </w:pPr>
      <w:bookmarkStart w:id="306" w:name="_D2HTopic_3168"/>
      <w:bookmarkStart w:id="307" w:name="_Toc179451732"/>
      <w:r w:rsidRPr="004E1A97">
        <w:t>Pirkuma pieprasījuma noraidīšana no Iepircēja puses</w:t>
      </w:r>
      <w:bookmarkEnd w:id="306"/>
      <w:bookmarkEnd w:id="307"/>
    </w:p>
    <w:p w:rsidR="007D38A6" w:rsidRPr="004E0427" w:rsidRDefault="007D38A6" w:rsidP="00265B7C">
      <w:pPr>
        <w:rPr>
          <w:vanish/>
        </w:rPr>
      </w:pPr>
      <w:r>
        <w:fldChar w:fldCharType="begin"/>
      </w:r>
      <w:r>
        <w:instrText xml:space="preserve"> XE "Pirkuma pieprasījuma noraidīšana" </w:instrText>
      </w:r>
      <w:r>
        <w:fldChar w:fldCharType="end"/>
      </w:r>
      <w:r>
        <w:fldChar w:fldCharType="begin"/>
      </w:r>
      <w:r>
        <w:instrText xml:space="preserve"> XE "Pirkuma pieprasījuma noraidīšana no Iepircēja puses" </w:instrText>
      </w:r>
      <w:r>
        <w:fldChar w:fldCharType="end"/>
      </w:r>
      <w:r>
        <w:fldChar w:fldCharType="begin"/>
      </w:r>
      <w:r>
        <w:instrText xml:space="preserve"> XE "Pirkuma pieprasījums" </w:instrText>
      </w:r>
      <w:r>
        <w:fldChar w:fldCharType="end"/>
      </w:r>
    </w:p>
    <w:p w:rsidR="007D38A6" w:rsidRDefault="007D38A6" w:rsidP="00265B7C">
      <w:pPr>
        <w:pStyle w:val="Apaknodaas"/>
      </w:pPr>
      <w:r>
        <w:t>Apraksts</w:t>
      </w:r>
    </w:p>
    <w:p w:rsidR="007D38A6" w:rsidRDefault="007D38A6" w:rsidP="00AB16AF">
      <w:pPr>
        <w:pStyle w:val="Pamatteksts1"/>
      </w:pPr>
      <w:r>
        <w:t>Pirkuma pieprasījuma noraidīšana no Iepircēja puses ir kāda, pirkuma pieprasījuma atzīmēšana kā neapstiprināts, ko veic Iepircējs</w:t>
      </w:r>
      <w:r w:rsidRPr="00FD768A">
        <w:t>.</w:t>
      </w:r>
    </w:p>
    <w:p w:rsidR="007D38A6" w:rsidRDefault="007D38A6" w:rsidP="00265B7C">
      <w:pPr>
        <w:pStyle w:val="Apaknodaas"/>
      </w:pPr>
      <w:r>
        <w:t xml:space="preserve">Piekļūšanas nosacījumi </w:t>
      </w:r>
    </w:p>
    <w:p w:rsidR="007D38A6" w:rsidRDefault="007D38A6" w:rsidP="00265B7C">
      <w:pPr>
        <w:pStyle w:val="Pamatteksts1"/>
      </w:pPr>
      <w:r>
        <w:t>Pirkuma pieprasījuma noraidīšana no Iepircēja puses</w:t>
      </w:r>
      <w:r>
        <w:fldChar w:fldCharType="begin"/>
      </w:r>
      <w:r>
        <w:instrText xml:space="preserve"> XE "Pirkuma pieprasījuma noraidīšana no Iepircēja puses”</w:instrText>
      </w:r>
      <w:r>
        <w:fldChar w:fldCharType="end"/>
      </w:r>
      <w:r>
        <w:t xml:space="preserve"> ir pieejama tikai sistēmā reģistrētam, autorizētam sistēmas lietotājam ar lomu Iepircējs.</w:t>
      </w:r>
    </w:p>
    <w:p w:rsidR="007D38A6" w:rsidRDefault="007D38A6" w:rsidP="00265B7C">
      <w:pPr>
        <w:pStyle w:val="Pamatteksts1"/>
      </w:pPr>
      <w:r>
        <w:t xml:space="preserve">E-pasta paziņojumu par pirkuma pieprasījuma noraidīšanu saņem Piegādātājs, </w:t>
      </w:r>
      <w:r w:rsidRPr="00445DED">
        <w:t>Nozares ekspert</w:t>
      </w:r>
      <w:r>
        <w:t>s</w:t>
      </w:r>
      <w:r w:rsidRPr="00445DED">
        <w:t>, kura</w:t>
      </w:r>
      <w:r>
        <w:t>m</w:t>
      </w:r>
      <w:r w:rsidRPr="00445DED">
        <w:t xml:space="preserve"> piesaistītā kata</w:t>
      </w:r>
      <w:r>
        <w:t xml:space="preserve">loga preces ietvertas pirkuma pieprasījumā, kā arī </w:t>
      </w:r>
      <w:r w:rsidRPr="00445DED">
        <w:t>Katalogā, kur</w:t>
      </w:r>
      <w:r>
        <w:t>ā</w:t>
      </w:r>
      <w:r w:rsidRPr="00445DED">
        <w:t xml:space="preserve"> izveidots </w:t>
      </w:r>
      <w:r>
        <w:t>pirkuma pieprasījums</w:t>
      </w:r>
      <w:r w:rsidRPr="00445DED">
        <w:t xml:space="preserve">, atribūtā </w:t>
      </w:r>
      <w:r>
        <w:t>‘</w:t>
      </w:r>
      <w:r w:rsidRPr="00445DED">
        <w:t>Kontroles paziņojumu e-pasts</w:t>
      </w:r>
      <w:r>
        <w:t>’</w:t>
      </w:r>
      <w:r w:rsidRPr="00445DED">
        <w:t xml:space="preserve"> norādīta</w:t>
      </w:r>
      <w:r>
        <w:t xml:space="preserve">is </w:t>
      </w:r>
      <w:r w:rsidRPr="00445DED">
        <w:t>adresāt</w:t>
      </w:r>
      <w:r>
        <w:t>s</w:t>
      </w:r>
      <w:r w:rsidRPr="00FD768A">
        <w:t>.</w:t>
      </w:r>
    </w:p>
    <w:p w:rsidR="007D38A6" w:rsidRDefault="007D38A6" w:rsidP="00265B7C">
      <w:pPr>
        <w:pStyle w:val="Apaknodaas"/>
      </w:pPr>
      <w:r>
        <w:t>Piekļūšana</w:t>
      </w:r>
    </w:p>
    <w:p w:rsidR="007D38A6" w:rsidRDefault="007D38A6" w:rsidP="00451200">
      <w:pPr>
        <w:pStyle w:val="Pamatteksts1"/>
      </w:pPr>
      <w:r>
        <w:t>Pirkuma pieprasījuma noraidīšanu ir iespējams veikt pasūtījuma apskatīšanas un apstrādes ekrānformā.</w:t>
      </w:r>
    </w:p>
    <w:p w:rsidR="007D38A6" w:rsidRDefault="007D38A6" w:rsidP="00265B7C">
      <w:pPr>
        <w:pStyle w:val="Piezme"/>
      </w:pPr>
      <w:r w:rsidRPr="00D507C5">
        <w:rPr>
          <w:b/>
        </w:rPr>
        <w:t>Piezīme</w:t>
      </w:r>
      <w:r w:rsidRPr="00D507C5">
        <w:rPr>
          <w:b/>
          <w:color w:val="FF0000"/>
        </w:rPr>
        <w:t>!</w:t>
      </w:r>
      <w:r>
        <w:t xml:space="preserve"> Pirkuma pieprasījumu no Iepircēja puses var noraidīt (neapstiprināt) tikai tad, ja tas ir statusā „Daļēji apstiprināts pirkuma pieprasījums”.</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lastRenderedPageBreak/>
        <w:t>Izpildes scenārijs</w:t>
      </w:r>
    </w:p>
    <w:p w:rsidR="007D38A6" w:rsidRDefault="007D38A6" w:rsidP="00265B7C">
      <w:pPr>
        <w:pStyle w:val="Pamatteksts1"/>
      </w:pPr>
      <w:r>
        <w:t>Veicot pirkuma pieprasījuma noraidīšanu no Iepircēja puses, tiek izpildītas šādas darbības:</w:t>
      </w:r>
    </w:p>
    <w:p w:rsidR="007D38A6" w:rsidRDefault="007D38A6" w:rsidP="00D576A0">
      <w:pPr>
        <w:pStyle w:val="Pamatteksts"/>
      </w:pPr>
      <w:r>
        <w:t>Lietotājs ar lomu Iepircējs iniciē noteikta pirkuma pieprasījuma noraidīšanu;</w:t>
      </w:r>
    </w:p>
    <w:p w:rsidR="007D38A6" w:rsidRDefault="007D38A6" w:rsidP="00D576A0">
      <w:pPr>
        <w:pStyle w:val="Pamatteksts"/>
      </w:pPr>
      <w:r>
        <w:t>Sistēma izbeidz pirkuma pieprasījumu, mainot statusu uz „Atteikts daļējs pieprasījums”;</w:t>
      </w:r>
    </w:p>
    <w:p w:rsidR="007D38A6" w:rsidRPr="00A96C54" w:rsidRDefault="007D38A6" w:rsidP="00D576A0">
      <w:pPr>
        <w:pStyle w:val="Pamatteksts"/>
      </w:pPr>
      <w:r>
        <w:t xml:space="preserve">Par pirkuma pieprasījuma izbeigšanu no Iepircēja puses, Piegādātājam, </w:t>
      </w:r>
      <w:r w:rsidRPr="00445DED">
        <w:t>Nozares ekspert</w:t>
      </w:r>
      <w:r>
        <w:t>am</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jam </w:t>
      </w:r>
      <w:r w:rsidRPr="00445DED">
        <w:t>adresāt</w:t>
      </w:r>
      <w:r>
        <w:t>am tiek nosūtīts e-pasta ziņojums:</w:t>
      </w:r>
    </w:p>
    <w:p w:rsidR="007D38A6" w:rsidRDefault="007D38A6" w:rsidP="00265B7C">
      <w:pPr>
        <w:pStyle w:val="Picture"/>
      </w:pPr>
      <w:r w:rsidRPr="00572096">
        <w:rPr>
          <w:noProof/>
        </w:rPr>
        <w:drawing>
          <wp:inline distT="0" distB="0" distL="0" distR="0" wp14:anchorId="4E916FBA" wp14:editId="3C780631">
            <wp:extent cx="5324475" cy="2371725"/>
            <wp:effectExtent l="0" t="0" r="0" b="0"/>
            <wp:docPr id="324" name="Picture 443"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bilde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324475" cy="237172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44</w:t>
      </w:r>
      <w:r w:rsidR="00C0359B">
        <w:rPr>
          <w:noProof/>
        </w:rPr>
        <w:fldChar w:fldCharType="end"/>
      </w:r>
      <w:r>
        <w:t>. Paziņojums par pirkuma pieprasījuma noraidīšanu</w:t>
      </w:r>
    </w:p>
    <w:p w:rsidR="007D38A6" w:rsidRPr="00D96114" w:rsidRDefault="007D38A6" w:rsidP="00265B7C">
      <w:pPr>
        <w:pStyle w:val="Pamatteksts1"/>
      </w:pPr>
      <w:r>
        <w:t xml:space="preserve">E-pastā norādītais </w:t>
      </w:r>
      <w:r w:rsidRPr="005E2038">
        <w:rPr>
          <w:rStyle w:val="Hipersaite"/>
        </w:rPr>
        <w:t>P</w:t>
      </w:r>
      <w:r>
        <w:rPr>
          <w:rStyle w:val="Hipersaite"/>
        </w:rPr>
        <w:t>irkuma pieprasījuma/pasūtījuma numurs</w:t>
      </w:r>
      <w:r>
        <w:t xml:space="preserve"> ir kā hipersaite, uz kuras uzklikšķinot tiek iniciēta pasūtījuma datu apskatīšana un apstrāde </w:t>
      </w:r>
      <w:r w:rsidRPr="00AD0E8A">
        <w:t xml:space="preserve">(skat. aprakstu </w:t>
      </w:r>
      <w:r w:rsidRPr="007D38A6">
        <w:t>Pasūtījuma apskatīšana un apstrāde</w:t>
      </w:r>
      <w:r w:rsidRPr="00AD0E8A">
        <w:t>)</w:t>
      </w:r>
      <w:r>
        <w:t>.</w:t>
      </w:r>
    </w:p>
    <w:p w:rsidR="007D38A6" w:rsidRDefault="007D38A6" w:rsidP="007D38A6">
      <w:pPr>
        <w:pStyle w:val="Heading3"/>
        <w:numPr>
          <w:ilvl w:val="2"/>
          <w:numId w:val="1"/>
        </w:numPr>
      </w:pPr>
      <w:bookmarkStart w:id="308" w:name="_D2HTopic_3169"/>
      <w:bookmarkStart w:id="309" w:name="_Toc179451733"/>
      <w:r w:rsidRPr="00C75937">
        <w:t>Pirkuma pieprasījuma apstiprināšana no Apstiprinātāja puses</w:t>
      </w:r>
      <w:bookmarkEnd w:id="308"/>
      <w:bookmarkEnd w:id="309"/>
    </w:p>
    <w:p w:rsidR="007D38A6" w:rsidRPr="00EE7698" w:rsidRDefault="007D38A6" w:rsidP="00265B7C">
      <w:pPr>
        <w:rPr>
          <w:vanish/>
        </w:rPr>
      </w:pPr>
      <w:r>
        <w:fldChar w:fldCharType="begin"/>
      </w:r>
      <w:r>
        <w:instrText xml:space="preserve"> XE "no Apstiprinātāja puses" </w:instrText>
      </w:r>
      <w:r>
        <w:fldChar w:fldCharType="end"/>
      </w:r>
      <w:r>
        <w:fldChar w:fldCharType="begin"/>
      </w:r>
      <w:r>
        <w:instrText xml:space="preserve"> XE "Pirkuma pieprasījuma apstiprināšana" </w:instrText>
      </w:r>
      <w:r>
        <w:fldChar w:fldCharType="end"/>
      </w:r>
      <w:r>
        <w:fldChar w:fldCharType="begin"/>
      </w:r>
      <w:r>
        <w:instrText xml:space="preserve"> XE "Pirkuma pieprasījuma apstiprināšana no Apstiprinātāja puses" </w:instrText>
      </w:r>
      <w:r>
        <w:fldChar w:fldCharType="end"/>
      </w:r>
      <w:r>
        <w:fldChar w:fldCharType="begin"/>
      </w:r>
      <w:r>
        <w:instrText xml:space="preserve"> XE "Pirkuma pieprasījums" </w:instrText>
      </w:r>
      <w:r>
        <w:fldChar w:fldCharType="end"/>
      </w:r>
    </w:p>
    <w:p w:rsidR="007D38A6" w:rsidRDefault="007D38A6" w:rsidP="00265B7C">
      <w:pPr>
        <w:pStyle w:val="Apaknodaas"/>
      </w:pPr>
      <w:r>
        <w:t>Apraksts</w:t>
      </w:r>
    </w:p>
    <w:p w:rsidR="007D38A6" w:rsidRPr="00981A9B" w:rsidRDefault="007D38A6" w:rsidP="00265B7C">
      <w:pPr>
        <w:pStyle w:val="Pamatteksts1"/>
      </w:pPr>
      <w:r w:rsidRPr="00981A9B">
        <w:t>Pirkuma pieprasījuma apstiprināšana no Apstiprinātāja puses ir kāda Iepircēja sistēmā izveidota pirkuma pieprasījuma pilnīga vai daļēja datu apstiprināšana no Apstiprinātāja puses, ja Piegādātājs Iepircēja pirkuma pieprasījumu ir apstiprinājis.</w:t>
      </w:r>
    </w:p>
    <w:p w:rsidR="007D38A6" w:rsidRDefault="007D38A6" w:rsidP="00265B7C">
      <w:pPr>
        <w:pStyle w:val="Apaknodaas"/>
      </w:pPr>
      <w:r>
        <w:t xml:space="preserve">Piekļūšanas nosacījumi </w:t>
      </w:r>
    </w:p>
    <w:p w:rsidR="007D38A6" w:rsidRDefault="007D38A6" w:rsidP="00265B7C">
      <w:pPr>
        <w:pStyle w:val="Pamatteksts1"/>
      </w:pPr>
      <w:r>
        <w:t xml:space="preserve">Pirkuma pieprasījuma apstiprināšana no Apstiprinātāja puses </w:t>
      </w:r>
      <w:r>
        <w:fldChar w:fldCharType="begin"/>
      </w:r>
      <w:r>
        <w:instrText xml:space="preserve"> XE "Pirkuma pieprasījuma apstiprināšana no Apstiprinātāja puses”</w:instrText>
      </w:r>
      <w:r>
        <w:fldChar w:fldCharType="end"/>
      </w:r>
      <w:r>
        <w:t xml:space="preserve"> ir pieejama tikai sistēmā reģistrētam, autorizētam sistēmas lietotājam ar lomu Apstiprinātājs.</w:t>
      </w:r>
    </w:p>
    <w:p w:rsidR="007D38A6" w:rsidRDefault="007D38A6" w:rsidP="00265B7C">
      <w:pPr>
        <w:pStyle w:val="Pamatteksts1"/>
      </w:pPr>
      <w:r>
        <w:t>E-pasta paziņojumu par pirkuma pieprasījuma apstiprināšanu saņem Iepircējs, Saņēmējs un Piegādātājs</w:t>
      </w:r>
      <w:r w:rsidRPr="00FD768A">
        <w:t>.</w:t>
      </w:r>
    </w:p>
    <w:p w:rsidR="007D38A6" w:rsidRDefault="007D38A6" w:rsidP="00265B7C">
      <w:pPr>
        <w:pStyle w:val="Apaknodaas"/>
      </w:pPr>
      <w:r>
        <w:t>Piekļūšana</w:t>
      </w:r>
    </w:p>
    <w:p w:rsidR="007D38A6" w:rsidRDefault="007D38A6" w:rsidP="00451200">
      <w:pPr>
        <w:pStyle w:val="Pamatteksts1"/>
      </w:pPr>
      <w:r>
        <w:t>Pirkuma pieprasījuma apstiprināšanu ir iespējams veikt pasūtījuma apskatīšanas un apstrādes ekrānformā.</w:t>
      </w:r>
    </w:p>
    <w:p w:rsidR="007D38A6" w:rsidRDefault="007D38A6" w:rsidP="00265B7C">
      <w:pPr>
        <w:pStyle w:val="Piezme"/>
      </w:pPr>
      <w:r w:rsidRPr="00D507C5">
        <w:rPr>
          <w:b/>
        </w:rPr>
        <w:t>Piezīme</w:t>
      </w:r>
      <w:r w:rsidRPr="00D507C5">
        <w:rPr>
          <w:b/>
          <w:color w:val="FF0000"/>
        </w:rPr>
        <w:t>!</w:t>
      </w:r>
      <w:r>
        <w:t xml:space="preserve"> Pirkuma pieprasījumu var apstiprināt tikai tad, ja tas ir statusā „</w:t>
      </w:r>
      <w:r w:rsidRPr="00AA69E4">
        <w:t>Pirkuma pieprasījuma apstiprinājums</w:t>
      </w:r>
      <w:r>
        <w:t>”.</w:t>
      </w:r>
    </w:p>
    <w:p w:rsidR="007D38A6" w:rsidRDefault="007D38A6" w:rsidP="00265B7C">
      <w:pPr>
        <w:pStyle w:val="Piezme"/>
      </w:pPr>
      <w:r w:rsidRPr="00D507C5">
        <w:rPr>
          <w:b/>
        </w:rPr>
        <w:lastRenderedPageBreak/>
        <w:t>Piezīme</w:t>
      </w:r>
      <w:r w:rsidRPr="00D507C5">
        <w:rPr>
          <w:b/>
          <w:color w:val="FF0000"/>
        </w:rPr>
        <w:t>!</w:t>
      </w:r>
      <w:r>
        <w:t xml:space="preserve"> 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pirkuma pieprasījuma apstiprināšanu, tiek izpildītas šādas darbības:</w:t>
      </w:r>
    </w:p>
    <w:p w:rsidR="007D38A6" w:rsidRDefault="007D38A6" w:rsidP="00D576A0">
      <w:pPr>
        <w:pStyle w:val="Pamatteksts"/>
      </w:pPr>
      <w:r>
        <w:t>Lietotājs ar lomu Apstiprinātājs iniciē noteikta pirkuma pieprasījuma apstiprināšanu.</w:t>
      </w:r>
    </w:p>
    <w:p w:rsidR="007D38A6" w:rsidRDefault="007D38A6" w:rsidP="00D576A0">
      <w:pPr>
        <w:pStyle w:val="Pamatteksts"/>
      </w:pPr>
      <w:r>
        <w:t>Sistēma maina pirkuma pieprasījuma statusu atbilstoši Apstiprinātāja norādītajam preču skaitam:</w:t>
      </w:r>
    </w:p>
    <w:p w:rsidR="007D38A6" w:rsidRDefault="007D38A6" w:rsidP="00265B7C">
      <w:pPr>
        <w:pStyle w:val="Pakrtots"/>
      </w:pPr>
      <w:r>
        <w:t>uz „Daļēji apstiprināts pasūtījums”, ja pirkuma pieprasījums tiek apstiprināts no Apstiprinātāja puses un ir veiktas preču skaita izmaiņas;</w:t>
      </w:r>
    </w:p>
    <w:p w:rsidR="007D38A6" w:rsidRDefault="007D38A6" w:rsidP="00265B7C">
      <w:pPr>
        <w:pStyle w:val="Pakrtots"/>
      </w:pPr>
      <w:r>
        <w:t>uz „Apstiprināts pasūtījums”, ja pirkuma pieprasījums tiek apstiprināts no Apstiprinātāja puses un skaita izmaiņas nav veiktas.</w:t>
      </w:r>
    </w:p>
    <w:p w:rsidR="007D38A6" w:rsidRDefault="007D38A6" w:rsidP="00265B7C">
      <w:pPr>
        <w:pStyle w:val="Pakrtots"/>
      </w:pPr>
      <w:r w:rsidRPr="002C1D24">
        <w:t>Ja visu pirkuma pieprasījuma/pasūtījuma rindu 'Jaunais skaits' vērtība ir 0 vai tās atzīmētas kā dzēstas</w:t>
      </w:r>
      <w:r>
        <w:t xml:space="preserve">, tad apstrāde tiek veikta kā pirkuma pieprasījuma neapstiprināšanas gadījumā </w:t>
      </w:r>
      <w:r w:rsidRPr="00C75937">
        <w:t xml:space="preserve">(skat. aprakstu </w:t>
      </w:r>
      <w:r w:rsidRPr="007D38A6">
        <w:t>Pirkuma pieprasījuma noraidīšana no Apstiprinātāja puses</w:t>
      </w:r>
      <w:r w:rsidRPr="00C75937">
        <w:t>).</w:t>
      </w:r>
    </w:p>
    <w:p w:rsidR="007D38A6" w:rsidRDefault="007D38A6" w:rsidP="00D576A0">
      <w:pPr>
        <w:pStyle w:val="Pamatteksts"/>
      </w:pPr>
      <w:r>
        <w:t>Par pirkuma pieprasījuma apstiprināšanu no Apstiprinātāja puses, atkarībā no statusa, tiek nosūtīts e-pasta ziņojums:</w:t>
      </w:r>
    </w:p>
    <w:p w:rsidR="007D38A6" w:rsidRPr="00A96C54" w:rsidRDefault="007D38A6" w:rsidP="00265B7C">
      <w:pPr>
        <w:pStyle w:val="Pakrtots"/>
      </w:pPr>
      <w:r>
        <w:t>Ja pirkuma pieprasījumam statuss tiek mainīts uz „Daļēji apstiprināts pasūtījums”, tad e-pasta ziņojums tiek nosūtīts Piegādātājam:</w:t>
      </w:r>
    </w:p>
    <w:p w:rsidR="007D38A6" w:rsidRDefault="007D38A6" w:rsidP="00265B7C">
      <w:pPr>
        <w:pStyle w:val="Picture"/>
      </w:pPr>
      <w:r w:rsidRPr="00572096">
        <w:rPr>
          <w:noProof/>
        </w:rPr>
        <w:drawing>
          <wp:inline distT="0" distB="0" distL="0" distR="0" wp14:anchorId="6392548C" wp14:editId="7FC27B63">
            <wp:extent cx="5381625" cy="2390775"/>
            <wp:effectExtent l="0" t="0" r="0" b="0"/>
            <wp:docPr id="322" name="Picture 444"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bilde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81625" cy="23907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45</w:t>
      </w:r>
      <w:r w:rsidR="00C0359B">
        <w:rPr>
          <w:noProof/>
        </w:rPr>
        <w:fldChar w:fldCharType="end"/>
      </w:r>
      <w:r>
        <w:t>. Paziņojums par pirkuma pieprasījuma statusa maiņas darbību</w:t>
      </w:r>
    </w:p>
    <w:p w:rsidR="007D38A6" w:rsidRPr="00A96C54" w:rsidRDefault="007D38A6" w:rsidP="00265B7C">
      <w:pPr>
        <w:pStyle w:val="Pakrtots"/>
      </w:pPr>
      <w:r>
        <w:t>Ja pirkuma pieprasījumam statuss tiek mainīts uz „Apstiprināts pasūtījums”, tad e-pasta ziņojums tiek nosūtīts Iepircējam, kurš izveidoja pirkuma pieprasījumu, Saņēmējam un Piegādātājam:</w:t>
      </w:r>
    </w:p>
    <w:p w:rsidR="007D38A6" w:rsidRDefault="007D38A6" w:rsidP="00265B7C">
      <w:pPr>
        <w:pStyle w:val="Picture"/>
      </w:pPr>
      <w:r w:rsidRPr="00572096">
        <w:rPr>
          <w:noProof/>
        </w:rPr>
        <w:lastRenderedPageBreak/>
        <w:drawing>
          <wp:inline distT="0" distB="0" distL="0" distR="0" wp14:anchorId="630480D2" wp14:editId="3ECEDBDF">
            <wp:extent cx="5381625" cy="2381250"/>
            <wp:effectExtent l="0" t="0" r="0" b="0"/>
            <wp:docPr id="320" name="Picture 445"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bilde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46</w:t>
      </w:r>
      <w:r w:rsidR="00C0359B">
        <w:rPr>
          <w:noProof/>
        </w:rPr>
        <w:fldChar w:fldCharType="end"/>
      </w:r>
      <w:r>
        <w:t>. Paziņojums par pasūtījuma noslēgšanu</w:t>
      </w:r>
    </w:p>
    <w:p w:rsidR="007D38A6" w:rsidRPr="00D96114" w:rsidRDefault="007D38A6" w:rsidP="00265B7C">
      <w:pPr>
        <w:pStyle w:val="Pamatteksts1"/>
      </w:pPr>
      <w:r>
        <w:t xml:space="preserve">E-pastā norādītais </w:t>
      </w:r>
      <w:r w:rsidRPr="005E2038">
        <w:rPr>
          <w:rStyle w:val="Hipersaite"/>
        </w:rPr>
        <w:t>P</w:t>
      </w:r>
      <w:r>
        <w:rPr>
          <w:rStyle w:val="Hipersaite"/>
        </w:rPr>
        <w:t>irkuma pieprasījuma/pasūtījuma numurs</w:t>
      </w:r>
      <w:r>
        <w:t xml:space="preserve"> ir kā hipersaite, uz kuras uzklikšķinot tiek iniciēta pasūtījuma datu apskatīšana un apstrāde </w:t>
      </w:r>
      <w:r w:rsidRPr="00127EE5">
        <w:t xml:space="preserve">(skat. aprakstu </w:t>
      </w:r>
      <w:r w:rsidRPr="007D38A6">
        <w:t>Pasūtījuma apskatīšana un apstrāde</w:t>
      </w:r>
      <w:r w:rsidRPr="00127EE5">
        <w:t>).</w:t>
      </w:r>
    </w:p>
    <w:p w:rsidR="007D38A6" w:rsidRDefault="007D38A6" w:rsidP="007D38A6">
      <w:pPr>
        <w:pStyle w:val="Heading3"/>
        <w:numPr>
          <w:ilvl w:val="2"/>
          <w:numId w:val="1"/>
        </w:numPr>
      </w:pPr>
      <w:bookmarkStart w:id="310" w:name="_D2HTopic_3170"/>
      <w:bookmarkStart w:id="311" w:name="_Toc179451734"/>
      <w:r w:rsidRPr="00472D88">
        <w:t>Pirkuma pieprasījuma noraidīšana no Apstiprinātāja puses</w:t>
      </w:r>
      <w:bookmarkEnd w:id="310"/>
      <w:bookmarkEnd w:id="311"/>
    </w:p>
    <w:p w:rsidR="007D38A6" w:rsidRPr="005C4C3C" w:rsidRDefault="007D38A6" w:rsidP="00265B7C">
      <w:pPr>
        <w:rPr>
          <w:vanish/>
        </w:rPr>
      </w:pPr>
      <w:r>
        <w:fldChar w:fldCharType="begin"/>
      </w:r>
      <w:r>
        <w:instrText xml:space="preserve"> XE "Pirkuma pieprasījuma noraidīšana" </w:instrText>
      </w:r>
      <w:r>
        <w:fldChar w:fldCharType="end"/>
      </w:r>
      <w:r>
        <w:fldChar w:fldCharType="begin"/>
      </w:r>
      <w:r>
        <w:instrText xml:space="preserve"> XE "Pirkuma pieprasījuma noraidīšana no Apstiprinātāja puses" </w:instrText>
      </w:r>
      <w:r>
        <w:fldChar w:fldCharType="end"/>
      </w:r>
      <w:r>
        <w:fldChar w:fldCharType="begin"/>
      </w:r>
      <w:r>
        <w:instrText xml:space="preserve"> XE "Pirkuma pieprasījums" </w:instrText>
      </w:r>
      <w:r>
        <w:fldChar w:fldCharType="end"/>
      </w:r>
    </w:p>
    <w:p w:rsidR="007D38A6" w:rsidRDefault="007D38A6" w:rsidP="00265B7C">
      <w:pPr>
        <w:pStyle w:val="Apaknodaas"/>
      </w:pPr>
      <w:r>
        <w:t>Apraksts</w:t>
      </w:r>
    </w:p>
    <w:p w:rsidR="007D38A6" w:rsidRDefault="007D38A6" w:rsidP="00AB16AF">
      <w:pPr>
        <w:pStyle w:val="Pamatteksts1"/>
      </w:pPr>
      <w:r>
        <w:t>Pirkuma pieprasījuma noraidīšana no Apstiprinātāja puses ir kāda, Iepircēja sistēmā izveidota pirkuma pieprasījuma, atzīmēšana kā neapstiprināts no Apstiprinātāja puses, ja Piegādātājs šo pirkuma pieprasījumu ir daļēji apstiprinājis</w:t>
      </w:r>
      <w:r w:rsidRPr="00FD768A">
        <w:t>.</w:t>
      </w:r>
    </w:p>
    <w:p w:rsidR="007D38A6" w:rsidRDefault="007D38A6" w:rsidP="00265B7C">
      <w:pPr>
        <w:pStyle w:val="Apaknodaas"/>
      </w:pPr>
      <w:r>
        <w:t xml:space="preserve">Piekļūšanas nosacījumi </w:t>
      </w:r>
    </w:p>
    <w:p w:rsidR="007D38A6" w:rsidRDefault="007D38A6" w:rsidP="00265B7C">
      <w:pPr>
        <w:pStyle w:val="Pamatteksts1"/>
      </w:pPr>
      <w:r>
        <w:t>Pirkuma pieprasījuma noraidīšana no Apstiprinātāja puses</w:t>
      </w:r>
      <w:r>
        <w:fldChar w:fldCharType="begin"/>
      </w:r>
      <w:r>
        <w:instrText xml:space="preserve"> XE "Pirkuma pieprasījuma noraidīšana no Apstiprinātāja puses”</w:instrText>
      </w:r>
      <w:r>
        <w:fldChar w:fldCharType="end"/>
      </w:r>
      <w:r>
        <w:t xml:space="preserve"> ir pieejama tikai sistēmā reģistrētam, autorizētam sistēmas lietotājam ar lomu Apstiprinātājs.</w:t>
      </w:r>
    </w:p>
    <w:p w:rsidR="007D38A6" w:rsidRDefault="007D38A6" w:rsidP="00265B7C">
      <w:pPr>
        <w:pStyle w:val="Pamatteksts1"/>
      </w:pPr>
      <w:r>
        <w:t xml:space="preserve">E-pasta paziņojumu par pirkuma pieprasījuma noraidīšanu saņem Iepircējs, kurš izveidoja pirkuma pieprasījumu, Piegādātājs, </w:t>
      </w:r>
      <w:r w:rsidRPr="00445DED">
        <w:t>Nozares ekspert</w:t>
      </w:r>
      <w:r>
        <w:t>s</w:t>
      </w:r>
      <w:r w:rsidRPr="00445DED">
        <w:t>, kura</w:t>
      </w:r>
      <w:r>
        <w:t>m</w:t>
      </w:r>
      <w:r w:rsidRPr="00445DED">
        <w:t xml:space="preserve"> piesaistītā kata</w:t>
      </w:r>
      <w:r>
        <w:t xml:space="preserve">loga preces ietvertas pirkuma pieprasījumā, kā arī </w:t>
      </w:r>
      <w:r w:rsidRPr="00445DED">
        <w:t>Katalogā, kur</w:t>
      </w:r>
      <w:r>
        <w:t>ā</w:t>
      </w:r>
      <w:r w:rsidRPr="00445DED">
        <w:t xml:space="preserve"> izveidots </w:t>
      </w:r>
      <w:r>
        <w:t>pirkuma pieprasījums</w:t>
      </w:r>
      <w:r w:rsidRPr="00445DED">
        <w:t xml:space="preserve">, atribūtā </w:t>
      </w:r>
      <w:r>
        <w:t>‘</w:t>
      </w:r>
      <w:r w:rsidRPr="00445DED">
        <w:t>Kontroles paziņojumu e-pasts</w:t>
      </w:r>
      <w:r>
        <w:t>’</w:t>
      </w:r>
      <w:r w:rsidRPr="00445DED">
        <w:t xml:space="preserve"> norādīta</w:t>
      </w:r>
      <w:r>
        <w:t xml:space="preserve">is </w:t>
      </w:r>
      <w:r w:rsidRPr="00445DED">
        <w:t>adresāt</w:t>
      </w:r>
      <w:r>
        <w:t>s</w:t>
      </w:r>
      <w:r w:rsidRPr="00FD768A">
        <w:t>.</w:t>
      </w:r>
    </w:p>
    <w:p w:rsidR="007D38A6" w:rsidRDefault="007D38A6" w:rsidP="00265B7C">
      <w:pPr>
        <w:pStyle w:val="Apaknodaas"/>
      </w:pPr>
      <w:r>
        <w:t>Piekļūšana</w:t>
      </w:r>
    </w:p>
    <w:p w:rsidR="007D38A6" w:rsidRDefault="007D38A6" w:rsidP="00451200">
      <w:pPr>
        <w:pStyle w:val="Pamatteksts1"/>
      </w:pPr>
      <w:r>
        <w:t>Pirkuma pieprasījuma noraidīšanu ir iespējams veikt pasūtījuma apskatīšanas un apstrādes ekrānformā.</w:t>
      </w:r>
    </w:p>
    <w:p w:rsidR="007D38A6" w:rsidRDefault="007D38A6" w:rsidP="00265B7C">
      <w:pPr>
        <w:pStyle w:val="Piezme"/>
      </w:pPr>
      <w:r w:rsidRPr="00D507C5">
        <w:rPr>
          <w:b/>
        </w:rPr>
        <w:t>Piezīme</w:t>
      </w:r>
      <w:r w:rsidRPr="00D507C5">
        <w:rPr>
          <w:b/>
          <w:color w:val="FF0000"/>
        </w:rPr>
        <w:t>!</w:t>
      </w:r>
      <w:r>
        <w:t xml:space="preserve"> Pirkuma pieprasījumu var noraidīt (neapstiprināt) tikai tad, ja tas ir statusā „</w:t>
      </w:r>
      <w:r w:rsidRPr="00AA69E4">
        <w:t>Pirkuma pieprasījuma apstiprinājums</w:t>
      </w:r>
      <w:r>
        <w:t>” vai „</w:t>
      </w:r>
      <w:r w:rsidRPr="009B5CD4">
        <w:t>Apstiprināts pirkuma pieprasījums”</w:t>
      </w:r>
      <w:r>
        <w:t>.</w:t>
      </w:r>
    </w:p>
    <w:p w:rsidR="007D38A6" w:rsidRDefault="007D38A6" w:rsidP="00265B7C">
      <w:pPr>
        <w:pStyle w:val="Piezme"/>
      </w:pPr>
      <w:r w:rsidRPr="00D507C5">
        <w:rPr>
          <w:b/>
        </w:rPr>
        <w:t>Piezīme</w:t>
      </w:r>
      <w:r w:rsidRPr="00D507C5">
        <w:rPr>
          <w:b/>
          <w:color w:val="FF0000"/>
        </w:rPr>
        <w:t>!</w:t>
      </w:r>
      <w:r>
        <w:t xml:space="preserve"> Pirkuma pieprasījumu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pirkuma pieprasījuma noraidīšanu, tiek izpildītas šādas darbības:</w:t>
      </w:r>
    </w:p>
    <w:p w:rsidR="007D38A6" w:rsidRDefault="007D38A6" w:rsidP="00D576A0">
      <w:pPr>
        <w:pStyle w:val="Pamatteksts"/>
      </w:pPr>
      <w:r>
        <w:t>Lietotājs ar lomu Apstiprinātājs iniciē noteikta pirkuma pieprasījuma noraidīšanu;</w:t>
      </w:r>
    </w:p>
    <w:p w:rsidR="007D38A6" w:rsidRDefault="007D38A6" w:rsidP="00D576A0">
      <w:pPr>
        <w:pStyle w:val="Pamatteksts"/>
      </w:pPr>
      <w:r>
        <w:t>Pirkuma pieprasījums tiek izbeigts, mainot statusu uz „Atteikts daļējs pasūtījums”, ja statuss bija „</w:t>
      </w:r>
      <w:r w:rsidRPr="00AA69E4">
        <w:t>Pirkuma pieprasījuma apstiprinājums</w:t>
      </w:r>
      <w:r>
        <w:t xml:space="preserve">” vai uz </w:t>
      </w:r>
      <w:r>
        <w:lastRenderedPageBreak/>
        <w:t>„Atteikts apstiprinātais pirkuma pieprasījums”, ja statuss bija „</w:t>
      </w:r>
      <w:r w:rsidRPr="009B5CD4">
        <w:t>Apstiprināts pirkuma pieprasījums”</w:t>
      </w:r>
      <w:r>
        <w:t>.</w:t>
      </w:r>
    </w:p>
    <w:p w:rsidR="007D38A6" w:rsidRPr="00A96C54" w:rsidRDefault="007D38A6" w:rsidP="00D576A0">
      <w:pPr>
        <w:pStyle w:val="Pamatteksts"/>
      </w:pPr>
      <w:r>
        <w:t xml:space="preserve">Par pirkuma pieprasījuma izbeigšanu no Apstiprinātāja puses, Iepircējam, kurš izveidoja pirkuma pieprasījumu, Piegādātājam, </w:t>
      </w:r>
      <w:r w:rsidRPr="00445DED">
        <w:t>Nozares ekspert</w:t>
      </w:r>
      <w:r>
        <w:t>am</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jam </w:t>
      </w:r>
      <w:r w:rsidRPr="00445DED">
        <w:t>adresāt</w:t>
      </w:r>
      <w:r>
        <w:t>am tiek nosūtīts e-pasta ziņojums:</w:t>
      </w:r>
    </w:p>
    <w:p w:rsidR="007D38A6" w:rsidRDefault="007D38A6" w:rsidP="00265B7C">
      <w:pPr>
        <w:pStyle w:val="Picture"/>
      </w:pPr>
      <w:r w:rsidRPr="00572096">
        <w:rPr>
          <w:noProof/>
        </w:rPr>
        <w:drawing>
          <wp:inline distT="0" distB="0" distL="0" distR="0" wp14:anchorId="20D5BCDA" wp14:editId="42BAAB92">
            <wp:extent cx="5324475" cy="2371725"/>
            <wp:effectExtent l="0" t="0" r="0" b="0"/>
            <wp:docPr id="318" name="Picture 446"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bilde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324475" cy="237172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47</w:t>
      </w:r>
      <w:r w:rsidR="00C0359B">
        <w:rPr>
          <w:noProof/>
        </w:rPr>
        <w:fldChar w:fldCharType="end"/>
      </w:r>
      <w:r>
        <w:t>. Paziņojums par pasūtījuma izbeigšanu</w:t>
      </w:r>
    </w:p>
    <w:p w:rsidR="007D38A6" w:rsidRPr="00D96114" w:rsidRDefault="007D38A6" w:rsidP="00265B7C">
      <w:pPr>
        <w:pStyle w:val="Pamatteksts1"/>
      </w:pPr>
      <w:r>
        <w:t xml:space="preserve">E-pastā norādītais </w:t>
      </w:r>
      <w:r w:rsidRPr="005E2038">
        <w:rPr>
          <w:rStyle w:val="Hipersaite"/>
        </w:rPr>
        <w:t>P</w:t>
      </w:r>
      <w:r>
        <w:rPr>
          <w:rStyle w:val="Hipersaite"/>
        </w:rPr>
        <w:t>irkuma pieprasījuma/pasūtījuma numurs</w:t>
      </w:r>
      <w:r>
        <w:t xml:space="preserve"> ir kā hipersaite, uz kuras uzklikšķinot tiek iniciēta pasūtījuma datu apskatīšana un apstrāde (</w:t>
      </w:r>
      <w:r w:rsidRPr="00472D88">
        <w:t xml:space="preserve">skat. aprakstu </w:t>
      </w:r>
      <w:r w:rsidRPr="007D38A6">
        <w:t>Pasūtījuma apskatīšana un apstrāde</w:t>
      </w:r>
      <w:r w:rsidRPr="00472D88">
        <w:t>)</w:t>
      </w:r>
      <w:r>
        <w:t>.</w:t>
      </w:r>
    </w:p>
    <w:p w:rsidR="007D38A6" w:rsidRDefault="007D38A6" w:rsidP="007D38A6">
      <w:pPr>
        <w:pStyle w:val="Heading3"/>
        <w:numPr>
          <w:ilvl w:val="2"/>
          <w:numId w:val="1"/>
        </w:numPr>
      </w:pPr>
      <w:bookmarkStart w:id="312" w:name="_D2HTopic_3171"/>
      <w:bookmarkStart w:id="313" w:name="_Toc179451735"/>
      <w:r w:rsidRPr="00A86A90">
        <w:t>Pasūtījuma izmaiņu pieprasīšana no Apstiprinātāja puses</w:t>
      </w:r>
      <w:bookmarkEnd w:id="312"/>
      <w:bookmarkEnd w:id="313"/>
    </w:p>
    <w:p w:rsidR="007D38A6" w:rsidRPr="00030F77" w:rsidRDefault="007D38A6" w:rsidP="00265B7C">
      <w:pPr>
        <w:rPr>
          <w:vanish/>
        </w:rPr>
      </w:pPr>
      <w:r>
        <w:fldChar w:fldCharType="begin"/>
      </w:r>
      <w:r>
        <w:instrText xml:space="preserve"> XE "Pasūtījuma izmaiņas" </w:instrText>
      </w:r>
      <w:r>
        <w:fldChar w:fldCharType="end"/>
      </w:r>
      <w:r>
        <w:fldChar w:fldCharType="begin"/>
      </w:r>
      <w:r>
        <w:instrText xml:space="preserve"> XE "Pasūtījuma izmaiņu pieprasīšana" </w:instrText>
      </w:r>
      <w:r>
        <w:fldChar w:fldCharType="end"/>
      </w:r>
      <w:r>
        <w:fldChar w:fldCharType="begin"/>
      </w:r>
      <w:r>
        <w:instrText xml:space="preserve"> XE "Pasūtījuma izmaiņu pieprasīšana no Apstiprinātāja puses" </w:instrText>
      </w:r>
      <w:r>
        <w:fldChar w:fldCharType="end"/>
      </w:r>
    </w:p>
    <w:p w:rsidR="007D38A6" w:rsidRDefault="007D38A6" w:rsidP="00265B7C">
      <w:pPr>
        <w:pStyle w:val="Apaknodaas"/>
      </w:pPr>
      <w:r>
        <w:t>Apraksts</w:t>
      </w:r>
    </w:p>
    <w:p w:rsidR="007D38A6" w:rsidRDefault="007D38A6" w:rsidP="00AB16AF">
      <w:pPr>
        <w:pStyle w:val="Pamatteksts1"/>
      </w:pPr>
      <w:r>
        <w:t>Pasūtījuma izmaiņu pieprasīšana no Apstiprinātāja puses ir preču skaita izmaiņu pieprasīšana kādā jau apstiprinātā pasūtījumā, ko veic Apstiprinātājs.</w:t>
      </w:r>
    </w:p>
    <w:p w:rsidR="007D38A6" w:rsidRDefault="007D38A6" w:rsidP="00265B7C">
      <w:pPr>
        <w:pStyle w:val="Apaknodaas"/>
      </w:pPr>
      <w:r>
        <w:t xml:space="preserve">Piekļūšanas nosacījumi </w:t>
      </w:r>
    </w:p>
    <w:p w:rsidR="007D38A6" w:rsidRDefault="007D38A6" w:rsidP="00265B7C">
      <w:pPr>
        <w:pStyle w:val="Pamatteksts1"/>
      </w:pPr>
      <w:r>
        <w:t xml:space="preserve">Pasūtījuma izmaiņu pieprasīšana no Apstiprinātāja puses </w:t>
      </w:r>
      <w:r>
        <w:fldChar w:fldCharType="begin"/>
      </w:r>
      <w:r>
        <w:instrText xml:space="preserve"> XE "Pasūtījuma izmaiņu pieprasīšana no Apstiprinātāja puses”</w:instrText>
      </w:r>
      <w:r>
        <w:fldChar w:fldCharType="end"/>
      </w:r>
      <w:r>
        <w:t xml:space="preserve"> ir pieejama tikai sistēmā reģistrētam, autorizētam sistēmas lietotājam ar lomu Apstiprinātājs.</w:t>
      </w:r>
    </w:p>
    <w:p w:rsidR="007D38A6" w:rsidRDefault="007D38A6" w:rsidP="00265B7C">
      <w:pPr>
        <w:pStyle w:val="Pamatteksts1"/>
      </w:pPr>
      <w:r>
        <w:t>E-pasta paziņojumu par pirkuma pieprasījuma apstiprināšanu saņem Piegādātājs</w:t>
      </w:r>
      <w:r w:rsidRPr="00FD768A">
        <w:t>.</w:t>
      </w:r>
    </w:p>
    <w:p w:rsidR="007D38A6" w:rsidRDefault="007D38A6" w:rsidP="00265B7C">
      <w:pPr>
        <w:pStyle w:val="Apaknodaas"/>
      </w:pPr>
      <w:r>
        <w:t>Piekļūšana</w:t>
      </w:r>
    </w:p>
    <w:p w:rsidR="007D38A6" w:rsidRDefault="007D38A6" w:rsidP="00451200">
      <w:pPr>
        <w:pStyle w:val="Pamatteksts1"/>
      </w:pPr>
      <w:r>
        <w:t>Pasūtījuma izmaiņu pieprasīšanu no Apstiprinātāja puses ir iespējams veikt pasūtījuma apskatīšanas un apstrādes ekrānformā.</w:t>
      </w:r>
    </w:p>
    <w:p w:rsidR="007D38A6" w:rsidRDefault="007D38A6" w:rsidP="00265B7C">
      <w:pPr>
        <w:pStyle w:val="Piezme"/>
      </w:pPr>
      <w:r w:rsidRPr="00D507C5">
        <w:rPr>
          <w:b/>
        </w:rPr>
        <w:t>Piezīme</w:t>
      </w:r>
      <w:r w:rsidRPr="00D507C5">
        <w:rPr>
          <w:b/>
          <w:color w:val="FF0000"/>
        </w:rPr>
        <w:t>!</w:t>
      </w:r>
      <w:r>
        <w:t xml:space="preserve"> Pasūtījuma izmaiņu pieprasīšanu no Apstiprinātāja puses var veikt tikai statusā „A</w:t>
      </w:r>
      <w:r w:rsidRPr="00F836A7">
        <w:t>pstiprināts pasūtījums</w:t>
      </w:r>
      <w:r>
        <w:t>”.</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pasūtījuma izmaiņu apstiprināšanu, tiek izpildītas šādas darbības:</w:t>
      </w:r>
    </w:p>
    <w:p w:rsidR="007D38A6" w:rsidRDefault="007D38A6" w:rsidP="00D576A0">
      <w:pPr>
        <w:pStyle w:val="Pamatteksts"/>
      </w:pPr>
      <w:r>
        <w:lastRenderedPageBreak/>
        <w:t>Lietotājs ar lomu Apstiprinātājs iniciē noteikta pasūtījuma veikto preču skaita izmaiņu apstiprināšanu.</w:t>
      </w:r>
    </w:p>
    <w:p w:rsidR="007D38A6" w:rsidRDefault="007D38A6" w:rsidP="00D576A0">
      <w:pPr>
        <w:pStyle w:val="Pamatteksts"/>
      </w:pPr>
      <w:r>
        <w:t>Sistēma maina statusu uz „Pieprasītas izmaiņas piegādes laikā”.</w:t>
      </w:r>
    </w:p>
    <w:p w:rsidR="007D38A6" w:rsidRDefault="007D38A6" w:rsidP="00D576A0">
      <w:pPr>
        <w:pStyle w:val="Pamatteksts"/>
      </w:pPr>
      <w:r>
        <w:t>Par pasūtījuma grozījumiem Piegādātājam tiek nosūtīts e-pasta ziņojums par statusa maiņas darbības veikšanu:</w:t>
      </w:r>
    </w:p>
    <w:p w:rsidR="007D38A6" w:rsidRDefault="007D38A6" w:rsidP="00265B7C">
      <w:pPr>
        <w:pStyle w:val="Picture"/>
      </w:pPr>
      <w:r w:rsidRPr="00572096">
        <w:rPr>
          <w:noProof/>
        </w:rPr>
        <w:drawing>
          <wp:inline distT="0" distB="0" distL="0" distR="0" wp14:anchorId="0E54D89C" wp14:editId="6806809B">
            <wp:extent cx="5381625" cy="2390775"/>
            <wp:effectExtent l="0" t="0" r="0" b="0"/>
            <wp:docPr id="316" name="Picture 447"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bilde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81625" cy="23907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48</w:t>
      </w:r>
      <w:r w:rsidR="00C0359B">
        <w:rPr>
          <w:noProof/>
        </w:rPr>
        <w:fldChar w:fldCharType="end"/>
      </w:r>
      <w:r>
        <w:t>. Paziņojums par pirkuma pieprasījuma statusa maiņas darbību</w:t>
      </w:r>
    </w:p>
    <w:p w:rsidR="007D38A6" w:rsidRPr="00D96114" w:rsidRDefault="007D38A6" w:rsidP="00265B7C">
      <w:pPr>
        <w:pStyle w:val="Pamatteksts1"/>
      </w:pPr>
      <w:r>
        <w:t xml:space="preserve">E-pastā norādītais </w:t>
      </w:r>
      <w:r w:rsidRPr="005E2038">
        <w:rPr>
          <w:rStyle w:val="Hipersaite"/>
        </w:rPr>
        <w:t>P</w:t>
      </w:r>
      <w:r>
        <w:rPr>
          <w:rStyle w:val="Hipersaite"/>
        </w:rPr>
        <w:t>irkuma pieprasījuma/pasūtījuma numurs</w:t>
      </w:r>
      <w:r>
        <w:t xml:space="preserve"> ir kā hipersaite, uz kuras uzklikšķinot tiek iniciēta pasūtījuma datu apskatīšana un apstrāde </w:t>
      </w:r>
      <w:r w:rsidRPr="00A86A90">
        <w:t xml:space="preserve">(skat. aprakstu </w:t>
      </w:r>
      <w:r w:rsidRPr="007D38A6">
        <w:t>Pasūtījuma apskatīšana un apstrāde</w:t>
      </w:r>
      <w:r w:rsidRPr="00A86A90">
        <w:t>)</w:t>
      </w:r>
      <w:r>
        <w:t>.</w:t>
      </w:r>
    </w:p>
    <w:p w:rsidR="007D38A6" w:rsidRDefault="007D38A6" w:rsidP="007D38A6">
      <w:pPr>
        <w:pStyle w:val="Heading3"/>
        <w:numPr>
          <w:ilvl w:val="2"/>
          <w:numId w:val="1"/>
        </w:numPr>
      </w:pPr>
      <w:bookmarkStart w:id="314" w:name="_D2HTopic_3172"/>
      <w:bookmarkStart w:id="315" w:name="_Toc179451736"/>
      <w:r w:rsidRPr="00D626E8">
        <w:t>Pasūtījuma izmaiņu pieprasīšana no Piegādātāja puses</w:t>
      </w:r>
      <w:bookmarkEnd w:id="314"/>
      <w:bookmarkEnd w:id="315"/>
    </w:p>
    <w:p w:rsidR="007D38A6" w:rsidRPr="00274D43" w:rsidRDefault="007D38A6" w:rsidP="00265B7C">
      <w:pPr>
        <w:rPr>
          <w:vanish/>
        </w:rPr>
      </w:pPr>
      <w:r>
        <w:fldChar w:fldCharType="begin"/>
      </w:r>
      <w:r>
        <w:instrText xml:space="preserve"> XE "Pasūtījuma izmaiņas" </w:instrText>
      </w:r>
      <w:r>
        <w:fldChar w:fldCharType="end"/>
      </w:r>
      <w:r>
        <w:fldChar w:fldCharType="begin"/>
      </w:r>
      <w:r>
        <w:instrText xml:space="preserve"> XE "Pasūtījuma izmaiņu pieprasīšana" </w:instrText>
      </w:r>
      <w:r>
        <w:fldChar w:fldCharType="end"/>
      </w:r>
      <w:r>
        <w:fldChar w:fldCharType="begin"/>
      </w:r>
      <w:r>
        <w:instrText xml:space="preserve"> XE "Pasūtījuma izmaiņu pieprasīšana no Piegādātāja puses" </w:instrText>
      </w:r>
      <w:r>
        <w:fldChar w:fldCharType="end"/>
      </w:r>
    </w:p>
    <w:p w:rsidR="007D38A6" w:rsidRDefault="007D38A6" w:rsidP="00265B7C">
      <w:pPr>
        <w:pStyle w:val="Apaknodaas"/>
      </w:pPr>
      <w:r>
        <w:t>Apraksts</w:t>
      </w:r>
    </w:p>
    <w:p w:rsidR="007D38A6" w:rsidRDefault="007D38A6" w:rsidP="00AB16AF">
      <w:pPr>
        <w:pStyle w:val="Pamatteksts1"/>
      </w:pPr>
      <w:r>
        <w:t>Pasūtījuma izmaiņu pieprasīšana no Piegādātāja puses ir piegādes termiņu vai preču skaita izmaiņu pieprasīšana kādā jau apstiprinātā pasūtījumā, ko veic Piegādātājs.</w:t>
      </w:r>
    </w:p>
    <w:p w:rsidR="007D38A6" w:rsidRDefault="007D38A6" w:rsidP="00265B7C">
      <w:pPr>
        <w:pStyle w:val="Apaknodaas"/>
      </w:pPr>
      <w:r>
        <w:t xml:space="preserve">Piekļūšanas nosacījumi </w:t>
      </w:r>
    </w:p>
    <w:p w:rsidR="007D38A6" w:rsidRDefault="007D38A6" w:rsidP="00265B7C">
      <w:pPr>
        <w:pStyle w:val="Pamatteksts1"/>
      </w:pPr>
      <w:r>
        <w:t xml:space="preserve">Pasūtījuma izmaiņu pieprasīšana no Piegādātāja puses </w:t>
      </w:r>
      <w:r>
        <w:fldChar w:fldCharType="begin"/>
      </w:r>
      <w:r>
        <w:instrText xml:space="preserve"> XE "Pasūtījuma izmaiņu pieprasīšana no Piegādātāja puses”</w:instrText>
      </w:r>
      <w:r>
        <w:fldChar w:fldCharType="end"/>
      </w:r>
      <w:r>
        <w:t xml:space="preserve"> ir pieejama tikai sistēmā reģistrētam, autorizētam sistēmas lietotājam ar lomu Piegādātājs.</w:t>
      </w:r>
    </w:p>
    <w:p w:rsidR="007D38A6" w:rsidRDefault="007D38A6" w:rsidP="00265B7C">
      <w:pPr>
        <w:pStyle w:val="Pamatteksts1"/>
      </w:pPr>
      <w:r>
        <w:t>E-pasta paziņojumu par pirkuma pieprasījuma apstiprināšanu saņem Iepircējs, kurš izveidoja pirkuma pieprasījumu</w:t>
      </w:r>
      <w:r w:rsidRPr="00FD768A">
        <w:t>.</w:t>
      </w:r>
    </w:p>
    <w:p w:rsidR="007D38A6" w:rsidRDefault="007D38A6" w:rsidP="00265B7C">
      <w:pPr>
        <w:pStyle w:val="Apaknodaas"/>
      </w:pPr>
      <w:r>
        <w:t>Piekļūšana</w:t>
      </w:r>
    </w:p>
    <w:p w:rsidR="007D38A6" w:rsidRDefault="007D38A6" w:rsidP="00451200">
      <w:pPr>
        <w:pStyle w:val="Pamatteksts1"/>
      </w:pPr>
      <w:r>
        <w:t xml:space="preserve">Pasūtījuma izmaiņu pieprasīšanu no Piegādātāja puses ir iespējams veikt pasūtījuma apskatīšanas un apstrādes ekrānformā </w:t>
      </w:r>
      <w:r w:rsidRPr="00AF3A2D">
        <w:t>(</w:t>
      </w:r>
      <w:r w:rsidRPr="00A86A90">
        <w:t xml:space="preserve">skat. aprakstu </w:t>
      </w:r>
      <w:r w:rsidRPr="007D38A6">
        <w:t>Pasūtījuma apskatīšana un apstrāde</w:t>
      </w:r>
      <w:r w:rsidRPr="00A86A90">
        <w:t>)</w:t>
      </w:r>
      <w:r>
        <w:t xml:space="preserve">, izvēloties darbību pasūtījuma izmaiņu apstiprināšanai (spiedpoga </w:t>
      </w:r>
      <w:r w:rsidRPr="00572096">
        <w:rPr>
          <w:noProof/>
          <w:lang w:eastAsia="lv-LV"/>
        </w:rPr>
        <w:drawing>
          <wp:inline distT="0" distB="0" distL="0" distR="0" wp14:anchorId="5C80B364" wp14:editId="506EF18C">
            <wp:extent cx="1333500" cy="209550"/>
            <wp:effectExtent l="0" t="0" r="0" b="0"/>
            <wp:docPr id="3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inline>
        </w:drawing>
      </w:r>
      <w:r>
        <w:t>), pēc tam, kad ekrānformā ir norādītas nepieciešamās izmaiņas.</w:t>
      </w:r>
    </w:p>
    <w:p w:rsidR="007D38A6" w:rsidRDefault="007D38A6" w:rsidP="00265B7C">
      <w:pPr>
        <w:pStyle w:val="Piezme"/>
      </w:pPr>
      <w:r w:rsidRPr="00D507C5">
        <w:rPr>
          <w:b/>
        </w:rPr>
        <w:t>Piezīme</w:t>
      </w:r>
      <w:r w:rsidRPr="00D507C5">
        <w:rPr>
          <w:b/>
          <w:color w:val="FF0000"/>
        </w:rPr>
        <w:t>!</w:t>
      </w:r>
      <w:r>
        <w:t xml:space="preserve"> Pasūtījuma izmaiņu pieprasīšanu no Piegādātāja puses var veikt tikai statusā „A</w:t>
      </w:r>
      <w:r w:rsidRPr="00F836A7">
        <w:t>pstiprināts pasūtījums</w:t>
      </w:r>
      <w:r>
        <w:t>”.</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lastRenderedPageBreak/>
        <w:t>Veicot pasūtījuma izmaiņu apstiprināšanu, tiek izpildītas šādas darbības:</w:t>
      </w:r>
    </w:p>
    <w:p w:rsidR="007D38A6" w:rsidRDefault="007D38A6" w:rsidP="00D576A0">
      <w:pPr>
        <w:pStyle w:val="Pamatteksts"/>
      </w:pPr>
      <w:r>
        <w:t>Lietotājs ar lomu Piegādātājs iniciē noteikta pasūtījuma veikto preču skaita un/vai piegādes termiņa izmaiņu apstiprināšanu.</w:t>
      </w:r>
    </w:p>
    <w:p w:rsidR="007D38A6" w:rsidRDefault="007D38A6" w:rsidP="00D576A0">
      <w:pPr>
        <w:pStyle w:val="Pamatteksts"/>
      </w:pPr>
      <w:r>
        <w:t>Sistēma attēlo brīdinājuma paziņojumu:</w:t>
      </w:r>
    </w:p>
    <w:p w:rsidR="007D38A6" w:rsidRDefault="007D38A6" w:rsidP="00265B7C">
      <w:pPr>
        <w:pStyle w:val="Picture"/>
      </w:pPr>
      <w:r w:rsidRPr="00572096">
        <w:rPr>
          <w:noProof/>
        </w:rPr>
        <w:drawing>
          <wp:inline distT="0" distB="0" distL="0" distR="0" wp14:anchorId="4B35691E" wp14:editId="5B0E74E5">
            <wp:extent cx="3095625" cy="1028700"/>
            <wp:effectExtent l="0" t="0" r="0" b="0"/>
            <wp:docPr id="3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1028700"/>
                    </a:xfrm>
                    <a:prstGeom prst="rect">
                      <a:avLst/>
                    </a:prstGeom>
                    <a:noFill/>
                    <a:ln>
                      <a:noFill/>
                    </a:ln>
                  </pic:spPr>
                </pic:pic>
              </a:graphicData>
            </a:graphic>
          </wp:inline>
        </w:drawing>
      </w:r>
    </w:p>
    <w:p w:rsidR="007D38A6" w:rsidRDefault="007D38A6" w:rsidP="00265B7C">
      <w:pPr>
        <w:pStyle w:val="Caption"/>
      </w:pPr>
      <w:r w:rsidRPr="002D33E4">
        <w:t xml:space="preserve">Paziņojums </w:t>
      </w:r>
      <w:r w:rsidR="00C0359B">
        <w:fldChar w:fldCharType="begin"/>
      </w:r>
      <w:r w:rsidR="00C0359B">
        <w:instrText xml:space="preserve"> SEQ Paziņojums \* ARABIC </w:instrText>
      </w:r>
      <w:r w:rsidR="00C0359B">
        <w:fldChar w:fldCharType="separate"/>
      </w:r>
      <w:r w:rsidR="00042823">
        <w:rPr>
          <w:noProof/>
        </w:rPr>
        <w:t>49</w:t>
      </w:r>
      <w:r w:rsidR="00C0359B">
        <w:rPr>
          <w:noProof/>
        </w:rPr>
        <w:fldChar w:fldCharType="end"/>
      </w:r>
      <w:r w:rsidRPr="002D33E4">
        <w:t xml:space="preserve">. </w:t>
      </w:r>
      <w:r w:rsidRPr="003F63CE">
        <w:rPr>
          <w:bCs w:val="0"/>
        </w:rPr>
        <w:t xml:space="preserve">Paziņojums par līguma </w:t>
      </w:r>
      <w:r>
        <w:rPr>
          <w:bCs w:val="0"/>
        </w:rPr>
        <w:t>grozījumu parakstīšanu</w:t>
      </w:r>
    </w:p>
    <w:p w:rsidR="007D38A6" w:rsidRPr="00D821DF" w:rsidRDefault="007D38A6" w:rsidP="00265B7C">
      <w:pPr>
        <w:pStyle w:val="Pakrtots"/>
      </w:pPr>
      <w:r w:rsidRPr="00D821DF">
        <w:t xml:space="preserve">Lietotājam </w:t>
      </w:r>
      <w:r>
        <w:t>atceļot</w:t>
      </w:r>
      <w:r w:rsidRPr="00D821DF">
        <w:t xml:space="preserve"> </w:t>
      </w:r>
      <w:r>
        <w:t>pasūtījuma izmaiņu apstiprināšanu</w:t>
      </w:r>
      <w:r w:rsidRPr="00D821DF">
        <w:t xml:space="preserve"> </w:t>
      </w:r>
      <w:r>
        <w:t xml:space="preserve">(uzklikšķinot spiedpogai </w:t>
      </w:r>
      <w:r w:rsidRPr="00572096">
        <w:rPr>
          <w:noProof/>
          <w:lang w:eastAsia="lv-LV"/>
        </w:rPr>
        <w:drawing>
          <wp:inline distT="0" distB="0" distL="0" distR="0" wp14:anchorId="54A75C97" wp14:editId="3398002C">
            <wp:extent cx="723900" cy="152400"/>
            <wp:effectExtent l="0" t="0" r="0" b="0"/>
            <wp:docPr id="3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w:t>
      </w:r>
      <w:r w:rsidRPr="00D821DF">
        <w:t xml:space="preserve">, pasūtījuma </w:t>
      </w:r>
      <w:r>
        <w:t>izmaiņu apstiprināšana tiek</w:t>
      </w:r>
      <w:r w:rsidRPr="00D821DF">
        <w:t xml:space="preserve"> </w:t>
      </w:r>
      <w:r>
        <w:t>pārtraukta.</w:t>
      </w:r>
    </w:p>
    <w:p w:rsidR="007D38A6" w:rsidRDefault="007D38A6" w:rsidP="00265B7C">
      <w:pPr>
        <w:pStyle w:val="Pakrtots"/>
      </w:pPr>
      <w:r w:rsidRPr="00D821DF">
        <w:t xml:space="preserve">Ja lietotājs </w:t>
      </w:r>
      <w:r>
        <w:t xml:space="preserve">apstiprina brīdinājuma paziņojumu (uzklikšķinot spiedpogai </w:t>
      </w:r>
      <w:r w:rsidRPr="00572096">
        <w:rPr>
          <w:noProof/>
          <w:lang w:eastAsia="lv-LV"/>
        </w:rPr>
        <w:drawing>
          <wp:inline distT="0" distB="0" distL="0" distR="0" wp14:anchorId="694B605D" wp14:editId="0BBCBB76">
            <wp:extent cx="542925" cy="161925"/>
            <wp:effectExtent l="0" t="0" r="0" b="0"/>
            <wp:docPr id="30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w:t>
      </w:r>
      <w:r w:rsidRPr="00D821DF">
        <w:t xml:space="preserve">, tad </w:t>
      </w:r>
      <w:r>
        <w:t>līguma izmaiņas tiek apstiprinātas no Piegādātāja puses un Sistēma maina statusu uz „Pieprasītas izmaiņas piegādes laikā”.</w:t>
      </w:r>
    </w:p>
    <w:p w:rsidR="007D38A6" w:rsidRDefault="007D38A6" w:rsidP="00D576A0">
      <w:pPr>
        <w:pStyle w:val="Pamatteksts"/>
      </w:pPr>
      <w:r>
        <w:t>Sistēma saglabā pasūtījuma datus.</w:t>
      </w:r>
    </w:p>
    <w:p w:rsidR="007D38A6" w:rsidRDefault="007D38A6" w:rsidP="00D576A0">
      <w:pPr>
        <w:pStyle w:val="Pamatteksts"/>
      </w:pPr>
      <w:r>
        <w:t xml:space="preserve">Pēc pirkuma pieprasījuma apstiprinājuma, Piegādātājam tiek attēlots Pasūtījumu saraksts </w:t>
      </w:r>
      <w:r w:rsidRPr="00A86A90">
        <w:t xml:space="preserve">(skat. aprakstu </w:t>
      </w:r>
      <w:hyperlink w:anchor="_D2HTopic_2135" w:history="1">
        <w:r w:rsidRPr="00274D43">
          <w:rPr>
            <w:rStyle w:val="Hyperlink"/>
          </w:rPr>
          <w:t>Pasūtījumu saraksta apskatīšana</w:t>
        </w:r>
      </w:hyperlink>
      <w:r w:rsidRPr="00A86A90">
        <w:t>)</w:t>
      </w:r>
      <w:r>
        <w:t>.</w:t>
      </w:r>
    </w:p>
    <w:p w:rsidR="007D38A6" w:rsidRDefault="007D38A6" w:rsidP="00D576A0">
      <w:pPr>
        <w:pStyle w:val="Pamatteksts"/>
      </w:pPr>
      <w:r>
        <w:t>Par pasūtījuma grozījumiem Iepircējam tiek nosūtīts e-pasta ziņojums par statusa maiņas darbības veikšanu:</w:t>
      </w:r>
    </w:p>
    <w:p w:rsidR="007D38A6" w:rsidRDefault="007D38A6" w:rsidP="00265B7C">
      <w:pPr>
        <w:pStyle w:val="Picture"/>
      </w:pPr>
      <w:r w:rsidRPr="00572096">
        <w:rPr>
          <w:noProof/>
        </w:rPr>
        <w:drawing>
          <wp:inline distT="0" distB="0" distL="0" distR="0" wp14:anchorId="62705204" wp14:editId="0A074D7B">
            <wp:extent cx="5381625" cy="2390775"/>
            <wp:effectExtent l="0" t="0" r="0" b="0"/>
            <wp:docPr id="306" name="Picture 452"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bilde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381625" cy="23907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50</w:t>
      </w:r>
      <w:r w:rsidR="00C0359B">
        <w:rPr>
          <w:noProof/>
        </w:rPr>
        <w:fldChar w:fldCharType="end"/>
      </w:r>
      <w:r>
        <w:t>. Paziņojums par pasūtījuma statusa maiņas darbību</w:t>
      </w:r>
    </w:p>
    <w:p w:rsidR="007D38A6" w:rsidRPr="00D96114" w:rsidRDefault="007D38A6" w:rsidP="00265B7C">
      <w:pPr>
        <w:pStyle w:val="Pamatteksts1"/>
      </w:pPr>
      <w:r>
        <w:t xml:space="preserve">E-pastā norādītais </w:t>
      </w:r>
      <w:r w:rsidRPr="005E2038">
        <w:rPr>
          <w:rStyle w:val="Hipersaite"/>
        </w:rPr>
        <w:t>P</w:t>
      </w:r>
      <w:r>
        <w:rPr>
          <w:rStyle w:val="Hipersaite"/>
        </w:rPr>
        <w:t>irkuma pieprasījuma/pasūtījuma numurs</w:t>
      </w:r>
      <w:r>
        <w:t xml:space="preserve"> ir kā hipersaite, uz kuras uzklikšķinot tiek iniciēta pasūtījuma datu apskatīšana un apstrāde </w:t>
      </w:r>
      <w:r w:rsidRPr="00A86A90">
        <w:t xml:space="preserve">(skat. aprakstu </w:t>
      </w:r>
      <w:r w:rsidRPr="007D38A6">
        <w:t>Pasūtījuma apskatīšana un apstrāde</w:t>
      </w:r>
      <w:r w:rsidRPr="00A86A90">
        <w:t>)</w:t>
      </w:r>
      <w:r>
        <w:t>.</w:t>
      </w:r>
    </w:p>
    <w:p w:rsidR="007D38A6" w:rsidRDefault="007D38A6" w:rsidP="00265B7C">
      <w:pPr>
        <w:pStyle w:val="Apaknodaas"/>
      </w:pPr>
      <w:r>
        <w:t>Ekrānformas apraksts</w:t>
      </w:r>
    </w:p>
    <w:p w:rsidR="007D38A6" w:rsidRDefault="007D38A6" w:rsidP="00265B7C">
      <w:pPr>
        <w:pStyle w:val="Pamatteksts1"/>
      </w:pPr>
      <w:r>
        <w:t xml:space="preserve">Pasūtījuma izmaiņu pieprasīšanu lietotājs var veikt Pasūtījuma apskatīšanas un apstrādes ekrānformā, ja Pasūtījums ir statusā ‘Apstiprināts pasūtījums’. </w:t>
      </w:r>
    </w:p>
    <w:p w:rsidR="007D38A6" w:rsidRPr="00E23876" w:rsidRDefault="007D38A6" w:rsidP="00265B7C">
      <w:pPr>
        <w:pStyle w:val="Picture"/>
        <w:rPr>
          <w:bdr w:val="single" w:sz="4" w:space="0" w:color="D9D9D9"/>
        </w:rPr>
      </w:pPr>
      <w:r w:rsidRPr="00572096">
        <w:rPr>
          <w:noProof/>
        </w:rPr>
        <w:lastRenderedPageBreak/>
        <w:drawing>
          <wp:inline distT="0" distB="0" distL="0" distR="0" wp14:anchorId="55341BFC" wp14:editId="4B226425">
            <wp:extent cx="5038725" cy="8391525"/>
            <wp:effectExtent l="0" t="0" r="0" b="0"/>
            <wp:docPr id="304"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038725" cy="8391525"/>
                    </a:xfrm>
                    <a:prstGeom prst="rect">
                      <a:avLst/>
                    </a:prstGeom>
                    <a:noFill/>
                    <a:ln>
                      <a:noFill/>
                    </a:ln>
                  </pic:spPr>
                </pic:pic>
              </a:graphicData>
            </a:graphic>
          </wp:inline>
        </w:drawing>
      </w:r>
    </w:p>
    <w:p w:rsidR="007D38A6" w:rsidRPr="003F7FFD" w:rsidRDefault="007D38A6" w:rsidP="00265B7C">
      <w:pPr>
        <w:pStyle w:val="Caption"/>
        <w:rPr>
          <w:bCs w:val="0"/>
        </w:rPr>
      </w:pPr>
      <w:bookmarkStart w:id="316" w:name="_Toc179451849"/>
      <w:r w:rsidRPr="003F7FFD">
        <w:rPr>
          <w:bCs w:val="0"/>
        </w:rPr>
        <w:t xml:space="preserve">Ekrānforma </w:t>
      </w:r>
      <w:r w:rsidRPr="003F7FFD">
        <w:rPr>
          <w:bCs w:val="0"/>
        </w:rPr>
        <w:fldChar w:fldCharType="begin"/>
      </w:r>
      <w:r w:rsidRPr="003F7FFD">
        <w:rPr>
          <w:bCs w:val="0"/>
        </w:rPr>
        <w:instrText xml:space="preserve"> SEQ Ekrānforma \* ARABIC </w:instrText>
      </w:r>
      <w:r w:rsidRPr="003F7FFD">
        <w:rPr>
          <w:bCs w:val="0"/>
        </w:rPr>
        <w:fldChar w:fldCharType="separate"/>
      </w:r>
      <w:r w:rsidR="00042823">
        <w:rPr>
          <w:bCs w:val="0"/>
          <w:noProof/>
        </w:rPr>
        <w:t>58</w:t>
      </w:r>
      <w:r w:rsidRPr="003F7FFD">
        <w:rPr>
          <w:bCs w:val="0"/>
        </w:rPr>
        <w:fldChar w:fldCharType="end"/>
      </w:r>
      <w:r w:rsidRPr="003F7FFD">
        <w:rPr>
          <w:bCs w:val="0"/>
        </w:rPr>
        <w:t xml:space="preserve">. </w:t>
      </w:r>
      <w:r>
        <w:rPr>
          <w:bCs w:val="0"/>
        </w:rPr>
        <w:t>Pasūtījuma apskatīšana statusā ‘</w:t>
      </w:r>
      <w:r w:rsidRPr="003F7FFD">
        <w:rPr>
          <w:bCs w:val="0"/>
        </w:rPr>
        <w:t>Apstiprināts pasūtījums</w:t>
      </w:r>
      <w:r>
        <w:rPr>
          <w:bCs w:val="0"/>
        </w:rPr>
        <w:t>’</w:t>
      </w:r>
      <w:r w:rsidRPr="003F7FFD">
        <w:rPr>
          <w:bCs w:val="0"/>
        </w:rPr>
        <w:t xml:space="preserve"> - Piegādātājam</w:t>
      </w:r>
      <w:bookmarkEnd w:id="316"/>
    </w:p>
    <w:p w:rsidR="007D38A6" w:rsidRDefault="007D38A6" w:rsidP="00265B7C">
      <w:pPr>
        <w:pStyle w:val="Piezme"/>
      </w:pPr>
      <w:r w:rsidRPr="002808EC">
        <w:rPr>
          <w:b/>
          <w:bCs/>
          <w:iCs/>
        </w:rPr>
        <w:lastRenderedPageBreak/>
        <w:t>Piezīme</w:t>
      </w:r>
      <w:r w:rsidRPr="002808EC">
        <w:rPr>
          <w:b/>
          <w:bCs/>
          <w:iCs/>
          <w:color w:val="FF0000"/>
        </w:rPr>
        <w:t>!</w:t>
      </w:r>
      <w:r>
        <w:t xml:space="preserve"> Darbību ‘Grozīt pasūtījumu’ var veikt tikai tad, ja izpildās kāds no nosacījumiem: kādā pasūtījuma rindā 'Jaunais skaits' ir atšķirīgs no 'Saskaņotais skaits' vai Pasūtījumam mainīts piegādes datums.</w:t>
      </w:r>
    </w:p>
    <w:p w:rsidR="007D38A6" w:rsidRPr="00D60789" w:rsidRDefault="007D38A6" w:rsidP="00265B7C">
      <w:pPr>
        <w:pStyle w:val="Pamatteksts1"/>
      </w:pPr>
      <w:r>
        <w:t xml:space="preserve">Ekrānformā attēloto datu aprakstu skatīt Pasūtījuma apskatīšanas un apstrādes ekrānformā </w:t>
      </w:r>
      <w:r w:rsidRPr="00AF3A2D">
        <w:t>(</w:t>
      </w:r>
      <w:r w:rsidRPr="00A86A90">
        <w:t>skat. aprakstu Pasūtījuma apskatīšana un apstrāde</w:t>
      </w:r>
      <w:r w:rsidRPr="00A86A90">
        <w:rPr>
          <w:vanish/>
        </w:rPr>
        <w:t>|topic=Pasūtījuma apskatīšana un apstrāde</w:t>
      </w:r>
      <w:r w:rsidRPr="00A86A90">
        <w:t>)</w:t>
      </w:r>
      <w:r>
        <w:t>.</w:t>
      </w:r>
    </w:p>
    <w:p w:rsidR="007D38A6" w:rsidRDefault="007D38A6" w:rsidP="007D38A6">
      <w:pPr>
        <w:pStyle w:val="Heading3"/>
        <w:numPr>
          <w:ilvl w:val="2"/>
          <w:numId w:val="1"/>
        </w:numPr>
      </w:pPr>
      <w:bookmarkStart w:id="317" w:name="_D2HTopic_3173"/>
      <w:bookmarkStart w:id="318" w:name="_Toc179451737"/>
      <w:r w:rsidRPr="004E21E6">
        <w:t>Pasūtījuma izmaiņu apstiprināšana no Piegādātāja puses</w:t>
      </w:r>
      <w:bookmarkEnd w:id="317"/>
      <w:bookmarkEnd w:id="318"/>
    </w:p>
    <w:p w:rsidR="007D38A6" w:rsidRPr="00A501D9" w:rsidRDefault="007D38A6" w:rsidP="00265B7C">
      <w:pPr>
        <w:rPr>
          <w:vanish/>
        </w:rPr>
      </w:pPr>
      <w:r>
        <w:fldChar w:fldCharType="begin"/>
      </w:r>
      <w:r>
        <w:instrText xml:space="preserve"> XE "no Piegādātāja puses" </w:instrText>
      </w:r>
      <w:r>
        <w:fldChar w:fldCharType="end"/>
      </w:r>
      <w:r>
        <w:fldChar w:fldCharType="begin"/>
      </w:r>
      <w:r>
        <w:instrText xml:space="preserve"> XE "Pasūtījuma izmaiņas" </w:instrText>
      </w:r>
      <w:r>
        <w:fldChar w:fldCharType="end"/>
      </w:r>
      <w:r>
        <w:fldChar w:fldCharType="begin"/>
      </w:r>
      <w:r>
        <w:instrText xml:space="preserve"> XE "Pasūtījuma izmaiņu apstiprināšana no Piegādātāja puses" </w:instrText>
      </w:r>
      <w:r>
        <w:fldChar w:fldCharType="end"/>
      </w:r>
      <w:r>
        <w:fldChar w:fldCharType="begin"/>
      </w:r>
      <w:r>
        <w:instrText xml:space="preserve"> XE "Pasūtījums" </w:instrText>
      </w:r>
      <w:r>
        <w:fldChar w:fldCharType="end"/>
      </w:r>
    </w:p>
    <w:p w:rsidR="007D38A6" w:rsidRDefault="007D38A6" w:rsidP="00265B7C">
      <w:pPr>
        <w:pStyle w:val="Apaknodaas"/>
      </w:pPr>
      <w:r>
        <w:t>Apraksts</w:t>
      </w:r>
    </w:p>
    <w:p w:rsidR="007D38A6" w:rsidRPr="002E74C8" w:rsidRDefault="007D38A6" w:rsidP="00265B7C">
      <w:pPr>
        <w:pStyle w:val="Pamatteksts1"/>
      </w:pPr>
      <w:r w:rsidRPr="002E74C8">
        <w:t>Pasūtījuma izmaiņu apstiprināšana no Piegādātāja puses ir kāda pasūtījuma Pircēja pieprasītu izmaiņu – piegādājamo preču daudzuma - apstiprināšana no Piegādātāja puses.</w:t>
      </w:r>
    </w:p>
    <w:p w:rsidR="007D38A6" w:rsidRDefault="007D38A6" w:rsidP="00265B7C">
      <w:pPr>
        <w:pStyle w:val="Apaknodaas"/>
      </w:pPr>
      <w:r>
        <w:t xml:space="preserve">Piekļūšanas nosacījumi </w:t>
      </w:r>
    </w:p>
    <w:p w:rsidR="007D38A6" w:rsidRDefault="007D38A6" w:rsidP="00265B7C">
      <w:pPr>
        <w:pStyle w:val="Pamatteksts1"/>
      </w:pPr>
      <w:r>
        <w:t xml:space="preserve">Pasūtījuma izmaiņu apstiprināšana no Piegādātāja puses </w:t>
      </w:r>
      <w:r>
        <w:fldChar w:fldCharType="begin"/>
      </w:r>
      <w:r>
        <w:instrText xml:space="preserve"> XE "Pasūtījuma izmaiņu apstiprināšana no Piegādātāja puses”</w:instrText>
      </w:r>
      <w:r>
        <w:fldChar w:fldCharType="end"/>
      </w:r>
      <w:r>
        <w:t xml:space="preserve"> ir pieejama tikai sistēmā reģistrētam, autorizētam sistēmas lietotājam ar lomu Piegādātājs.</w:t>
      </w:r>
    </w:p>
    <w:p w:rsidR="007D38A6" w:rsidRDefault="007D38A6" w:rsidP="00265B7C">
      <w:pPr>
        <w:pStyle w:val="Pamatteksts1"/>
      </w:pPr>
      <w:r>
        <w:t xml:space="preserve">E-pasta paziņojumu par pasūtījuma izmaiņām saņem Iepircējs, Saņēmējs, Apstiprinātājs, </w:t>
      </w:r>
      <w:r w:rsidRPr="00445DED">
        <w:t>Nozares ekspert</w:t>
      </w:r>
      <w:r>
        <w:t>s</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is </w:t>
      </w:r>
      <w:r w:rsidRPr="00445DED">
        <w:t>adresāt</w:t>
      </w:r>
      <w:r>
        <w:t>s</w:t>
      </w:r>
      <w:r w:rsidRPr="00FD768A">
        <w:t>.</w:t>
      </w:r>
    </w:p>
    <w:p w:rsidR="007D38A6" w:rsidRDefault="007D38A6" w:rsidP="00265B7C">
      <w:pPr>
        <w:pStyle w:val="Apaknodaas"/>
      </w:pPr>
      <w:r>
        <w:t>Piekļūšana</w:t>
      </w:r>
    </w:p>
    <w:p w:rsidR="007D38A6" w:rsidRDefault="007D38A6" w:rsidP="00451200">
      <w:pPr>
        <w:pStyle w:val="Pamatteksts1"/>
      </w:pPr>
      <w:r>
        <w:t xml:space="preserve">Pasūtījuma izmaiņu apstiprināšanu ir iespējams veikt pasūtījuma apskatīšanas un apstrādes ekrānformā </w:t>
      </w:r>
      <w:r w:rsidRPr="00AF3A2D">
        <w:t>(</w:t>
      </w:r>
      <w:r w:rsidRPr="00A86A90">
        <w:t xml:space="preserve">skat. aprakstu </w:t>
      </w:r>
      <w:r w:rsidRPr="007D38A6">
        <w:t>Pasūtījuma apskatīšana un apstrāde</w:t>
      </w:r>
      <w:r w:rsidRPr="00A86A90">
        <w:t>)</w:t>
      </w:r>
      <w:r>
        <w:t xml:space="preserve">, izvēloties darbību pasūtījuma apstiprināšanai (spiedpoga </w:t>
      </w:r>
      <w:r w:rsidRPr="00572096">
        <w:rPr>
          <w:noProof/>
          <w:lang w:eastAsia="lv-LV"/>
        </w:rPr>
        <w:drawing>
          <wp:inline distT="0" distB="0" distL="0" distR="0" wp14:anchorId="0168B1DE" wp14:editId="287C3DA2">
            <wp:extent cx="895350" cy="19050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t xml:space="preserve"> vai spiedpoga </w:t>
      </w:r>
      <w:r w:rsidRPr="00572096">
        <w:rPr>
          <w:noProof/>
          <w:lang w:eastAsia="lv-LV"/>
        </w:rPr>
        <w:drawing>
          <wp:inline distT="0" distB="0" distL="0" distR="0" wp14:anchorId="41553B3B" wp14:editId="7DCE216E">
            <wp:extent cx="2571750" cy="180975"/>
            <wp:effectExtent l="0" t="0" r="0" b="0"/>
            <wp:docPr id="30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71750" cy="180975"/>
                    </a:xfrm>
                    <a:prstGeom prst="rect">
                      <a:avLst/>
                    </a:prstGeom>
                    <a:noFill/>
                    <a:ln>
                      <a:noFill/>
                    </a:ln>
                  </pic:spPr>
                </pic:pic>
              </a:graphicData>
            </a:graphic>
          </wp:inline>
        </w:drawing>
      </w:r>
      <w:r>
        <w:t>).</w:t>
      </w:r>
    </w:p>
    <w:p w:rsidR="007D38A6" w:rsidRDefault="007D38A6" w:rsidP="00265B7C">
      <w:pPr>
        <w:pStyle w:val="Piezme"/>
      </w:pPr>
      <w:r w:rsidRPr="00D507C5">
        <w:rPr>
          <w:b/>
        </w:rPr>
        <w:t>Piezīme</w:t>
      </w:r>
      <w:r w:rsidRPr="00D507C5">
        <w:rPr>
          <w:b/>
          <w:color w:val="FF0000"/>
        </w:rPr>
        <w:t>!</w:t>
      </w:r>
      <w:r>
        <w:t xml:space="preserve"> Pasūtījuma izmaiņas var apstiprināt tikai tad, ja tas ir statusā „</w:t>
      </w:r>
      <w:r w:rsidRPr="007327D6">
        <w:t>Pircēja pieprasītas izmaiņas piegādes laikā</w:t>
      </w:r>
      <w:r>
        <w:t>”.</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pasūtījuma izmaiņu apstiprināšanu, tiek izpildītas šādas darbības:</w:t>
      </w:r>
    </w:p>
    <w:p w:rsidR="007D38A6" w:rsidRDefault="007D38A6" w:rsidP="00D576A0">
      <w:pPr>
        <w:pStyle w:val="Pamatteksts"/>
      </w:pPr>
      <w:r>
        <w:t>Lietotājs ar lomu Piegādātājs iniciē noteikta pasūtījuma Pircēja pieprasītu izmaiņu apstiprināšanu.</w:t>
      </w:r>
    </w:p>
    <w:p w:rsidR="007D38A6" w:rsidRDefault="007D38A6" w:rsidP="00D576A0">
      <w:pPr>
        <w:pStyle w:val="Pamatteksts"/>
      </w:pPr>
      <w:r>
        <w:t>Sistēma attēlo brīdinājuma paziņojumu:</w:t>
      </w:r>
    </w:p>
    <w:p w:rsidR="007D38A6" w:rsidRDefault="007D38A6" w:rsidP="00265B7C">
      <w:pPr>
        <w:pStyle w:val="Picture"/>
      </w:pPr>
      <w:r w:rsidRPr="00572096">
        <w:rPr>
          <w:noProof/>
        </w:rPr>
        <w:drawing>
          <wp:inline distT="0" distB="0" distL="0" distR="0" wp14:anchorId="67E57D22" wp14:editId="69FE6B13">
            <wp:extent cx="3086100" cy="1295400"/>
            <wp:effectExtent l="0" t="0" r="0" b="0"/>
            <wp:docPr id="29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086100" cy="1295400"/>
                    </a:xfrm>
                    <a:prstGeom prst="rect">
                      <a:avLst/>
                    </a:prstGeom>
                    <a:noFill/>
                    <a:ln>
                      <a:noFill/>
                    </a:ln>
                  </pic:spPr>
                </pic:pic>
              </a:graphicData>
            </a:graphic>
          </wp:inline>
        </w:drawing>
      </w:r>
    </w:p>
    <w:p w:rsidR="007D38A6" w:rsidRPr="003F63CE" w:rsidRDefault="007D38A6" w:rsidP="00265B7C">
      <w:pPr>
        <w:pStyle w:val="Caption"/>
        <w:rPr>
          <w:bCs w:val="0"/>
        </w:rPr>
      </w:pPr>
      <w:r w:rsidRPr="003F63CE">
        <w:rPr>
          <w:bCs w:val="0"/>
        </w:rPr>
        <w:t xml:space="preserve">Paziņojums </w:t>
      </w:r>
      <w:r w:rsidRPr="003F63CE">
        <w:rPr>
          <w:bCs w:val="0"/>
        </w:rPr>
        <w:fldChar w:fldCharType="begin"/>
      </w:r>
      <w:r w:rsidRPr="003F63CE">
        <w:rPr>
          <w:bCs w:val="0"/>
        </w:rPr>
        <w:instrText xml:space="preserve"> SEQ Paziņojums \* ARABIC </w:instrText>
      </w:r>
      <w:r w:rsidRPr="003F63CE">
        <w:rPr>
          <w:bCs w:val="0"/>
        </w:rPr>
        <w:fldChar w:fldCharType="separate"/>
      </w:r>
      <w:r w:rsidR="00042823">
        <w:rPr>
          <w:bCs w:val="0"/>
          <w:noProof/>
        </w:rPr>
        <w:t>51</w:t>
      </w:r>
      <w:r w:rsidRPr="003F63CE">
        <w:rPr>
          <w:bCs w:val="0"/>
        </w:rPr>
        <w:fldChar w:fldCharType="end"/>
      </w:r>
      <w:r w:rsidRPr="003F63CE">
        <w:rPr>
          <w:bCs w:val="0"/>
        </w:rPr>
        <w:t xml:space="preserve">. Paziņojums par līguma </w:t>
      </w:r>
      <w:r>
        <w:rPr>
          <w:bCs w:val="0"/>
        </w:rPr>
        <w:t>grozījumu parakstīšanu</w:t>
      </w:r>
    </w:p>
    <w:p w:rsidR="007D38A6" w:rsidRDefault="007D38A6" w:rsidP="00265B7C">
      <w:pPr>
        <w:pStyle w:val="Pakrtots"/>
      </w:pPr>
      <w:r w:rsidRPr="00D821DF">
        <w:t xml:space="preserve">Lietotājam neapstiprinot </w:t>
      </w:r>
      <w:r>
        <w:t>pasūtījuma izmaiņu apstiprināšanu</w:t>
      </w:r>
      <w:r w:rsidRPr="00D821DF">
        <w:t xml:space="preserve"> </w:t>
      </w:r>
      <w:r>
        <w:t xml:space="preserve">(uzklikšķinot spiedpogai </w:t>
      </w:r>
      <w:r w:rsidRPr="00572096">
        <w:rPr>
          <w:noProof/>
          <w:lang w:eastAsia="lv-LV"/>
        </w:rPr>
        <w:drawing>
          <wp:inline distT="0" distB="0" distL="0" distR="0" wp14:anchorId="605E9D0E" wp14:editId="28BC042B">
            <wp:extent cx="723900" cy="152400"/>
            <wp:effectExtent l="0" t="0" r="0" b="0"/>
            <wp:docPr id="2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w:t>
      </w:r>
      <w:r w:rsidRPr="00D821DF">
        <w:t xml:space="preserve">, pasūtījuma </w:t>
      </w:r>
      <w:r>
        <w:t>izmaiņu apstiprināšana tiek</w:t>
      </w:r>
      <w:r w:rsidRPr="00D821DF">
        <w:t xml:space="preserve"> </w:t>
      </w:r>
      <w:r>
        <w:t>pārtraukta.</w:t>
      </w:r>
    </w:p>
    <w:p w:rsidR="007D38A6" w:rsidRDefault="007D38A6" w:rsidP="00265B7C">
      <w:pPr>
        <w:pStyle w:val="Pakrtots"/>
      </w:pPr>
      <w:r>
        <w:lastRenderedPageBreak/>
        <w:t>Apstiprinātājam</w:t>
      </w:r>
      <w:r w:rsidRPr="003933D4">
        <w:t xml:space="preserve"> </w:t>
      </w:r>
      <w:r>
        <w:t xml:space="preserve">apstiprinot brīdinājuma paziņojumu (uzklikšķinot spiedpogai </w:t>
      </w:r>
      <w:r w:rsidRPr="00572096">
        <w:rPr>
          <w:noProof/>
          <w:lang w:eastAsia="lv-LV"/>
        </w:rPr>
        <w:drawing>
          <wp:inline distT="0" distB="0" distL="0" distR="0" wp14:anchorId="4FF8B68B" wp14:editId="137FD2EF">
            <wp:extent cx="542925" cy="161925"/>
            <wp:effectExtent l="0" t="0" r="0" b="0"/>
            <wp:docPr id="2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w:t>
      </w:r>
      <w:r w:rsidRPr="003933D4">
        <w:t xml:space="preserve">, pasūtījumam </w:t>
      </w:r>
      <w:r>
        <w:t>tiek</w:t>
      </w:r>
      <w:r w:rsidRPr="003933D4">
        <w:t xml:space="preserve"> </w:t>
      </w:r>
      <w:r>
        <w:t xml:space="preserve">mainīts </w:t>
      </w:r>
      <w:r w:rsidRPr="003933D4">
        <w:t>status</w:t>
      </w:r>
      <w:r>
        <w:t>s</w:t>
      </w:r>
      <w:r w:rsidRPr="003933D4">
        <w:t xml:space="preserve"> </w:t>
      </w:r>
      <w:r>
        <w:t>atkarībā no pasūtījuma izpildes:</w:t>
      </w:r>
    </w:p>
    <w:p w:rsidR="007D38A6" w:rsidRDefault="007D38A6" w:rsidP="007D38A6">
      <w:pPr>
        <w:pStyle w:val="PakPakrtots"/>
        <w:ind w:left="2909"/>
      </w:pPr>
      <w:r>
        <w:t>Ja k</w:t>
      </w:r>
      <w:r w:rsidRPr="00D719F0">
        <w:t>ādā preču rindā nav fiksēta apstiprināmā skaita preču kvalificēta piegāde</w:t>
      </w:r>
      <w:r>
        <w:t>, tad maina pasūtījuma statusu</w:t>
      </w:r>
      <w:r w:rsidRPr="003933D4">
        <w:t xml:space="preserve"> uz „</w:t>
      </w:r>
      <w:r>
        <w:t>Apstiprināts pasūtījums</w:t>
      </w:r>
      <w:r w:rsidRPr="003933D4">
        <w:t>”.</w:t>
      </w:r>
    </w:p>
    <w:p w:rsidR="007D38A6" w:rsidRDefault="007D38A6" w:rsidP="007D38A6">
      <w:pPr>
        <w:pStyle w:val="PakPakrtots"/>
        <w:ind w:left="2909"/>
      </w:pPr>
      <w:r>
        <w:t>Ja v</w:t>
      </w:r>
      <w:r w:rsidRPr="004468F5">
        <w:t>isās preču rindās ir fiksēta apstiprināmā skaita preču kvalificēta piegāde</w:t>
      </w:r>
      <w:r>
        <w:t>, tad maina pasūtījuma statusu</w:t>
      </w:r>
      <w:r w:rsidRPr="003933D4">
        <w:t xml:space="preserve"> uz „</w:t>
      </w:r>
      <w:r>
        <w:t>Pilnībā izpildīts pasūtījums</w:t>
      </w:r>
      <w:r w:rsidRPr="003933D4">
        <w:t>”.</w:t>
      </w:r>
    </w:p>
    <w:p w:rsidR="007D38A6" w:rsidRDefault="007D38A6" w:rsidP="00D576A0">
      <w:pPr>
        <w:pStyle w:val="Pamatteksts"/>
      </w:pPr>
      <w:r>
        <w:t>Sistēma saglabā pasūtījuma datus.</w:t>
      </w:r>
    </w:p>
    <w:p w:rsidR="007D38A6" w:rsidRDefault="007D38A6" w:rsidP="00D576A0">
      <w:pPr>
        <w:pStyle w:val="Pamatteksts"/>
      </w:pPr>
      <w:r>
        <w:t>Par līguma grozījuma apstiprinājumu, atkarībā no statusa, tiek nosūtīts e-pasta ziņojums:</w:t>
      </w:r>
    </w:p>
    <w:p w:rsidR="007D38A6" w:rsidRPr="00A96C54" w:rsidRDefault="007D38A6" w:rsidP="00265B7C">
      <w:pPr>
        <w:pStyle w:val="Pakrtots"/>
      </w:pPr>
      <w:r>
        <w:t xml:space="preserve">Ja pasūtījumam statuss tiek mainīts uz </w:t>
      </w:r>
      <w:r w:rsidRPr="003933D4">
        <w:t>„</w:t>
      </w:r>
      <w:r>
        <w:t>Apstiprināts pasūtījums</w:t>
      </w:r>
      <w:r w:rsidRPr="003933D4">
        <w:t>”</w:t>
      </w:r>
      <w:r>
        <w:t xml:space="preserve">, tad e-pasta ziņojums tiek nosūtīts Iepircējam, Saņēmējam, </w:t>
      </w:r>
      <w:r w:rsidRPr="00445DED">
        <w:t>Nozares ekspert</w:t>
      </w:r>
      <w:r>
        <w:t>am</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jam </w:t>
      </w:r>
      <w:r w:rsidRPr="00445DED">
        <w:t>adresāt</w:t>
      </w:r>
      <w:r>
        <w:t>am:</w:t>
      </w:r>
    </w:p>
    <w:p w:rsidR="007D38A6" w:rsidRDefault="007D38A6" w:rsidP="00265B7C">
      <w:pPr>
        <w:pStyle w:val="Picture"/>
      </w:pPr>
      <w:r w:rsidRPr="007D38A6">
        <w:rPr>
          <w:noProof/>
          <w:bdr w:val="single" w:sz="4" w:space="0" w:color="D9D9D9"/>
        </w:rPr>
        <w:drawing>
          <wp:inline distT="0" distB="0" distL="0" distR="0" wp14:anchorId="29CBC589" wp14:editId="0965E0C7">
            <wp:extent cx="5381625" cy="2381250"/>
            <wp:effectExtent l="0" t="0" r="0" b="0"/>
            <wp:docPr id="292" name="Picture 459"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ilde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7D38A6" w:rsidRPr="00D67652"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52</w:t>
      </w:r>
      <w:r w:rsidR="00C0359B">
        <w:rPr>
          <w:noProof/>
        </w:rPr>
        <w:fldChar w:fldCharType="end"/>
      </w:r>
      <w:r>
        <w:t>. E-pasta ziņojums līguma grozījuma apstiprinājumu</w:t>
      </w:r>
    </w:p>
    <w:p w:rsidR="007D38A6" w:rsidRPr="00A96C54" w:rsidRDefault="007D38A6" w:rsidP="00265B7C">
      <w:pPr>
        <w:pStyle w:val="Pakrtots"/>
      </w:pPr>
      <w:r>
        <w:t xml:space="preserve">Ja pasūtījumam statuss tiek mainīts uz </w:t>
      </w:r>
      <w:r w:rsidRPr="003933D4">
        <w:t>„</w:t>
      </w:r>
      <w:r>
        <w:t>Pilnībā izpildīts pasūtījums</w:t>
      </w:r>
      <w:r w:rsidRPr="003933D4">
        <w:t>”</w:t>
      </w:r>
      <w:r>
        <w:t xml:space="preserve">, tad e-pasta ziņojums par pasūtījuma izpildi pilnībā tiek nosūtīts Iepircējam, Saņēmējam, Apstiprinātājam, </w:t>
      </w:r>
      <w:r w:rsidRPr="00445DED">
        <w:t>Nozares ekspert</w:t>
      </w:r>
      <w:r>
        <w:t>am</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jam </w:t>
      </w:r>
      <w:r w:rsidRPr="00445DED">
        <w:t>adresāt</w:t>
      </w:r>
      <w:r>
        <w:t>am:</w:t>
      </w:r>
    </w:p>
    <w:p w:rsidR="007D38A6" w:rsidRPr="0077225A" w:rsidRDefault="007D38A6" w:rsidP="00265B7C">
      <w:pPr>
        <w:pStyle w:val="Picture"/>
        <w:rPr>
          <w:bdr w:val="single" w:sz="4" w:space="0" w:color="D9D9D9"/>
        </w:rPr>
      </w:pPr>
      <w:r w:rsidRPr="007D38A6">
        <w:rPr>
          <w:noProof/>
          <w:bdr w:val="single" w:sz="4" w:space="0" w:color="D9D9D9"/>
        </w:rPr>
        <w:lastRenderedPageBreak/>
        <w:drawing>
          <wp:inline distT="0" distB="0" distL="0" distR="0" wp14:anchorId="246CFB20" wp14:editId="03EAC362">
            <wp:extent cx="5305425" cy="2228850"/>
            <wp:effectExtent l="0" t="0" r="0" b="0"/>
            <wp:docPr id="29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305425" cy="2228850"/>
                    </a:xfrm>
                    <a:prstGeom prst="rect">
                      <a:avLst/>
                    </a:prstGeom>
                    <a:noFill/>
                    <a:ln>
                      <a:noFill/>
                    </a:ln>
                  </pic:spPr>
                </pic:pic>
              </a:graphicData>
            </a:graphic>
          </wp:inline>
        </w:drawing>
      </w:r>
    </w:p>
    <w:p w:rsidR="007D38A6" w:rsidRPr="0077225A" w:rsidRDefault="007D38A6" w:rsidP="00265B7C">
      <w:pPr>
        <w:pStyle w:val="Caption"/>
      </w:pPr>
      <w:r w:rsidRPr="00CB1F2A">
        <w:t xml:space="preserve">Paziņojums </w:t>
      </w:r>
      <w:r w:rsidR="00C0359B">
        <w:fldChar w:fldCharType="begin"/>
      </w:r>
      <w:r w:rsidR="00C0359B">
        <w:instrText xml:space="preserve"> SEQ Paziņojums \* ARABIC </w:instrText>
      </w:r>
      <w:r w:rsidR="00C0359B">
        <w:fldChar w:fldCharType="separate"/>
      </w:r>
      <w:r w:rsidR="00042823">
        <w:rPr>
          <w:noProof/>
        </w:rPr>
        <w:t>53</w:t>
      </w:r>
      <w:r w:rsidR="00C0359B">
        <w:rPr>
          <w:noProof/>
        </w:rPr>
        <w:fldChar w:fldCharType="end"/>
      </w:r>
      <w:r w:rsidRPr="00CB1F2A">
        <w:t>. E-pasta ziņojums par pilnībā izpildītu pasūtījumu</w:t>
      </w:r>
    </w:p>
    <w:p w:rsidR="007D38A6" w:rsidRPr="00D96114" w:rsidRDefault="007D38A6" w:rsidP="00265B7C">
      <w:pPr>
        <w:pStyle w:val="Pamatteksts1"/>
      </w:pPr>
      <w:r>
        <w:t xml:space="preserve">E-pastā norādītais </w:t>
      </w:r>
      <w:r>
        <w:rPr>
          <w:rStyle w:val="Hipersaite"/>
        </w:rPr>
        <w:t>Pasūtījuma numurs</w:t>
      </w:r>
      <w:r>
        <w:t xml:space="preserve"> ir kā hipersaite, uz kuras uzklikšķinot tiek iniciēta pasūtījuma datu apskatīšana un apstrāde </w:t>
      </w:r>
      <w:r w:rsidRPr="00AF3A2D">
        <w:t>(</w:t>
      </w:r>
      <w:r w:rsidRPr="00A86A90">
        <w:t xml:space="preserve">skat. aprakstu </w:t>
      </w:r>
      <w:r w:rsidRPr="007D38A6">
        <w:t>Pasūtījuma apskatīšana un apstrāde</w:t>
      </w:r>
      <w:r w:rsidRPr="00A86A90">
        <w:t>)</w:t>
      </w:r>
      <w:r>
        <w:t>.</w:t>
      </w:r>
    </w:p>
    <w:p w:rsidR="007D38A6" w:rsidRDefault="007D38A6" w:rsidP="007D38A6">
      <w:pPr>
        <w:pStyle w:val="Heading3"/>
        <w:numPr>
          <w:ilvl w:val="2"/>
          <w:numId w:val="1"/>
        </w:numPr>
      </w:pPr>
      <w:bookmarkStart w:id="319" w:name="_D2HTopic_3174"/>
      <w:bookmarkStart w:id="320" w:name="_Toc179451738"/>
      <w:r w:rsidRPr="00876810">
        <w:t>Pasūtījuma izmaiņu noraidīšana no Piegādātāja puses</w:t>
      </w:r>
      <w:bookmarkEnd w:id="319"/>
      <w:bookmarkEnd w:id="320"/>
    </w:p>
    <w:p w:rsidR="007D38A6" w:rsidRPr="00F71B9A" w:rsidRDefault="007D38A6" w:rsidP="00265B7C">
      <w:pPr>
        <w:rPr>
          <w:vanish/>
        </w:rPr>
      </w:pPr>
      <w:r>
        <w:fldChar w:fldCharType="begin"/>
      </w:r>
      <w:r>
        <w:instrText xml:space="preserve"> XE "Pasūtījuma izmaiņas" </w:instrText>
      </w:r>
      <w:r>
        <w:fldChar w:fldCharType="end"/>
      </w:r>
      <w:r>
        <w:fldChar w:fldCharType="begin"/>
      </w:r>
      <w:r>
        <w:instrText xml:space="preserve"> XE "Pasūtījuma izmaiņu noraidīšana" </w:instrText>
      </w:r>
      <w:r>
        <w:fldChar w:fldCharType="end"/>
      </w:r>
      <w:r>
        <w:fldChar w:fldCharType="begin"/>
      </w:r>
      <w:r>
        <w:instrText xml:space="preserve"> XE "Pasūtījuma izmaiņu noraidīšana no Piegādātāja puses" </w:instrText>
      </w:r>
      <w:r>
        <w:fldChar w:fldCharType="end"/>
      </w:r>
    </w:p>
    <w:p w:rsidR="007D38A6" w:rsidRPr="00876810" w:rsidRDefault="007D38A6" w:rsidP="00265B7C">
      <w:pPr>
        <w:pStyle w:val="Apaknodaas"/>
      </w:pPr>
      <w:r w:rsidRPr="00876810">
        <w:t>Apraksts</w:t>
      </w:r>
    </w:p>
    <w:p w:rsidR="007D38A6" w:rsidRPr="00503850" w:rsidRDefault="007D38A6" w:rsidP="00265B7C">
      <w:pPr>
        <w:pStyle w:val="Pamatteksts1"/>
      </w:pPr>
      <w:r w:rsidRPr="00503850">
        <w:t>Pasūtījuma izmaiņu noraidīšana no Piegādātāja puses ir kāda pasūtījuma, kuram Pircēja lietotājs ir pieprasījis līguma izmaiņas, noraidīšana.</w:t>
      </w:r>
    </w:p>
    <w:p w:rsidR="007D38A6" w:rsidRPr="00876810" w:rsidRDefault="007D38A6" w:rsidP="00AB16AF">
      <w:pPr>
        <w:pStyle w:val="Pamatteksts1"/>
      </w:pPr>
      <w:r w:rsidRPr="00876810">
        <w:t>Tāpat Piegādātājs var atsaukt savas piedāvātās pasūtījuma izmaiņas.</w:t>
      </w:r>
    </w:p>
    <w:p w:rsidR="007D38A6" w:rsidRPr="00876810" w:rsidRDefault="007D38A6" w:rsidP="00265B7C">
      <w:pPr>
        <w:pStyle w:val="Apaknodaas"/>
      </w:pPr>
      <w:r w:rsidRPr="00876810">
        <w:t xml:space="preserve">Piekļūšanas nosacījumi </w:t>
      </w:r>
    </w:p>
    <w:p w:rsidR="007D38A6" w:rsidRPr="00876810" w:rsidRDefault="007D38A6" w:rsidP="00265B7C">
      <w:pPr>
        <w:pStyle w:val="Pamatteksts1"/>
      </w:pPr>
      <w:r w:rsidRPr="00503850">
        <w:t>Pasūtījuma izmaiņu noraidīšana no Piegādātāja puses</w:t>
      </w:r>
      <w:r w:rsidRPr="00876810">
        <w:t xml:space="preserve"> </w:t>
      </w:r>
      <w:r w:rsidRPr="00876810">
        <w:fldChar w:fldCharType="begin"/>
      </w:r>
      <w:r w:rsidRPr="00876810">
        <w:instrText xml:space="preserve"> XE "Pasūtījuma izmaiņu noraidīšana no Piegādātāja puses”</w:instrText>
      </w:r>
      <w:r w:rsidRPr="00876810">
        <w:fldChar w:fldCharType="end"/>
      </w:r>
      <w:r w:rsidRPr="00876810">
        <w:t xml:space="preserve"> ir pieejama tikai sistēmā reģistrētam, autorizētam sistēmas lietotājam ar lomu Piegādātājs.</w:t>
      </w:r>
    </w:p>
    <w:p w:rsidR="007D38A6" w:rsidRPr="00876810" w:rsidRDefault="007D38A6" w:rsidP="00265B7C">
      <w:pPr>
        <w:pStyle w:val="Pamatteksts1"/>
      </w:pPr>
      <w:r w:rsidRPr="00876810">
        <w:t>E-pasta ziņojums, par Piegādātāja noraidītām pasūtījuma izmaiņām (pasūtījuma statusā „Pircēja pieprasītas izmaiņas piegādes laikā”), tiek nosūtīts Apstiprinātājam. Savukārt, e-pasta paziņojums par Piegādātāja atsauktām pasūtījuma izmaiņām (pasūtījuma statusā „Pieprasītas izmaiņas piegādes laikā”) tiek nosūtīts Iepircējam.</w:t>
      </w:r>
    </w:p>
    <w:p w:rsidR="007D38A6" w:rsidRPr="00876810" w:rsidRDefault="007D38A6" w:rsidP="00265B7C">
      <w:pPr>
        <w:pStyle w:val="Apaknodaas"/>
      </w:pPr>
      <w:r w:rsidRPr="00876810">
        <w:t>Piekļūšana</w:t>
      </w:r>
    </w:p>
    <w:p w:rsidR="007D38A6" w:rsidRPr="00876810" w:rsidRDefault="007D38A6" w:rsidP="00451200">
      <w:pPr>
        <w:pStyle w:val="Pamatteksts1"/>
      </w:pPr>
      <w:r w:rsidRPr="00503850">
        <w:t xml:space="preserve">Pasūtījuma izmaiņu noraidīšanu </w:t>
      </w:r>
      <w:r w:rsidRPr="00876810">
        <w:t xml:space="preserve">ir iespējams veikt pasūtījuma apskatīšanas un apstrādes ekrānformā (skat. aprakstu </w:t>
      </w:r>
      <w:r w:rsidRPr="007D38A6">
        <w:t>Pasūtījuma apskatīšana un apstrāde</w:t>
      </w:r>
      <w:r w:rsidRPr="00876810">
        <w:t xml:space="preserve">), izvēloties darbību pasūtījumā pieprasīto izmaiņu atteikšanai (spiedpoga </w:t>
      </w:r>
      <w:r w:rsidRPr="00572096">
        <w:rPr>
          <w:noProof/>
          <w:lang w:eastAsia="lv-LV"/>
        </w:rPr>
        <w:drawing>
          <wp:inline distT="0" distB="0" distL="0" distR="0" wp14:anchorId="60564863" wp14:editId="6923EA3C">
            <wp:extent cx="1209675" cy="152400"/>
            <wp:effectExtent l="0" t="0" r="0" b="0"/>
            <wp:docPr id="28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09675" cy="152400"/>
                    </a:xfrm>
                    <a:prstGeom prst="rect">
                      <a:avLst/>
                    </a:prstGeom>
                    <a:noFill/>
                    <a:ln>
                      <a:noFill/>
                    </a:ln>
                  </pic:spPr>
                </pic:pic>
              </a:graphicData>
            </a:graphic>
          </wp:inline>
        </w:drawing>
      </w:r>
      <w:r w:rsidRPr="00876810">
        <w:t>).</w:t>
      </w:r>
    </w:p>
    <w:p w:rsidR="007D38A6" w:rsidRPr="00876810" w:rsidRDefault="007D38A6" w:rsidP="00265B7C">
      <w:pPr>
        <w:pStyle w:val="Piezme"/>
      </w:pPr>
      <w:r w:rsidRPr="00876810">
        <w:rPr>
          <w:b/>
        </w:rPr>
        <w:t>Piezīme</w:t>
      </w:r>
      <w:r w:rsidRPr="00876810">
        <w:rPr>
          <w:b/>
          <w:color w:val="FF0000"/>
        </w:rPr>
        <w:t>!</w:t>
      </w:r>
      <w:r w:rsidRPr="00876810">
        <w:t xml:space="preserve"> Piegādātājs Pircēja piedāvātos līguma grozījums var noraidīt, ja pasūtījums ir statusā „Pircēja pieprasītas izmaiņas piegādes laikā”.</w:t>
      </w:r>
    </w:p>
    <w:p w:rsidR="007D38A6" w:rsidRPr="00876810" w:rsidRDefault="007D38A6" w:rsidP="00265B7C">
      <w:pPr>
        <w:pStyle w:val="Piezme"/>
      </w:pPr>
      <w:r w:rsidRPr="00876810">
        <w:rPr>
          <w:b/>
        </w:rPr>
        <w:t>Piezīme</w:t>
      </w:r>
      <w:r w:rsidRPr="00876810">
        <w:rPr>
          <w:b/>
          <w:color w:val="FF0000"/>
        </w:rPr>
        <w:t>!</w:t>
      </w:r>
      <w:r w:rsidRPr="00876810">
        <w:t xml:space="preserve"> Piegādātājs savus piedāvātos līguma grozījums var atcelt, ja pasūtījums ir statusā „Pieprasītas izmaiņas piegādes laikā”.</w:t>
      </w:r>
    </w:p>
    <w:p w:rsidR="007D38A6" w:rsidRPr="00876810" w:rsidRDefault="007D38A6" w:rsidP="00265B7C">
      <w:pPr>
        <w:pStyle w:val="Piezme"/>
      </w:pPr>
      <w:r w:rsidRPr="00876810">
        <w:rPr>
          <w:b/>
        </w:rPr>
        <w:t>Piezīme</w:t>
      </w:r>
      <w:r w:rsidRPr="00876810">
        <w:rPr>
          <w:b/>
          <w:color w:val="FF0000"/>
        </w:rPr>
        <w:t>!</w:t>
      </w:r>
      <w:r w:rsidRPr="00876810">
        <w:t xml:space="preserve"> Pasūtījumu drīkst modificēt tikai tādam katalogam, kas nav arhivēts.</w:t>
      </w:r>
    </w:p>
    <w:p w:rsidR="007D38A6" w:rsidRPr="00876810" w:rsidRDefault="007D38A6" w:rsidP="00265B7C">
      <w:pPr>
        <w:pStyle w:val="Apaknodaas"/>
      </w:pPr>
      <w:r w:rsidRPr="00876810">
        <w:t>Izpildes scenārijs</w:t>
      </w:r>
    </w:p>
    <w:p w:rsidR="007D38A6" w:rsidRPr="00876810" w:rsidRDefault="007D38A6" w:rsidP="00265B7C">
      <w:pPr>
        <w:pStyle w:val="Pamatteksts1"/>
      </w:pPr>
      <w:r w:rsidRPr="00876810">
        <w:t>Veicot pasūtījumā pieprasīto izmaiņu atteikšanu, tiek izpildītas šādas darbības:</w:t>
      </w:r>
    </w:p>
    <w:p w:rsidR="007D38A6" w:rsidRPr="00876810" w:rsidRDefault="007D38A6" w:rsidP="00D576A0">
      <w:pPr>
        <w:pStyle w:val="Pamatteksts"/>
      </w:pPr>
      <w:r w:rsidRPr="00876810">
        <w:t>Lietotājs ar lomu Piegādātājs iniciē noteikta pasūtījuma izmaiņu atteikšanu vai atsaukšanu.</w:t>
      </w:r>
    </w:p>
    <w:p w:rsidR="007D38A6" w:rsidRPr="00876810" w:rsidRDefault="007D38A6" w:rsidP="00D576A0">
      <w:pPr>
        <w:pStyle w:val="Pamatteksts"/>
      </w:pPr>
      <w:r w:rsidRPr="00876810">
        <w:lastRenderedPageBreak/>
        <w:t>Sistēma maina pasūtījuma statusu uz „Apstiprināts pasūtījums”.</w:t>
      </w:r>
    </w:p>
    <w:p w:rsidR="007D38A6" w:rsidRPr="00876810" w:rsidRDefault="007D38A6" w:rsidP="00D576A0">
      <w:pPr>
        <w:pStyle w:val="Pamatteksts"/>
      </w:pPr>
      <w:r w:rsidRPr="00876810">
        <w:t xml:space="preserve">Pēc pasūtījuma izmaiņu atteikšanas vai atsaukšanas, lietotājam tiek attēlots Pasūtījumu saraksts (skat. aprakstu </w:t>
      </w:r>
      <w:hyperlink w:anchor="_D2HTopic_2135" w:history="1">
        <w:r w:rsidRPr="00F71B9A">
          <w:rPr>
            <w:rStyle w:val="Hyperlink"/>
          </w:rPr>
          <w:t>Pasūtījumu saraksta apskatīšana</w:t>
        </w:r>
      </w:hyperlink>
      <w:r w:rsidRPr="00876810">
        <w:t>).</w:t>
      </w:r>
    </w:p>
    <w:p w:rsidR="007D38A6" w:rsidRPr="00876810" w:rsidRDefault="007D38A6" w:rsidP="00D576A0">
      <w:pPr>
        <w:pStyle w:val="Pamatteksts"/>
      </w:pPr>
      <w:r w:rsidRPr="00876810">
        <w:t>Par pasūtījuma izmaiņu atteikšanu vai atsaukšanu, tiek nosūtīts e-pasta ziņojums:</w:t>
      </w:r>
    </w:p>
    <w:p w:rsidR="007D38A6" w:rsidRPr="00876810" w:rsidRDefault="007D38A6" w:rsidP="00265B7C">
      <w:pPr>
        <w:pStyle w:val="Picture"/>
      </w:pPr>
      <w:r w:rsidRPr="00572096">
        <w:rPr>
          <w:noProof/>
        </w:rPr>
        <w:drawing>
          <wp:inline distT="0" distB="0" distL="0" distR="0" wp14:anchorId="21DDEBB2" wp14:editId="59A7D4B8">
            <wp:extent cx="5381625" cy="2381250"/>
            <wp:effectExtent l="0" t="0" r="0" b="0"/>
            <wp:docPr id="286" name="Picture 462"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ilde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7D38A6" w:rsidRPr="00876810" w:rsidRDefault="007D38A6" w:rsidP="00265B7C">
      <w:pPr>
        <w:pStyle w:val="Caption"/>
      </w:pPr>
      <w:r w:rsidRPr="00876810">
        <w:t xml:space="preserve">Paziņojums </w:t>
      </w:r>
      <w:r w:rsidR="00C0359B">
        <w:fldChar w:fldCharType="begin"/>
      </w:r>
      <w:r w:rsidR="00C0359B">
        <w:instrText xml:space="preserve"> SEQ Paziņojums \* ARABIC </w:instrText>
      </w:r>
      <w:r w:rsidR="00C0359B">
        <w:fldChar w:fldCharType="separate"/>
      </w:r>
      <w:r w:rsidR="00042823">
        <w:rPr>
          <w:noProof/>
        </w:rPr>
        <w:t>54</w:t>
      </w:r>
      <w:r w:rsidR="00C0359B">
        <w:rPr>
          <w:noProof/>
        </w:rPr>
        <w:fldChar w:fldCharType="end"/>
      </w:r>
      <w:r w:rsidRPr="00876810">
        <w:t>. E-pasta ziņojums par pasūtījuma grozījumu noraidīšanu</w:t>
      </w:r>
    </w:p>
    <w:p w:rsidR="007D38A6" w:rsidRPr="00876810" w:rsidRDefault="007D38A6" w:rsidP="00265B7C">
      <w:pPr>
        <w:pStyle w:val="Pakrtots"/>
      </w:pPr>
      <w:r w:rsidRPr="00876810">
        <w:t>Ja pasūtījums bija statusā „Pircēja pieprasītas izmaiņas piegādes laikā”, tad paziņojums tiek nosūtīts Apstiprinātājam;</w:t>
      </w:r>
    </w:p>
    <w:p w:rsidR="007D38A6" w:rsidRPr="00876810" w:rsidRDefault="007D38A6" w:rsidP="00265B7C">
      <w:pPr>
        <w:pStyle w:val="Pakrtots"/>
      </w:pPr>
      <w:r w:rsidRPr="00876810">
        <w:t>Ja pasūtījums bija statusā „Pieprasītas izmaiņas piegādes laikā”, tad paziņojums tiek nosūtīts Iepircējam.</w:t>
      </w:r>
    </w:p>
    <w:p w:rsidR="007D38A6" w:rsidRPr="00287D13" w:rsidRDefault="007D38A6" w:rsidP="00265B7C">
      <w:pPr>
        <w:pStyle w:val="Pamatteksts1"/>
      </w:pPr>
      <w:r w:rsidRPr="00876810">
        <w:t xml:space="preserve">E-pastā norādītais </w:t>
      </w:r>
      <w:r w:rsidRPr="00876810">
        <w:rPr>
          <w:rStyle w:val="Hipersaite"/>
        </w:rPr>
        <w:t>Pasūtījuma numurs</w:t>
      </w:r>
      <w:r w:rsidRPr="00876810">
        <w:t xml:space="preserve"> ir kā hipersaite, uz kuras uzklikšķinot tiek iniciēta pasūtījuma datu apskatīšana un apstrāde (skat. aprakstu </w:t>
      </w:r>
      <w:r w:rsidRPr="007D38A6">
        <w:t>Pasūtījuma apskatīšana un apstrāde</w:t>
      </w:r>
      <w:r w:rsidRPr="00876810">
        <w:t>).</w:t>
      </w:r>
    </w:p>
    <w:p w:rsidR="007D38A6" w:rsidRDefault="007D38A6" w:rsidP="007D38A6">
      <w:pPr>
        <w:pStyle w:val="Heading3"/>
        <w:numPr>
          <w:ilvl w:val="2"/>
          <w:numId w:val="1"/>
        </w:numPr>
      </w:pPr>
      <w:bookmarkStart w:id="321" w:name="_D2HTopic_3175"/>
      <w:bookmarkStart w:id="322" w:name="_Toc179451739"/>
      <w:r w:rsidRPr="00E53EF7">
        <w:t>Pasūtījuma izmaiņu noraidīšana no Iepircēja puses</w:t>
      </w:r>
      <w:bookmarkEnd w:id="321"/>
      <w:bookmarkEnd w:id="322"/>
    </w:p>
    <w:p w:rsidR="007D38A6" w:rsidRPr="004457D6" w:rsidRDefault="007D38A6" w:rsidP="00265B7C">
      <w:pPr>
        <w:rPr>
          <w:vanish/>
        </w:rPr>
      </w:pPr>
      <w:r>
        <w:fldChar w:fldCharType="begin"/>
      </w:r>
      <w:r>
        <w:instrText xml:space="preserve"> XE "Pasūtījuma izmaiņas" </w:instrText>
      </w:r>
      <w:r>
        <w:fldChar w:fldCharType="end"/>
      </w:r>
      <w:r>
        <w:fldChar w:fldCharType="begin"/>
      </w:r>
      <w:r>
        <w:instrText xml:space="preserve"> XE "Pasūtījuma izmaiņu noraidīšana" </w:instrText>
      </w:r>
      <w:r>
        <w:fldChar w:fldCharType="end"/>
      </w:r>
      <w:r>
        <w:fldChar w:fldCharType="begin"/>
      </w:r>
      <w:r>
        <w:instrText xml:space="preserve"> XE "Pasūtījuma izmaiņu noraidīšana no Iepircēja puses" </w:instrText>
      </w:r>
      <w:r>
        <w:fldChar w:fldCharType="end"/>
      </w:r>
    </w:p>
    <w:p w:rsidR="007D38A6" w:rsidRDefault="007D38A6" w:rsidP="00265B7C">
      <w:pPr>
        <w:pStyle w:val="Apaknodaas"/>
      </w:pPr>
      <w:r>
        <w:t>Apraksts</w:t>
      </w:r>
    </w:p>
    <w:p w:rsidR="007D38A6" w:rsidRDefault="007D38A6" w:rsidP="00AB16AF">
      <w:pPr>
        <w:pStyle w:val="Pamatteksts1"/>
      </w:pPr>
      <w:r>
        <w:t>Pasūtījuma izmaiņu noraidīšana ir kāda pasūtījuma, kuram Piegādātāja lietotājs ir pieprasījis līguma izmaiņas, noraidīšana</w:t>
      </w:r>
      <w:r w:rsidRPr="00FD768A">
        <w:t>.</w:t>
      </w:r>
    </w:p>
    <w:p w:rsidR="007D38A6" w:rsidRDefault="007D38A6" w:rsidP="00265B7C">
      <w:pPr>
        <w:pStyle w:val="Apaknodaas"/>
      </w:pPr>
      <w:r>
        <w:t xml:space="preserve">Piekļūšanas nosacījumi </w:t>
      </w:r>
    </w:p>
    <w:p w:rsidR="007D38A6" w:rsidRDefault="007D38A6" w:rsidP="00265B7C">
      <w:pPr>
        <w:pStyle w:val="Pamatteksts1"/>
      </w:pPr>
      <w:r w:rsidRPr="00AC35F7">
        <w:t>Pasūtījuma izmaiņu noraidīšana no Iepircēja puses</w:t>
      </w:r>
      <w:r>
        <w:t xml:space="preserve"> </w:t>
      </w:r>
      <w:r>
        <w:fldChar w:fldCharType="begin"/>
      </w:r>
      <w:r>
        <w:instrText xml:space="preserve"> XE "Pasūtījuma izmaiņu noraidīšana no Iepircēja puses”</w:instrText>
      </w:r>
      <w:r>
        <w:fldChar w:fldCharType="end"/>
      </w:r>
      <w:r>
        <w:t xml:space="preserve"> ir pieejama tikai sistēmā reģistrētam, autorizētam sistēmas lietotājam ar lomu Iepircējs.</w:t>
      </w:r>
    </w:p>
    <w:p w:rsidR="007D38A6" w:rsidRDefault="007D38A6" w:rsidP="00265B7C">
      <w:pPr>
        <w:pStyle w:val="Pamatteksts1"/>
      </w:pPr>
      <w:r>
        <w:t>E-pasta ziņojums p</w:t>
      </w:r>
      <w:r w:rsidRPr="0075224F">
        <w:t xml:space="preserve">ar </w:t>
      </w:r>
      <w:r>
        <w:t xml:space="preserve">Iepircēja noraidītām </w:t>
      </w:r>
      <w:r w:rsidRPr="0075224F">
        <w:t>pa</w:t>
      </w:r>
      <w:r>
        <w:t xml:space="preserve">sūtījuma izmaiņām (pasūtījuma statusā „Pieprasītas izmaiņas piegādes laikā”) tiek nosūtīts Piegādātājam un </w:t>
      </w:r>
      <w:r w:rsidRPr="00445DED">
        <w:t>Nozares ekspert</w:t>
      </w:r>
      <w:r>
        <w:t>am</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jam </w:t>
      </w:r>
      <w:r w:rsidRPr="00445DED">
        <w:t>adresāt</w:t>
      </w:r>
      <w:r>
        <w:t>am</w:t>
      </w:r>
      <w:r w:rsidRPr="00FD768A">
        <w:t>.</w:t>
      </w:r>
    </w:p>
    <w:p w:rsidR="007D38A6" w:rsidRDefault="007D38A6" w:rsidP="00265B7C">
      <w:pPr>
        <w:pStyle w:val="Apaknodaas"/>
      </w:pPr>
      <w:r>
        <w:t>Piekļūšana</w:t>
      </w:r>
    </w:p>
    <w:p w:rsidR="007D38A6" w:rsidRDefault="007D38A6" w:rsidP="00265B7C">
      <w:pPr>
        <w:pStyle w:val="Pamatteksts1"/>
      </w:pPr>
      <w:r w:rsidRPr="00AC35F7">
        <w:t xml:space="preserve">Pasūtījuma izmaiņu noraidīšanu </w:t>
      </w:r>
      <w:r>
        <w:t>ir iespējams veikt pasūtījuma apskatīšanas un apstrādes ekrānformā.</w:t>
      </w:r>
    </w:p>
    <w:p w:rsidR="007D38A6" w:rsidRDefault="007D38A6" w:rsidP="00265B7C">
      <w:pPr>
        <w:pStyle w:val="Piezme"/>
      </w:pPr>
      <w:r w:rsidRPr="00D507C5">
        <w:rPr>
          <w:b/>
        </w:rPr>
        <w:lastRenderedPageBreak/>
        <w:t>Piezīme</w:t>
      </w:r>
      <w:r w:rsidRPr="00D507C5">
        <w:rPr>
          <w:b/>
          <w:color w:val="FF0000"/>
        </w:rPr>
        <w:t>!</w:t>
      </w:r>
      <w:r>
        <w:t xml:space="preserve"> Iepircējs Piegādātāja piedāvātos līguma grozījums var noraidīt, ja pasūtījums ir statusā „Pieprasītas izmaiņas piegādes laikā”.</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pasūtījumā pieprasīto izmaiņu atteikšanu, tiek izpildītas šādas darbības:</w:t>
      </w:r>
    </w:p>
    <w:p w:rsidR="007D38A6" w:rsidRDefault="007D38A6" w:rsidP="00D576A0">
      <w:pPr>
        <w:pStyle w:val="Pamatteksts"/>
      </w:pPr>
      <w:r>
        <w:t>Lietotājs ar lomu Iepircējs iniciē noteikta pasūtījuma izmaiņu atteikšanu.</w:t>
      </w:r>
    </w:p>
    <w:p w:rsidR="007D38A6" w:rsidRDefault="007D38A6" w:rsidP="00D576A0">
      <w:pPr>
        <w:pStyle w:val="Pamatteksts"/>
      </w:pPr>
      <w:r>
        <w:t>Sistēma maina pasūtījuma statusu</w:t>
      </w:r>
      <w:r w:rsidRPr="00683685">
        <w:t xml:space="preserve"> </w:t>
      </w:r>
      <w:r w:rsidRPr="003933D4">
        <w:t>uz „Apstiprināts pasūtījums”.</w:t>
      </w:r>
    </w:p>
    <w:p w:rsidR="007D38A6" w:rsidRPr="00A96C54" w:rsidRDefault="007D38A6" w:rsidP="00D576A0">
      <w:pPr>
        <w:pStyle w:val="Pamatteksts"/>
      </w:pPr>
      <w:r>
        <w:t xml:space="preserve">Par pasūtījuma izmaiņu noraidīšanu Piegādātājam, </w:t>
      </w:r>
      <w:r w:rsidRPr="00445DED">
        <w:t>Nozares ekspert</w:t>
      </w:r>
      <w:r>
        <w:t>am</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jam </w:t>
      </w:r>
      <w:r w:rsidRPr="00445DED">
        <w:t>adresāt</w:t>
      </w:r>
      <w:r>
        <w:t>am, tiek nosūtīts e-pasta ziņojums:</w:t>
      </w:r>
    </w:p>
    <w:p w:rsidR="007D38A6" w:rsidRDefault="007D38A6" w:rsidP="00265B7C">
      <w:pPr>
        <w:pStyle w:val="Picture"/>
      </w:pPr>
      <w:r w:rsidRPr="00572096">
        <w:rPr>
          <w:noProof/>
        </w:rPr>
        <w:drawing>
          <wp:inline distT="0" distB="0" distL="0" distR="0" wp14:anchorId="16987482" wp14:editId="71BA54A6">
            <wp:extent cx="5381625" cy="2381250"/>
            <wp:effectExtent l="0" t="0" r="0" b="0"/>
            <wp:docPr id="284" name="Picture 463"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bilde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55</w:t>
      </w:r>
      <w:r w:rsidR="00C0359B">
        <w:rPr>
          <w:noProof/>
        </w:rPr>
        <w:fldChar w:fldCharType="end"/>
      </w:r>
      <w:r>
        <w:t>. E</w:t>
      </w:r>
      <w:r w:rsidRPr="0075224F">
        <w:t xml:space="preserve">-pasta ziņojums par </w:t>
      </w:r>
      <w:r>
        <w:t>pasūtījuma grozījumu noraidīšanu</w:t>
      </w:r>
    </w:p>
    <w:p w:rsidR="007D38A6" w:rsidRPr="00287D13" w:rsidRDefault="007D38A6" w:rsidP="00265B7C">
      <w:pPr>
        <w:pStyle w:val="Pamatteksts1"/>
      </w:pPr>
      <w:r>
        <w:t xml:space="preserve">E-pastā norādītais </w:t>
      </w:r>
      <w:r w:rsidRPr="005E2038">
        <w:rPr>
          <w:rStyle w:val="Hipersaite"/>
        </w:rPr>
        <w:t>P</w:t>
      </w:r>
      <w:r>
        <w:rPr>
          <w:rStyle w:val="Hipersaite"/>
        </w:rPr>
        <w:t>asūtījuma numurs</w:t>
      </w:r>
      <w:r>
        <w:t xml:space="preserve"> ir kā hipersaite, uz kuras uzklikšķinot tiek iniciēta pasūtījuma datu apskatīšana un apstrāde </w:t>
      </w:r>
      <w:r w:rsidRPr="00A86A90">
        <w:t xml:space="preserve">(skat. aprakstu </w:t>
      </w:r>
      <w:r w:rsidRPr="007D38A6">
        <w:t>Pasūtījuma apskatīšana un apstrāde</w:t>
      </w:r>
      <w:r w:rsidRPr="00A86A90">
        <w:t>)</w:t>
      </w:r>
      <w:r>
        <w:t>.</w:t>
      </w:r>
    </w:p>
    <w:p w:rsidR="007D38A6" w:rsidRDefault="007D38A6" w:rsidP="007D38A6">
      <w:pPr>
        <w:pStyle w:val="Heading3"/>
        <w:numPr>
          <w:ilvl w:val="2"/>
          <w:numId w:val="1"/>
        </w:numPr>
      </w:pPr>
      <w:bookmarkStart w:id="323" w:name="_D2HTopic_3176"/>
      <w:bookmarkStart w:id="324" w:name="_Toc179451740"/>
      <w:r w:rsidRPr="00DE2CC3">
        <w:t>Pasūtījuma izmaiņu apstiprināšana no Apstiprinātāja puses</w:t>
      </w:r>
      <w:bookmarkEnd w:id="323"/>
      <w:bookmarkEnd w:id="324"/>
    </w:p>
    <w:p w:rsidR="007D38A6" w:rsidRPr="00857D08" w:rsidRDefault="007D38A6" w:rsidP="00265B7C">
      <w:pPr>
        <w:rPr>
          <w:vanish/>
        </w:rPr>
      </w:pPr>
      <w:r>
        <w:fldChar w:fldCharType="begin"/>
      </w:r>
      <w:r>
        <w:instrText xml:space="preserve"> XE "no Apstiprinātāja puses" </w:instrText>
      </w:r>
      <w:r>
        <w:fldChar w:fldCharType="end"/>
      </w:r>
      <w:r>
        <w:fldChar w:fldCharType="begin"/>
      </w:r>
      <w:r>
        <w:instrText xml:space="preserve"> XE "Pasūtījuma izmaiņas" </w:instrText>
      </w:r>
      <w:r>
        <w:fldChar w:fldCharType="end"/>
      </w:r>
      <w:r>
        <w:fldChar w:fldCharType="begin"/>
      </w:r>
      <w:r>
        <w:instrText xml:space="preserve"> XE "Pasūtījuma izmaiņu apstiprināšana" </w:instrText>
      </w:r>
      <w:r>
        <w:fldChar w:fldCharType="end"/>
      </w:r>
      <w:r>
        <w:fldChar w:fldCharType="begin"/>
      </w:r>
      <w:r>
        <w:instrText xml:space="preserve"> XE "Pasūtījuma izmaiņu apstiprināšana no Apstiprinātāja puses" </w:instrText>
      </w:r>
      <w:r>
        <w:fldChar w:fldCharType="end"/>
      </w:r>
    </w:p>
    <w:p w:rsidR="007D38A6" w:rsidRDefault="007D38A6" w:rsidP="00265B7C">
      <w:pPr>
        <w:pStyle w:val="Apaknodaas"/>
      </w:pPr>
      <w:r>
        <w:t>Apraksts</w:t>
      </w:r>
    </w:p>
    <w:p w:rsidR="007D38A6" w:rsidRDefault="007D38A6" w:rsidP="00AB16AF">
      <w:pPr>
        <w:pStyle w:val="Pamatteksts1"/>
      </w:pPr>
      <w:r>
        <w:t xml:space="preserve">Pasūtījuma izmaiņu apstiprināšana </w:t>
      </w:r>
      <w:r w:rsidRPr="00D20B24">
        <w:t>no Apstiprinātāja puses</w:t>
      </w:r>
      <w:r>
        <w:t xml:space="preserve"> ir kāda pasūtījuma Piegādātāja pieprasīto izmaiņu, kuras Iepircējs ir apstiprinājis no savas puses, apstiprināšana.</w:t>
      </w:r>
    </w:p>
    <w:p w:rsidR="007D38A6" w:rsidRDefault="007D38A6" w:rsidP="00265B7C">
      <w:pPr>
        <w:pStyle w:val="Apaknodaas"/>
      </w:pPr>
      <w:r>
        <w:t xml:space="preserve">Piekļūšanas nosacījumi </w:t>
      </w:r>
    </w:p>
    <w:p w:rsidR="007D38A6" w:rsidRDefault="007D38A6" w:rsidP="00265B7C">
      <w:pPr>
        <w:pStyle w:val="Pamatteksts1"/>
      </w:pPr>
      <w:r>
        <w:t xml:space="preserve">Pasūtījuma izmaiņu apstiprināšana </w:t>
      </w:r>
      <w:r w:rsidRPr="00D20B24">
        <w:t>no Apstiprinātāja puses</w:t>
      </w:r>
      <w:r>
        <w:t xml:space="preserve"> </w:t>
      </w:r>
      <w:r>
        <w:fldChar w:fldCharType="begin"/>
      </w:r>
      <w:r>
        <w:instrText xml:space="preserve"> XE "Pasūtījuma izmaiņu apstiprināšana no Apstiprinātāja puses”</w:instrText>
      </w:r>
      <w:r>
        <w:fldChar w:fldCharType="end"/>
      </w:r>
      <w:r>
        <w:t xml:space="preserve"> ir pieejama tikai sistēmā reģistrētam, autorizētam sistēmas lietotājam ar lomu Apstiprinātājs.</w:t>
      </w:r>
    </w:p>
    <w:p w:rsidR="007D38A6" w:rsidRDefault="007D38A6" w:rsidP="00265B7C">
      <w:pPr>
        <w:pStyle w:val="Pamatteksts1"/>
      </w:pPr>
      <w:r>
        <w:t>E-pasta paziņojumu par pasūtījuma izmaiņām saņem Piegādātājs, Iepircējs un Saņēmējs</w:t>
      </w:r>
      <w:r w:rsidRPr="00FD768A">
        <w:t>.</w:t>
      </w:r>
    </w:p>
    <w:p w:rsidR="007D38A6" w:rsidRDefault="007D38A6" w:rsidP="00265B7C">
      <w:pPr>
        <w:pStyle w:val="Apaknodaas"/>
      </w:pPr>
      <w:r>
        <w:t>Piekļūšana</w:t>
      </w:r>
    </w:p>
    <w:p w:rsidR="007D38A6" w:rsidRDefault="007D38A6" w:rsidP="00451200">
      <w:pPr>
        <w:pStyle w:val="Pamatteksts1"/>
      </w:pPr>
      <w:r>
        <w:t>Pasūtījuma izmaiņu apstiprināšanu ir iespējams veikt pasūtījuma apskatīšanas un apstrādes ekrānformā.</w:t>
      </w:r>
    </w:p>
    <w:p w:rsidR="007D38A6" w:rsidRDefault="007D38A6" w:rsidP="00265B7C">
      <w:pPr>
        <w:pStyle w:val="Piezme"/>
      </w:pPr>
      <w:r w:rsidRPr="00D507C5">
        <w:rPr>
          <w:b/>
        </w:rPr>
        <w:lastRenderedPageBreak/>
        <w:t>Piezīme</w:t>
      </w:r>
      <w:r w:rsidRPr="00D507C5">
        <w:rPr>
          <w:b/>
          <w:color w:val="FF0000"/>
        </w:rPr>
        <w:t>!</w:t>
      </w:r>
      <w:r>
        <w:t xml:space="preserve"> Pasūtījuma izmaiņas var apstiprināt tikai tad, ja tas ir statusā „</w:t>
      </w:r>
      <w:r w:rsidRPr="00766534">
        <w:t>Iepircēja apstiprinātas izmaiņas piegādes laikā</w:t>
      </w:r>
      <w:r>
        <w:t>”.</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pasūtījuma izmaiņu apstiprināšanu, tiek izpildītas šādas darbības:</w:t>
      </w:r>
    </w:p>
    <w:p w:rsidR="007D38A6" w:rsidRDefault="007D38A6" w:rsidP="00D576A0">
      <w:pPr>
        <w:pStyle w:val="Pamatteksts"/>
      </w:pPr>
      <w:r>
        <w:t>Lietotājs ar lomu Apstiprinātājs iniciē noteikta pasūtījuma Iepircēja apstiprinātu izmaiņu apstiprināšanu.</w:t>
      </w:r>
    </w:p>
    <w:p w:rsidR="007D38A6" w:rsidRDefault="007D38A6" w:rsidP="00D576A0">
      <w:pPr>
        <w:pStyle w:val="Pamatteksts"/>
      </w:pPr>
      <w:r>
        <w:t>P</w:t>
      </w:r>
      <w:r w:rsidRPr="003933D4">
        <w:t xml:space="preserve">asūtījumam </w:t>
      </w:r>
      <w:r>
        <w:t>tiek</w:t>
      </w:r>
      <w:r w:rsidRPr="003933D4">
        <w:t xml:space="preserve"> </w:t>
      </w:r>
      <w:r>
        <w:t xml:space="preserve">mainīts </w:t>
      </w:r>
      <w:r w:rsidRPr="003933D4">
        <w:t>status</w:t>
      </w:r>
      <w:r>
        <w:t>s</w:t>
      </w:r>
      <w:r w:rsidRPr="003933D4">
        <w:t xml:space="preserve"> </w:t>
      </w:r>
      <w:r>
        <w:t>atkarībā no pasūtījuma izpildes:</w:t>
      </w:r>
    </w:p>
    <w:p w:rsidR="007D38A6" w:rsidRDefault="007D38A6" w:rsidP="00265B7C">
      <w:pPr>
        <w:pStyle w:val="Pakrtots"/>
      </w:pPr>
      <w:r>
        <w:t>Ja k</w:t>
      </w:r>
      <w:r w:rsidRPr="00D719F0">
        <w:t>ādā preču rindā nav fiksēta apstiprināmā skaita preču kvalificēta piegāde</w:t>
      </w:r>
      <w:r>
        <w:t>, tad maina pasūtījuma statusu</w:t>
      </w:r>
      <w:r w:rsidRPr="003933D4">
        <w:t xml:space="preserve"> uz „</w:t>
      </w:r>
      <w:r>
        <w:t>Apstiprināts pasūtījums</w:t>
      </w:r>
      <w:r w:rsidRPr="003933D4">
        <w:t>”.</w:t>
      </w:r>
    </w:p>
    <w:p w:rsidR="007D38A6" w:rsidRDefault="007D38A6" w:rsidP="00265B7C">
      <w:pPr>
        <w:pStyle w:val="Pakrtots"/>
      </w:pPr>
      <w:r>
        <w:t>Ja v</w:t>
      </w:r>
      <w:r w:rsidRPr="004468F5">
        <w:t>isās preču rindās ir fiksēta apstiprināmā skaita preču kvalificēta piegāde</w:t>
      </w:r>
      <w:r>
        <w:t>, tad maina pasūtījuma statusu</w:t>
      </w:r>
      <w:r w:rsidRPr="003933D4">
        <w:t xml:space="preserve"> uz „</w:t>
      </w:r>
      <w:r>
        <w:t>Pilnībā izpildīts pasūtījums</w:t>
      </w:r>
      <w:r w:rsidRPr="003933D4">
        <w:t>”.</w:t>
      </w:r>
    </w:p>
    <w:p w:rsidR="007D38A6" w:rsidRDefault="007D38A6" w:rsidP="00D576A0">
      <w:pPr>
        <w:pStyle w:val="Pamatteksts"/>
      </w:pPr>
      <w:r>
        <w:t>Par līguma grozījuma apstiprinājumu Piegādātājam, Iepircējam un Saņēmējam tiek nosūtīts e-pasta ziņojums:</w:t>
      </w:r>
    </w:p>
    <w:p w:rsidR="007D38A6" w:rsidRPr="00A96C54" w:rsidRDefault="007D38A6" w:rsidP="00265B7C">
      <w:pPr>
        <w:pStyle w:val="Pakrtots"/>
      </w:pPr>
      <w:r>
        <w:t xml:space="preserve">Ja pasūtījumam statuss tiek mainīts uz </w:t>
      </w:r>
      <w:r w:rsidRPr="003933D4">
        <w:t>„</w:t>
      </w:r>
      <w:r>
        <w:t>Apstiprināts pasūtījums</w:t>
      </w:r>
      <w:r w:rsidRPr="003933D4">
        <w:t>”</w:t>
      </w:r>
      <w:r>
        <w:t>, tad tiek nosūtīts e-pasts par pasūtījuma izmaiņu apstiprinājumu:</w:t>
      </w:r>
    </w:p>
    <w:p w:rsidR="007D38A6" w:rsidRDefault="007D38A6" w:rsidP="00265B7C">
      <w:pPr>
        <w:pStyle w:val="Picture"/>
      </w:pPr>
      <w:r w:rsidRPr="007D38A6">
        <w:rPr>
          <w:noProof/>
          <w:bdr w:val="single" w:sz="4" w:space="0" w:color="D9D9D9"/>
        </w:rPr>
        <w:drawing>
          <wp:inline distT="0" distB="0" distL="0" distR="0" wp14:anchorId="144E51B4" wp14:editId="1BA1215D">
            <wp:extent cx="5381625" cy="2381250"/>
            <wp:effectExtent l="0" t="0" r="0" b="0"/>
            <wp:docPr id="282" name="Picture 464"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ilde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7D38A6" w:rsidRPr="00D20B24"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56</w:t>
      </w:r>
      <w:r w:rsidR="00C0359B">
        <w:rPr>
          <w:noProof/>
        </w:rPr>
        <w:fldChar w:fldCharType="end"/>
      </w:r>
      <w:r>
        <w:t>. E-pasta ziņojums līguma grozījuma apstiprinājumu</w:t>
      </w:r>
    </w:p>
    <w:p w:rsidR="007D38A6" w:rsidRPr="00A96C54" w:rsidRDefault="007D38A6" w:rsidP="00265B7C">
      <w:pPr>
        <w:pStyle w:val="Pakrtots"/>
      </w:pPr>
      <w:r>
        <w:t xml:space="preserve">Ja pasūtījumam statuss tiek mainīts uz </w:t>
      </w:r>
      <w:r w:rsidRPr="003933D4">
        <w:t>„</w:t>
      </w:r>
      <w:r>
        <w:t>Pilnībā izpildīts pasūtījums</w:t>
      </w:r>
      <w:r w:rsidRPr="003933D4">
        <w:t>”</w:t>
      </w:r>
      <w:r>
        <w:t>, tad tiek nosūtīts e-pasts par pilnībā izpildītu pasūtījumu:</w:t>
      </w:r>
    </w:p>
    <w:p w:rsidR="007D38A6" w:rsidRPr="0077225A" w:rsidRDefault="007D38A6" w:rsidP="00265B7C">
      <w:pPr>
        <w:pStyle w:val="Picture"/>
        <w:rPr>
          <w:bdr w:val="single" w:sz="4" w:space="0" w:color="D9D9D9"/>
        </w:rPr>
      </w:pPr>
      <w:r w:rsidRPr="007D38A6">
        <w:rPr>
          <w:noProof/>
          <w:bdr w:val="single" w:sz="4" w:space="0" w:color="D9D9D9"/>
        </w:rPr>
        <w:lastRenderedPageBreak/>
        <w:drawing>
          <wp:inline distT="0" distB="0" distL="0" distR="0" wp14:anchorId="0F899E64" wp14:editId="2D8E1F3F">
            <wp:extent cx="5305425" cy="2228850"/>
            <wp:effectExtent l="0" t="0" r="0" b="0"/>
            <wp:docPr id="280"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305425" cy="2228850"/>
                    </a:xfrm>
                    <a:prstGeom prst="rect">
                      <a:avLst/>
                    </a:prstGeom>
                    <a:noFill/>
                    <a:ln>
                      <a:noFill/>
                    </a:ln>
                  </pic:spPr>
                </pic:pic>
              </a:graphicData>
            </a:graphic>
          </wp:inline>
        </w:drawing>
      </w:r>
    </w:p>
    <w:p w:rsidR="007D38A6" w:rsidRPr="0077225A" w:rsidRDefault="007D38A6" w:rsidP="00265B7C">
      <w:pPr>
        <w:pStyle w:val="Caption"/>
      </w:pPr>
      <w:r w:rsidRPr="00CB1F2A">
        <w:t xml:space="preserve">Paziņojums </w:t>
      </w:r>
      <w:r w:rsidR="00C0359B">
        <w:fldChar w:fldCharType="begin"/>
      </w:r>
      <w:r w:rsidR="00C0359B">
        <w:instrText xml:space="preserve"> SEQ Paziņojums \* ARABIC </w:instrText>
      </w:r>
      <w:r w:rsidR="00C0359B">
        <w:fldChar w:fldCharType="separate"/>
      </w:r>
      <w:r w:rsidR="00042823">
        <w:rPr>
          <w:noProof/>
        </w:rPr>
        <w:t>57</w:t>
      </w:r>
      <w:r w:rsidR="00C0359B">
        <w:rPr>
          <w:noProof/>
        </w:rPr>
        <w:fldChar w:fldCharType="end"/>
      </w:r>
      <w:r w:rsidRPr="00CB1F2A">
        <w:t>. E-pasta ziņojums par pilnībā izpildītu pasūtījumu</w:t>
      </w:r>
    </w:p>
    <w:p w:rsidR="007D38A6" w:rsidRPr="00D96114" w:rsidRDefault="007D38A6" w:rsidP="00265B7C">
      <w:pPr>
        <w:pStyle w:val="Pamatteksts1"/>
      </w:pPr>
      <w:r>
        <w:t xml:space="preserve">E-pastā norādītais </w:t>
      </w:r>
      <w:r>
        <w:rPr>
          <w:rStyle w:val="Hipersaite"/>
        </w:rPr>
        <w:t>Pasūtījuma numurs</w:t>
      </w:r>
      <w:r>
        <w:t xml:space="preserve"> ir kā hipersaite, uz kuras uzklikšķinot tiek iniciēta pasūtījuma datu apskatīšana un apstrāde </w:t>
      </w:r>
      <w:r w:rsidRPr="00A86A90">
        <w:t xml:space="preserve">(skat. aprakstu </w:t>
      </w:r>
      <w:r w:rsidRPr="007D38A6">
        <w:t>Pasūtījuma apskatīšana un apstrāde</w:t>
      </w:r>
      <w:r w:rsidRPr="00A86A90">
        <w:t>)</w:t>
      </w:r>
      <w:r>
        <w:t>.</w:t>
      </w:r>
    </w:p>
    <w:p w:rsidR="007D38A6" w:rsidRDefault="007D38A6" w:rsidP="007D38A6">
      <w:pPr>
        <w:pStyle w:val="Heading3"/>
        <w:numPr>
          <w:ilvl w:val="2"/>
          <w:numId w:val="1"/>
        </w:numPr>
      </w:pPr>
      <w:bookmarkStart w:id="325" w:name="_D2HTopic_3177"/>
      <w:bookmarkStart w:id="326" w:name="_Toc179451741"/>
      <w:r w:rsidRPr="006B5B35">
        <w:t>Pasūtījuma izmaiņu noraidīšana no Apstiprinātāja puses</w:t>
      </w:r>
      <w:bookmarkEnd w:id="325"/>
      <w:bookmarkEnd w:id="326"/>
    </w:p>
    <w:p w:rsidR="007D38A6" w:rsidRPr="0009551B" w:rsidRDefault="007D38A6" w:rsidP="00265B7C">
      <w:pPr>
        <w:rPr>
          <w:vanish/>
        </w:rPr>
      </w:pPr>
      <w:r>
        <w:fldChar w:fldCharType="begin"/>
      </w:r>
      <w:r>
        <w:instrText xml:space="preserve"> XE "Pasūtījuma izmaiņas" </w:instrText>
      </w:r>
      <w:r>
        <w:fldChar w:fldCharType="end"/>
      </w:r>
      <w:r>
        <w:fldChar w:fldCharType="begin"/>
      </w:r>
      <w:r>
        <w:instrText xml:space="preserve"> XE "Pasūtījuma izmaiņu noraidīšana" </w:instrText>
      </w:r>
      <w:r>
        <w:fldChar w:fldCharType="end"/>
      </w:r>
      <w:r>
        <w:fldChar w:fldCharType="begin"/>
      </w:r>
      <w:r>
        <w:instrText xml:space="preserve"> XE "Pasūtījuma izmaiņu noraidīšana no Apstiprinātāja puses" </w:instrText>
      </w:r>
      <w:r>
        <w:fldChar w:fldCharType="end"/>
      </w:r>
    </w:p>
    <w:p w:rsidR="007D38A6" w:rsidRDefault="007D38A6" w:rsidP="00265B7C">
      <w:pPr>
        <w:pStyle w:val="Apaknodaas"/>
      </w:pPr>
      <w:r>
        <w:t>Apraksts</w:t>
      </w:r>
    </w:p>
    <w:p w:rsidR="007D38A6" w:rsidRDefault="007D38A6" w:rsidP="00AB16AF">
      <w:pPr>
        <w:pStyle w:val="Pamatteksts1"/>
      </w:pPr>
      <w:r w:rsidRPr="003F1889">
        <w:t>Pasūtījuma izmaiņu noraidīšana no Apstiprinātāja puses</w:t>
      </w:r>
      <w:r>
        <w:t xml:space="preserve"> ir kāda pasūtījuma, kuram Piegādātājs ir pieprasījis līguma izmaiņas, un Iepircējs šīs izmaiņas ir apstiprinājis, izmaiņu noraidīšana</w:t>
      </w:r>
      <w:r w:rsidRPr="00FD768A">
        <w:t>.</w:t>
      </w:r>
    </w:p>
    <w:p w:rsidR="007D38A6" w:rsidRDefault="007D38A6" w:rsidP="00265B7C">
      <w:pPr>
        <w:pStyle w:val="Apaknodaas"/>
      </w:pPr>
      <w:r>
        <w:t>Piekļūšanas nosacījumi</w:t>
      </w:r>
    </w:p>
    <w:p w:rsidR="007D38A6" w:rsidRDefault="007D38A6" w:rsidP="00265B7C">
      <w:pPr>
        <w:pStyle w:val="Pamatteksts1"/>
      </w:pPr>
      <w:r w:rsidRPr="003F1889">
        <w:t>Pasūtījuma izmaiņu noraidīšana no Apstiprinātāja puses</w:t>
      </w:r>
      <w:r>
        <w:t xml:space="preserve"> </w:t>
      </w:r>
      <w:r>
        <w:fldChar w:fldCharType="begin"/>
      </w:r>
      <w:r>
        <w:instrText xml:space="preserve"> XE "Pasūtījuma izmaiņu noraidīšana no Apstiprinātāja puses”</w:instrText>
      </w:r>
      <w:r>
        <w:fldChar w:fldCharType="end"/>
      </w:r>
      <w:r>
        <w:t xml:space="preserve"> ir pieejama tikai sistēmā reģistrētam, autorizētam sistēmas lietotājam ar lomu Apstiprinātājs.</w:t>
      </w:r>
    </w:p>
    <w:p w:rsidR="007D38A6" w:rsidRDefault="007D38A6" w:rsidP="00265B7C">
      <w:pPr>
        <w:pStyle w:val="Pamatteksts1"/>
      </w:pPr>
      <w:r>
        <w:t>E-pasta ziņojums, p</w:t>
      </w:r>
      <w:r w:rsidRPr="0075224F">
        <w:t xml:space="preserve">ar </w:t>
      </w:r>
      <w:r>
        <w:t xml:space="preserve">Apstiprinātāja noraidītām </w:t>
      </w:r>
      <w:r w:rsidRPr="0075224F">
        <w:t>pa</w:t>
      </w:r>
      <w:r>
        <w:t>sūtījuma izmaiņām tiek nosūtīts Pasūtītājam un Iepircējam</w:t>
      </w:r>
      <w:r w:rsidRPr="00FD768A">
        <w:t>.</w:t>
      </w:r>
    </w:p>
    <w:p w:rsidR="007D38A6" w:rsidRDefault="007D38A6" w:rsidP="00265B7C">
      <w:pPr>
        <w:pStyle w:val="Apaknodaas"/>
      </w:pPr>
      <w:r>
        <w:t>Piekļūšana</w:t>
      </w:r>
    </w:p>
    <w:p w:rsidR="007D38A6" w:rsidRDefault="007D38A6" w:rsidP="00451200">
      <w:pPr>
        <w:pStyle w:val="Pamatteksts1"/>
      </w:pPr>
      <w:r w:rsidRPr="003F1889">
        <w:t xml:space="preserve">Pasūtījuma izmaiņu noraidīšanu </w:t>
      </w:r>
      <w:r>
        <w:t>ir iespējams veikt pasūtījuma apskatīšanas un apstrādes ekrānformā.</w:t>
      </w:r>
    </w:p>
    <w:p w:rsidR="007D38A6" w:rsidRDefault="007D38A6" w:rsidP="00265B7C">
      <w:pPr>
        <w:pStyle w:val="Piezme"/>
      </w:pPr>
      <w:r w:rsidRPr="00D507C5">
        <w:rPr>
          <w:b/>
        </w:rPr>
        <w:t>Piezīme</w:t>
      </w:r>
      <w:r w:rsidRPr="00D507C5">
        <w:rPr>
          <w:b/>
          <w:color w:val="FF0000"/>
        </w:rPr>
        <w:t>!</w:t>
      </w:r>
      <w:r>
        <w:t xml:space="preserve"> Apstiprinātājs piedāvātos līguma grozījums var noraidīt, ja pasūtījums ir statusā „</w:t>
      </w:r>
      <w:r w:rsidRPr="00766534">
        <w:t>Iepircēja apstiprinātas izmaiņas piegādes laikā</w:t>
      </w:r>
      <w:r>
        <w:t>”.</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pasūtījumā pieprasīto izmaiņu atteikšanu, tiek izpildītas šādas darbības:</w:t>
      </w:r>
    </w:p>
    <w:p w:rsidR="007D38A6" w:rsidRDefault="007D38A6" w:rsidP="00D576A0">
      <w:pPr>
        <w:pStyle w:val="Pamatteksts"/>
      </w:pPr>
      <w:r>
        <w:t>Lietotājs ar lomu Apstiprinātājs iniciē noteikta pasūtījuma izmaiņu atteikšanu.</w:t>
      </w:r>
    </w:p>
    <w:p w:rsidR="007D38A6" w:rsidRDefault="007D38A6" w:rsidP="00D576A0">
      <w:pPr>
        <w:pStyle w:val="Pamatteksts"/>
      </w:pPr>
      <w:r>
        <w:t>Sistēma maina pasūtījuma statusu</w:t>
      </w:r>
      <w:r w:rsidRPr="00683685">
        <w:t xml:space="preserve"> </w:t>
      </w:r>
      <w:r w:rsidRPr="003933D4">
        <w:t>uz „Apstiprināts pasūtījums”.</w:t>
      </w:r>
    </w:p>
    <w:p w:rsidR="007D38A6" w:rsidRPr="00A96C54" w:rsidRDefault="007D38A6" w:rsidP="00D576A0">
      <w:pPr>
        <w:pStyle w:val="Pamatteksts"/>
      </w:pPr>
      <w:r>
        <w:t>Par pasūtījuma izmaiņu atteikšanu</w:t>
      </w:r>
      <w:r w:rsidRPr="00DF7015">
        <w:t xml:space="preserve"> </w:t>
      </w:r>
      <w:r>
        <w:t>Pasūtītājam un Iepircējam, tiek nosūtīts e-pasta ziņojums:</w:t>
      </w:r>
    </w:p>
    <w:p w:rsidR="007D38A6" w:rsidRDefault="007D38A6" w:rsidP="00265B7C">
      <w:pPr>
        <w:pStyle w:val="Picture"/>
      </w:pPr>
      <w:r w:rsidRPr="00572096">
        <w:rPr>
          <w:noProof/>
        </w:rPr>
        <w:lastRenderedPageBreak/>
        <w:drawing>
          <wp:inline distT="0" distB="0" distL="0" distR="0" wp14:anchorId="40518137" wp14:editId="11D6DFD8">
            <wp:extent cx="5381625" cy="2381250"/>
            <wp:effectExtent l="0" t="0" r="0" b="0"/>
            <wp:docPr id="278" name="Picture 466" descr="bil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ilde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381625" cy="23812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58</w:t>
      </w:r>
      <w:r w:rsidR="00C0359B">
        <w:rPr>
          <w:noProof/>
        </w:rPr>
        <w:fldChar w:fldCharType="end"/>
      </w:r>
      <w:r>
        <w:t>. E</w:t>
      </w:r>
      <w:r w:rsidRPr="0075224F">
        <w:t xml:space="preserve">-pasta ziņojums par </w:t>
      </w:r>
      <w:r>
        <w:t>pasūtījuma grozījumu noraidīšanu</w:t>
      </w:r>
    </w:p>
    <w:p w:rsidR="007D38A6" w:rsidRPr="00287D13" w:rsidRDefault="007D38A6" w:rsidP="00265B7C">
      <w:pPr>
        <w:pStyle w:val="Pamatteksts1"/>
      </w:pPr>
      <w:r>
        <w:t xml:space="preserve">E-pastā norādītais </w:t>
      </w:r>
      <w:r w:rsidRPr="005E2038">
        <w:rPr>
          <w:rStyle w:val="Hipersaite"/>
        </w:rPr>
        <w:t>P</w:t>
      </w:r>
      <w:r>
        <w:rPr>
          <w:rStyle w:val="Hipersaite"/>
        </w:rPr>
        <w:t>asūtījuma numurs</w:t>
      </w:r>
      <w:r>
        <w:t xml:space="preserve"> ir kā hipersaite, uz kuras uzklikšķinot tiek iniciēta pasūtījuma datu apskatīšana un apstrāde (</w:t>
      </w:r>
      <w:r w:rsidRPr="00A86A90">
        <w:t xml:space="preserve">skat. aprakstu </w:t>
      </w:r>
      <w:r w:rsidRPr="007D38A6">
        <w:t>Pasūtījuma apskatīšana un apstrāde</w:t>
      </w:r>
      <w:r>
        <w:t>).</w:t>
      </w:r>
    </w:p>
    <w:p w:rsidR="007D38A6" w:rsidRDefault="007D38A6" w:rsidP="007D38A6">
      <w:pPr>
        <w:pStyle w:val="Heading3"/>
        <w:numPr>
          <w:ilvl w:val="2"/>
          <w:numId w:val="1"/>
        </w:numPr>
      </w:pPr>
      <w:bookmarkStart w:id="327" w:name="_D2HTopic_3178"/>
      <w:bookmarkStart w:id="328" w:name="_Toc179451742"/>
      <w:r w:rsidRPr="00CA096E">
        <w:t>Pasūtījuma izbeigšana</w:t>
      </w:r>
      <w:bookmarkEnd w:id="327"/>
      <w:bookmarkEnd w:id="328"/>
    </w:p>
    <w:p w:rsidR="007D38A6" w:rsidRPr="005D499E" w:rsidRDefault="007D38A6" w:rsidP="00265B7C">
      <w:pPr>
        <w:rPr>
          <w:vanish/>
        </w:rPr>
      </w:pPr>
      <w:r>
        <w:fldChar w:fldCharType="begin"/>
      </w:r>
      <w:r>
        <w:instrText xml:space="preserve"> XE "Pasūtījuma izbeigšana" </w:instrText>
      </w:r>
      <w:r>
        <w:fldChar w:fldCharType="end"/>
      </w:r>
      <w:r>
        <w:fldChar w:fldCharType="begin"/>
      </w:r>
      <w:r>
        <w:instrText xml:space="preserve"> XE "Pasūtījums" </w:instrText>
      </w:r>
      <w:r>
        <w:fldChar w:fldCharType="end"/>
      </w:r>
    </w:p>
    <w:p w:rsidR="007D38A6" w:rsidRDefault="007D38A6" w:rsidP="00265B7C">
      <w:pPr>
        <w:pStyle w:val="Apaknodaas"/>
      </w:pPr>
      <w:r>
        <w:t>Apraksts</w:t>
      </w:r>
    </w:p>
    <w:p w:rsidR="007D38A6" w:rsidRDefault="007D38A6" w:rsidP="00AB16AF">
      <w:pPr>
        <w:pStyle w:val="Pamatteksts1"/>
      </w:pPr>
      <w:r>
        <w:t>Pasūtījuma izbeigšana ir kāda pasūtījuma, kuram ir beidzies piegādes termiņš, bet piegādes nav veiktas, izbeigšana</w:t>
      </w:r>
      <w:r w:rsidRPr="00FD768A">
        <w:t>.</w:t>
      </w:r>
    </w:p>
    <w:p w:rsidR="007D38A6" w:rsidRDefault="007D38A6" w:rsidP="00265B7C">
      <w:pPr>
        <w:pStyle w:val="Apaknodaas"/>
      </w:pPr>
      <w:r>
        <w:t xml:space="preserve">Piekļūšanas nosacījumi </w:t>
      </w:r>
    </w:p>
    <w:p w:rsidR="007D38A6" w:rsidRDefault="007D38A6" w:rsidP="00265B7C">
      <w:pPr>
        <w:pStyle w:val="Pamatteksts1"/>
      </w:pPr>
      <w:r>
        <w:t xml:space="preserve">Pasūtījuma izbeigšana </w:t>
      </w:r>
      <w:r>
        <w:fldChar w:fldCharType="begin"/>
      </w:r>
      <w:r>
        <w:instrText xml:space="preserve"> XE "Pasūtījuma izbeigšana”</w:instrText>
      </w:r>
      <w:r>
        <w:fldChar w:fldCharType="end"/>
      </w:r>
      <w:r>
        <w:t xml:space="preserve"> ir pieejama atkarībā no pasūtījuma statusa tikai sistēmā reģistrētam, autorizētam sistēmas lietotājam ar lomu Apstiprinātājs vai Iepircējs.</w:t>
      </w:r>
    </w:p>
    <w:p w:rsidR="007D38A6" w:rsidRDefault="007D38A6" w:rsidP="00265B7C">
      <w:pPr>
        <w:pStyle w:val="Piezme"/>
      </w:pPr>
      <w:r w:rsidRPr="00D507C5">
        <w:rPr>
          <w:b/>
        </w:rPr>
        <w:t>Piezīme</w:t>
      </w:r>
      <w:r w:rsidRPr="00D507C5">
        <w:rPr>
          <w:b/>
          <w:color w:val="FF0000"/>
        </w:rPr>
        <w:t>!</w:t>
      </w:r>
      <w:r>
        <w:t xml:space="preserve"> Pasūtījumu var izbeigt tikai tad, ja tas ir statusā „Apstiprināts pasūtījums”, „</w:t>
      </w:r>
      <w:r w:rsidRPr="00766534">
        <w:t>Pieprasītas izmaiņas piegādes laikā</w:t>
      </w:r>
      <w:r>
        <w:t>” vai „</w:t>
      </w:r>
      <w:r w:rsidRPr="00766534">
        <w:t>Iepircēja apstiprinātas izmaiņas piegādes laikā</w:t>
      </w:r>
      <w:r>
        <w:t>” un tam ir pagājis piegādes termiņš.</w:t>
      </w:r>
    </w:p>
    <w:p w:rsidR="007D38A6" w:rsidRDefault="007D38A6" w:rsidP="00265B7C">
      <w:pPr>
        <w:pStyle w:val="Pamatteksts1"/>
      </w:pPr>
      <w:r>
        <w:t xml:space="preserve">Atbilstoši pasūtījuma statusam, kurā tas tiek noraidīts, e-pasta paziņojumu par pasūtījuma pārtraukšanu saņem Piegādātājs, Iepircējs, Apstiprinātājs, Saņēmējs, </w:t>
      </w:r>
      <w:r w:rsidRPr="00445DED">
        <w:t>Nozares ekspert</w:t>
      </w:r>
      <w:r>
        <w:t>s</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is </w:t>
      </w:r>
      <w:r w:rsidRPr="00445DED">
        <w:t>adresāt</w:t>
      </w:r>
      <w:r>
        <w:t>s.</w:t>
      </w:r>
    </w:p>
    <w:p w:rsidR="007D38A6" w:rsidRDefault="007D38A6" w:rsidP="00265B7C">
      <w:pPr>
        <w:pStyle w:val="Apaknodaas"/>
      </w:pPr>
      <w:r>
        <w:t>Piekļūšana</w:t>
      </w:r>
    </w:p>
    <w:p w:rsidR="007D38A6" w:rsidRDefault="007D38A6" w:rsidP="00265B7C">
      <w:pPr>
        <w:pStyle w:val="Pamatteksts1"/>
      </w:pPr>
      <w:r>
        <w:t>Pasūtījuma izbeigšanu ir iespējams veikt pasūtījuma apskatīšanas un apstrādes ekrānformā.</w:t>
      </w:r>
    </w:p>
    <w:p w:rsidR="007D38A6" w:rsidRDefault="007D38A6" w:rsidP="00265B7C">
      <w:pPr>
        <w:pStyle w:val="Piezme"/>
      </w:pPr>
      <w:r w:rsidRPr="00D507C5">
        <w:rPr>
          <w:b/>
        </w:rPr>
        <w:t>Piezīme</w:t>
      </w:r>
      <w:r w:rsidRPr="00D507C5">
        <w:rPr>
          <w:b/>
          <w:color w:val="FF0000"/>
        </w:rPr>
        <w:t>!</w:t>
      </w:r>
      <w:r>
        <w:t xml:space="preserve"> Apstiprinātājs pasūtījumu var izbeigt tikai tad, ja tas ir statusā „Apstiprināts pasūtījums” vai „</w:t>
      </w:r>
      <w:r w:rsidRPr="00766534">
        <w:t>Iepircēja apstiprinātas izmaiņas piegādes laikā</w:t>
      </w:r>
      <w:r>
        <w:t>” un tam ir pagājis piegādes termiņš.</w:t>
      </w:r>
    </w:p>
    <w:p w:rsidR="007D38A6" w:rsidRDefault="007D38A6" w:rsidP="00265B7C">
      <w:pPr>
        <w:pStyle w:val="Piezme"/>
      </w:pPr>
      <w:r w:rsidRPr="00D507C5">
        <w:rPr>
          <w:b/>
        </w:rPr>
        <w:t>Piezīme</w:t>
      </w:r>
      <w:r w:rsidRPr="00D507C5">
        <w:rPr>
          <w:b/>
          <w:color w:val="FF0000"/>
        </w:rPr>
        <w:t>!</w:t>
      </w:r>
      <w:r>
        <w:t xml:space="preserve"> Iepircējs pasūtījumu var izbeigt tikai tad, ja tas ir statusā „</w:t>
      </w:r>
      <w:r w:rsidRPr="00766534">
        <w:t>Pieprasītas izmaiņas piegādes laikā</w:t>
      </w:r>
      <w:r>
        <w:t>” un tam ir pagājis piegādes termiņš.</w:t>
      </w:r>
    </w:p>
    <w:p w:rsidR="007D38A6" w:rsidRDefault="007D38A6" w:rsidP="00265B7C">
      <w:pPr>
        <w:pStyle w:val="Piezme"/>
      </w:pPr>
      <w:r w:rsidRPr="00D507C5">
        <w:rPr>
          <w:b/>
        </w:rPr>
        <w:t>Piezīme</w:t>
      </w:r>
      <w:r w:rsidRPr="00D507C5">
        <w:rPr>
          <w:b/>
          <w:color w:val="FF0000"/>
        </w:rPr>
        <w:t>!</w:t>
      </w:r>
      <w:r>
        <w:t xml:space="preserve"> Pasūtījumu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lastRenderedPageBreak/>
        <w:t>Veicot pasūtījuma izbeigšanu, tiek izpildītas šādas darbības:</w:t>
      </w:r>
    </w:p>
    <w:p w:rsidR="007D38A6" w:rsidRDefault="007D38A6" w:rsidP="00D576A0">
      <w:pPr>
        <w:pStyle w:val="Pamatteksts"/>
      </w:pPr>
      <w:r>
        <w:t>Atbilstoši pasūtījuma statusam, lietotājs ar lomu Apstiprinātājs vai Iepircējs iniciē noteikta pasūtījuma izbeigšanu;</w:t>
      </w:r>
    </w:p>
    <w:p w:rsidR="007D38A6" w:rsidRDefault="007D38A6" w:rsidP="00D576A0">
      <w:pPr>
        <w:pStyle w:val="Pamatteksts"/>
      </w:pPr>
      <w:r>
        <w:t>Sistēma maina pasūtījuma statusu uz „Izbeigts pasūtījums”;</w:t>
      </w:r>
    </w:p>
    <w:p w:rsidR="007D38A6" w:rsidRPr="00A96C54" w:rsidRDefault="007D38A6" w:rsidP="00D576A0">
      <w:pPr>
        <w:pStyle w:val="Pamatteksts"/>
      </w:pPr>
      <w:r>
        <w:t>Par pasūtījuma izbeigšanu, tiek nosūtīts e-pasta ziņojums:</w:t>
      </w:r>
    </w:p>
    <w:p w:rsidR="007D38A6" w:rsidRDefault="007D38A6" w:rsidP="00265B7C">
      <w:pPr>
        <w:pStyle w:val="Picture"/>
      </w:pPr>
      <w:r w:rsidRPr="00572096">
        <w:rPr>
          <w:noProof/>
        </w:rPr>
        <w:drawing>
          <wp:inline distT="0" distB="0" distL="0" distR="0" wp14:anchorId="7B56122B" wp14:editId="3003FE5F">
            <wp:extent cx="5000625" cy="2209800"/>
            <wp:effectExtent l="0" t="0" r="0" b="0"/>
            <wp:docPr id="276"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000625" cy="220980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59</w:t>
      </w:r>
      <w:r w:rsidR="00C0359B">
        <w:rPr>
          <w:noProof/>
        </w:rPr>
        <w:fldChar w:fldCharType="end"/>
      </w:r>
      <w:r>
        <w:t>. Paziņojums par pasūtījuma izbeigšanu</w:t>
      </w:r>
    </w:p>
    <w:p w:rsidR="007D38A6" w:rsidRDefault="007D38A6" w:rsidP="00265B7C">
      <w:pPr>
        <w:pStyle w:val="Pakrtots"/>
      </w:pPr>
      <w:r>
        <w:t>Ja pasūtījums tiek pārtraukts, tam esot statusā „Apstiprināts pasūtījums”, e-pasta paziņojumu par pasūtījuma pārtraukšanu saņem Piegādātājs, Iepircējs, Apstiprinātājs un Saņēmējs</w:t>
      </w:r>
      <w:r w:rsidRPr="00FD768A">
        <w:t>.</w:t>
      </w:r>
    </w:p>
    <w:p w:rsidR="007D38A6" w:rsidRDefault="007D38A6" w:rsidP="00265B7C">
      <w:pPr>
        <w:pStyle w:val="Pakrtots"/>
      </w:pPr>
      <w:r>
        <w:t>Ja pasūtījums tiek pārtraukts, tam esot statusā „</w:t>
      </w:r>
      <w:r w:rsidRPr="00766534">
        <w:t>Pieprasītas izmaiņas piegādes laikā</w:t>
      </w:r>
      <w:r>
        <w:t xml:space="preserve">”, e-pasta paziņojumu par pasūtījuma pārtraukšanu saņem Piegādātājs, Apstiprinātājs, Saņēmējs, </w:t>
      </w:r>
      <w:r w:rsidRPr="00445DED">
        <w:t>Nozares ekspert</w:t>
      </w:r>
      <w:r>
        <w:t>s</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is </w:t>
      </w:r>
      <w:r w:rsidRPr="00445DED">
        <w:t>adresāt</w:t>
      </w:r>
      <w:r>
        <w:t>s.</w:t>
      </w:r>
    </w:p>
    <w:p w:rsidR="007D38A6" w:rsidRDefault="007D38A6" w:rsidP="00265B7C">
      <w:pPr>
        <w:pStyle w:val="Pakrtots"/>
      </w:pPr>
      <w:r>
        <w:t>Ja pasūtījums tiek pārtraukts, tam esot statusā „</w:t>
      </w:r>
      <w:r w:rsidRPr="00766534">
        <w:t>Iepircēja apstiprinātas izmaiņas piegādes laikā</w:t>
      </w:r>
      <w:r>
        <w:t xml:space="preserve">”, e-pasta paziņojumu par pasūtījuma pārtraukšanu saņem Piegādātājs, Iepircējs, Saņēmējs, </w:t>
      </w:r>
      <w:r w:rsidRPr="00445DED">
        <w:t>Nozares ekspert</w:t>
      </w:r>
      <w:r>
        <w:t>s</w:t>
      </w:r>
      <w:r w:rsidRPr="00445DED">
        <w:t>, kura</w:t>
      </w:r>
      <w:r>
        <w:t>m</w:t>
      </w:r>
      <w:r w:rsidRPr="00445DED">
        <w:t xml:space="preserve"> piesaistītā kata</w:t>
      </w:r>
      <w:r>
        <w:t xml:space="preserve">loga preces ietvertas pasūtījumā, kā arī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 xml:space="preserve">is </w:t>
      </w:r>
      <w:r w:rsidRPr="00445DED">
        <w:t>adresāt</w:t>
      </w:r>
      <w:r>
        <w:t>s.</w:t>
      </w:r>
    </w:p>
    <w:p w:rsidR="007D38A6" w:rsidRPr="00287D13" w:rsidRDefault="007D38A6" w:rsidP="00265B7C">
      <w:pPr>
        <w:pStyle w:val="Pamatteksts1"/>
      </w:pPr>
      <w:r>
        <w:t xml:space="preserve">E-pastā norādītais </w:t>
      </w:r>
      <w:r w:rsidRPr="005E2038">
        <w:rPr>
          <w:rStyle w:val="Hipersaite"/>
        </w:rPr>
        <w:t>P</w:t>
      </w:r>
      <w:r>
        <w:rPr>
          <w:rStyle w:val="Hipersaite"/>
        </w:rPr>
        <w:t>irkuma pieprasījuma/pasūtījuma numurs</w:t>
      </w:r>
      <w:r>
        <w:t xml:space="preserve"> ir kā hipersaite, uz kuras uzklikšķinot tiek iniciēta pasūtījuma datu apskatīšana un apstrāde </w:t>
      </w:r>
      <w:r w:rsidRPr="00A86A90">
        <w:t xml:space="preserve">(skat. aprakstu </w:t>
      </w:r>
      <w:r w:rsidRPr="007D38A6">
        <w:t>Pasūtījuma apskatīšana un apstrāde</w:t>
      </w:r>
      <w:r>
        <w:t>).</w:t>
      </w:r>
    </w:p>
    <w:p w:rsidR="007D38A6" w:rsidRPr="001578AB" w:rsidRDefault="007D38A6" w:rsidP="0087279F">
      <w:pPr>
        <w:pStyle w:val="Heading2"/>
      </w:pPr>
      <w:bookmarkStart w:id="329" w:name="_D2HTopic_2139"/>
      <w:bookmarkStart w:id="330" w:name="_Toc179451743"/>
      <w:r w:rsidRPr="001578AB">
        <w:t>Piegādes</w:t>
      </w:r>
      <w:bookmarkEnd w:id="329"/>
      <w:bookmarkEnd w:id="330"/>
    </w:p>
    <w:p w:rsidR="007D38A6" w:rsidRDefault="007D38A6" w:rsidP="007D38A6">
      <w:pPr>
        <w:pStyle w:val="Heading3"/>
        <w:numPr>
          <w:ilvl w:val="2"/>
          <w:numId w:val="1"/>
        </w:numPr>
      </w:pPr>
      <w:bookmarkStart w:id="331" w:name="_D2HTopic_2140"/>
      <w:bookmarkStart w:id="332" w:name="_Toc179451744"/>
      <w:r w:rsidRPr="000805A7">
        <w:t>Piegāžu saraksta apskatīšana</w:t>
      </w:r>
      <w:bookmarkEnd w:id="331"/>
      <w:bookmarkEnd w:id="332"/>
    </w:p>
    <w:p w:rsidR="007D38A6" w:rsidRPr="0038644F" w:rsidRDefault="007D38A6" w:rsidP="00265B7C">
      <w:pPr>
        <w:rPr>
          <w:vanish/>
        </w:rPr>
      </w:pPr>
      <w:r>
        <w:fldChar w:fldCharType="begin"/>
      </w:r>
      <w:r>
        <w:instrText xml:space="preserve"> XE "Piegāde" </w:instrText>
      </w:r>
      <w:r>
        <w:fldChar w:fldCharType="end"/>
      </w:r>
      <w:r>
        <w:fldChar w:fldCharType="begin"/>
      </w:r>
      <w:r>
        <w:instrText xml:space="preserve"> XE "Piegādes" </w:instrText>
      </w:r>
      <w:r>
        <w:fldChar w:fldCharType="end"/>
      </w:r>
      <w:r>
        <w:fldChar w:fldCharType="begin"/>
      </w:r>
      <w:r>
        <w:instrText xml:space="preserve"> XE "Piegāžu saraksta apskatīšana" </w:instrText>
      </w:r>
      <w:r>
        <w:fldChar w:fldCharType="end"/>
      </w:r>
      <w:r>
        <w:fldChar w:fldCharType="begin"/>
      </w:r>
      <w:r>
        <w:instrText xml:space="preserve"> XE "Piegāžu saraksts" </w:instrText>
      </w:r>
      <w:r>
        <w:fldChar w:fldCharType="end"/>
      </w:r>
    </w:p>
    <w:p w:rsidR="007D38A6" w:rsidRDefault="007D38A6" w:rsidP="00265B7C">
      <w:pPr>
        <w:pStyle w:val="Apaknodaas"/>
      </w:pPr>
      <w:r>
        <w:t>Apraksts</w:t>
      </w:r>
    </w:p>
    <w:p w:rsidR="007D38A6" w:rsidRDefault="007D38A6" w:rsidP="00265B7C">
      <w:pPr>
        <w:pStyle w:val="Pamatteksts1"/>
      </w:pPr>
      <w:r>
        <w:t xml:space="preserve">Sistēma nodrošina iespēju </w:t>
      </w:r>
      <w:r w:rsidRPr="00FE5E14">
        <w:t xml:space="preserve">saraksta veidā apskatīt piegādes, kuras pieejamas </w:t>
      </w:r>
      <w:r>
        <w:t>sistēmas lietotājam</w:t>
      </w:r>
      <w:r w:rsidRPr="00005FAA">
        <w:t xml:space="preserve">, ja šīm piegādēm </w:t>
      </w:r>
      <w:r>
        <w:t xml:space="preserve">atbilstošā </w:t>
      </w:r>
      <w:r w:rsidRPr="00005FAA">
        <w:t xml:space="preserve">pasūtījuma statuss ir </w:t>
      </w:r>
      <w:r>
        <w:t>„</w:t>
      </w:r>
      <w:r w:rsidRPr="00005FAA">
        <w:t>Apstiprināts pasūtījums</w:t>
      </w:r>
      <w:r>
        <w:t>”</w:t>
      </w:r>
      <w:r w:rsidRPr="00FE5E14">
        <w:t>.</w:t>
      </w:r>
    </w:p>
    <w:p w:rsidR="007D38A6" w:rsidRDefault="007D38A6" w:rsidP="00265B7C">
      <w:pPr>
        <w:pStyle w:val="Apaknodaas"/>
      </w:pPr>
      <w:r>
        <w:t xml:space="preserve">Piekļūšanas nosacījumi </w:t>
      </w:r>
    </w:p>
    <w:p w:rsidR="007D38A6" w:rsidRDefault="007D38A6" w:rsidP="00265B7C">
      <w:pPr>
        <w:pStyle w:val="Pamatteksts1"/>
      </w:pPr>
      <w:r>
        <w:lastRenderedPageBreak/>
        <w:t xml:space="preserve">Piegāžu saraksts </w:t>
      </w:r>
      <w:r>
        <w:fldChar w:fldCharType="begin"/>
      </w:r>
      <w:r>
        <w:instrText xml:space="preserve"> XE "Piegāžu saraksts”</w:instrText>
      </w:r>
      <w:r>
        <w:fldChar w:fldCharType="end"/>
      </w:r>
      <w:r>
        <w:t xml:space="preserve"> ir pieejams sistēmā reģistrētiem, autorizētiem sistēmas lietotājiem ar lomu Iepircējs, Piegādātājs, Apstiprinātājs un Saņēmējs, kā arī pircēju un piegādātāju organizāciju administratoriem.</w:t>
      </w:r>
    </w:p>
    <w:p w:rsidR="007D38A6" w:rsidRDefault="007D38A6" w:rsidP="00265B7C">
      <w:pPr>
        <w:pStyle w:val="Piezme"/>
      </w:pPr>
      <w:r w:rsidRPr="005D79DD">
        <w:rPr>
          <w:b/>
        </w:rPr>
        <w:t>Piezīme</w:t>
      </w:r>
      <w:r w:rsidRPr="005D79DD">
        <w:rPr>
          <w:b/>
          <w:color w:val="FF0000"/>
        </w:rPr>
        <w:t>!</w:t>
      </w:r>
      <w:r>
        <w:t xml:space="preserve"> </w:t>
      </w:r>
      <w:r w:rsidRPr="008E0BE8">
        <w:t>Piegādātājam ir pieejamas piegādes, kuru piegādātāja datos norādīta Piegādātājam piesaistītā organizācija</w:t>
      </w:r>
      <w:r w:rsidRPr="005810DD">
        <w:t>.</w:t>
      </w:r>
    </w:p>
    <w:p w:rsidR="007D38A6" w:rsidRDefault="007D38A6" w:rsidP="00265B7C">
      <w:pPr>
        <w:pStyle w:val="Piezme"/>
      </w:pPr>
      <w:r w:rsidRPr="005D79DD">
        <w:rPr>
          <w:b/>
        </w:rPr>
        <w:t>Piezīme</w:t>
      </w:r>
      <w:r w:rsidRPr="005D79DD">
        <w:rPr>
          <w:b/>
          <w:color w:val="FF0000"/>
        </w:rPr>
        <w:t>!</w:t>
      </w:r>
      <w:r>
        <w:t xml:space="preserve"> Piegādātāja organizācijas administratoram</w:t>
      </w:r>
      <w:r w:rsidRPr="008E0BE8">
        <w:t xml:space="preserve"> ir pieejamas </w:t>
      </w:r>
      <w:r>
        <w:t>visas organizācijas piegādes.</w:t>
      </w:r>
    </w:p>
    <w:p w:rsidR="007D38A6" w:rsidRDefault="007D38A6" w:rsidP="00265B7C">
      <w:pPr>
        <w:pStyle w:val="Apaknodaas"/>
      </w:pPr>
      <w:r>
        <w:t>Piekļūšana</w:t>
      </w:r>
    </w:p>
    <w:p w:rsidR="007D38A6" w:rsidRDefault="007D38A6" w:rsidP="00265B7C">
      <w:pPr>
        <w:pStyle w:val="Pamatteksts1"/>
      </w:pPr>
      <w:r>
        <w:t xml:space="preserve">Pasūtījuma saraksta apskatīšana ir iespējama </w:t>
      </w:r>
      <w:r w:rsidRPr="00FE5E14">
        <w:t xml:space="preserve">pēc </w:t>
      </w:r>
      <w:r>
        <w:t xml:space="preserve">piegādes </w:t>
      </w:r>
      <w:r w:rsidRPr="00FE5E14">
        <w:t xml:space="preserve">statusa izvēles </w:t>
      </w:r>
      <w:r>
        <w:t xml:space="preserve">pasūtījumu un </w:t>
      </w:r>
      <w:r w:rsidRPr="00FE5E14">
        <w:t xml:space="preserve">piegāžu statusa koka apskates </w:t>
      </w:r>
      <w:r>
        <w:t>ekrān</w:t>
      </w:r>
      <w:r w:rsidRPr="00FE5E14">
        <w:t>formā</w:t>
      </w:r>
      <w:r>
        <w:t xml:space="preserve"> (</w:t>
      </w:r>
      <w:r w:rsidRPr="00B9776A">
        <w:t xml:space="preserve">skat. aprakstu </w:t>
      </w:r>
      <w:hyperlink w:anchor="_D2HTopic_2049" w:history="1">
        <w:r w:rsidRPr="0038644F">
          <w:rPr>
            <w:rStyle w:val="Hyperlink"/>
          </w:rPr>
          <w:t>Pasūtījumu un piegāžu statusu koka apskatīšana</w:t>
        </w:r>
      </w:hyperlink>
      <w:r w:rsidRPr="00B9776A">
        <w:t>),</w:t>
      </w:r>
      <w:r>
        <w:t xml:space="preserve"> pēc noklusējuma piegāžu apskates</w:t>
      </w:r>
      <w:r w:rsidRPr="00FE5E14">
        <w:t xml:space="preserve"> sarakstā attēlojot piegādes, kas atrodas izvēlētajā statusā.</w:t>
      </w:r>
    </w:p>
    <w:p w:rsidR="007D38A6" w:rsidRDefault="007D38A6" w:rsidP="00265B7C">
      <w:pPr>
        <w:pStyle w:val="Apaknodaas"/>
      </w:pPr>
      <w:r>
        <w:t>Izpildes scenārijs</w:t>
      </w:r>
    </w:p>
    <w:p w:rsidR="007D38A6" w:rsidRPr="00735BD6" w:rsidRDefault="007D38A6" w:rsidP="00265B7C">
      <w:pPr>
        <w:pStyle w:val="Pamatteksts1"/>
      </w:pPr>
      <w:r>
        <w:t xml:space="preserve">Piegāžu saraksta </w:t>
      </w:r>
      <w:r w:rsidRPr="00F1349F">
        <w:t>saturs un attēlojums ir mainīgs atkarībā no lietotāja piederības organizācijai (pircēja lietotājs vai piegādātāja lietotājs), lietotājam piešķirtajām lomām, kā arī no izvēlētā statusa</w:t>
      </w:r>
      <w:r>
        <w:t>.</w:t>
      </w:r>
    </w:p>
    <w:p w:rsidR="007D38A6" w:rsidRDefault="007D38A6" w:rsidP="00265B7C">
      <w:pPr>
        <w:pStyle w:val="Apaknodaas"/>
      </w:pPr>
      <w:r>
        <w:t>Ekrānformas apraksts</w:t>
      </w:r>
    </w:p>
    <w:p w:rsidR="007D38A6" w:rsidRDefault="007D38A6" w:rsidP="00265B7C">
      <w:pPr>
        <w:pStyle w:val="Pamatteksts1"/>
      </w:pPr>
      <w:r>
        <w:t>Piegāžu sarakstā tiek attēlotas piegādes, kas atbilst lietotāja statusa izvēlei Pasūtījumu un piegāžu statusu kokā:</w:t>
      </w:r>
    </w:p>
    <w:p w:rsidR="007D38A6" w:rsidRDefault="007D38A6" w:rsidP="00265B7C">
      <w:pPr>
        <w:pStyle w:val="Picture"/>
      </w:pPr>
      <w:r w:rsidRPr="00572096">
        <w:rPr>
          <w:noProof/>
        </w:rPr>
        <w:drawing>
          <wp:inline distT="0" distB="0" distL="0" distR="0" wp14:anchorId="24425B01" wp14:editId="20A9FCB2">
            <wp:extent cx="5943600" cy="3067050"/>
            <wp:effectExtent l="0" t="0" r="0" b="0"/>
            <wp:docPr id="27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rsidR="007D38A6" w:rsidRPr="00D60789" w:rsidRDefault="007D38A6" w:rsidP="00265B7C">
      <w:pPr>
        <w:pStyle w:val="Caption"/>
      </w:pPr>
      <w:bookmarkStart w:id="333" w:name="_Toc179451850"/>
      <w:r>
        <w:t xml:space="preserve">Ekrānforma </w:t>
      </w:r>
      <w:r w:rsidR="00C0359B">
        <w:fldChar w:fldCharType="begin"/>
      </w:r>
      <w:r w:rsidR="00C0359B">
        <w:instrText xml:space="preserve"> SEQ Ekrānforma \* ARABIC </w:instrText>
      </w:r>
      <w:r w:rsidR="00C0359B">
        <w:fldChar w:fldCharType="separate"/>
      </w:r>
      <w:r w:rsidR="00042823">
        <w:rPr>
          <w:noProof/>
        </w:rPr>
        <w:t>59</w:t>
      </w:r>
      <w:r w:rsidR="00C0359B">
        <w:rPr>
          <w:noProof/>
        </w:rPr>
        <w:fldChar w:fldCharType="end"/>
      </w:r>
      <w:r>
        <w:t>. Piegāžu saraksts</w:t>
      </w:r>
      <w:bookmarkEnd w:id="333"/>
      <w:r>
        <w:t xml:space="preserve"> </w:t>
      </w:r>
    </w:p>
    <w:p w:rsidR="007D38A6" w:rsidRDefault="007D38A6" w:rsidP="00265B7C">
      <w:pPr>
        <w:pStyle w:val="Blokuapraksts"/>
      </w:pPr>
      <w:r>
        <w:t>Piegāžu saraksta filtrēšana</w:t>
      </w:r>
    </w:p>
    <w:p w:rsidR="007D38A6" w:rsidRDefault="007D38A6" w:rsidP="00D576A0">
      <w:pPr>
        <w:pStyle w:val="Pamatteksts"/>
      </w:pPr>
      <w:r>
        <w:rPr>
          <w:b/>
        </w:rPr>
        <w:t xml:space="preserve">Pieder </w:t>
      </w:r>
      <w:r>
        <w:t>–</w:t>
      </w:r>
      <w:r w:rsidRPr="00A56DC7">
        <w:t xml:space="preserve"> </w:t>
      </w:r>
      <w:r>
        <w:t xml:space="preserve">kā izvēlne no </w:t>
      </w:r>
      <w:r w:rsidRPr="00A56DC7">
        <w:t>Piegādes piederības</w:t>
      </w:r>
      <w:r>
        <w:t>: ‘</w:t>
      </w:r>
      <w:r w:rsidRPr="00A56DC7">
        <w:t>Manas piegādes</w:t>
      </w:r>
      <w:r>
        <w:t>’ vai ‘Visas organizācijas piegādes’. Pēc n</w:t>
      </w:r>
      <w:r w:rsidRPr="00A56DC7">
        <w:t>oklusē</w:t>
      </w:r>
      <w:r>
        <w:t>juma ir izvēlēta</w:t>
      </w:r>
      <w:r w:rsidRPr="00A56DC7">
        <w:t xml:space="preserve"> vērtība </w:t>
      </w:r>
      <w:r>
        <w:t>‘Manas piegādes’.</w:t>
      </w:r>
    </w:p>
    <w:p w:rsidR="007D38A6" w:rsidRDefault="007D38A6" w:rsidP="00265B7C">
      <w:pPr>
        <w:pStyle w:val="Pakrtots"/>
      </w:pPr>
      <w:r>
        <w:t>ja norādīts ‘Manas piegādes’, tad atlasa tikai tās piegādes, kurām pašreizējais sistēmas lietotājs ir norādīts kā Piegādātājs;</w:t>
      </w:r>
    </w:p>
    <w:p w:rsidR="007D38A6" w:rsidRDefault="007D38A6" w:rsidP="00265B7C">
      <w:pPr>
        <w:pStyle w:val="Pakrtots"/>
      </w:pPr>
      <w:r>
        <w:lastRenderedPageBreak/>
        <w:t>ja norādīts ‘Visas organizācijas piegādes", tad atlasa tikai tās piegādes, kuru piegādātāja datos norādītā organizācija ir piesaistīta arī pašreizējam sistēmas lietotājam.</w:t>
      </w:r>
    </w:p>
    <w:p w:rsidR="007D38A6" w:rsidRDefault="007D38A6" w:rsidP="00D576A0">
      <w:pPr>
        <w:pStyle w:val="Pamatteksts"/>
      </w:pPr>
      <w:r>
        <w:rPr>
          <w:b/>
        </w:rPr>
        <w:t>Piegādes s</w:t>
      </w:r>
      <w:r w:rsidRPr="00CB3BA7">
        <w:rPr>
          <w:b/>
        </w:rPr>
        <w:t>tatuss</w:t>
      </w:r>
      <w:r>
        <w:t xml:space="preserve"> – izvēlne piegāžu statusa norādīšanai. Var atlasīt piegādēs pēc </w:t>
      </w:r>
      <w:r w:rsidRPr="009018FC">
        <w:t>statusi</w:t>
      </w:r>
      <w:r>
        <w:t>em</w:t>
      </w:r>
      <w:r w:rsidRPr="009018FC">
        <w:t>, kuros pašreizējam lietotājam ir pieejam</w:t>
      </w:r>
      <w:r>
        <w:t>as</w:t>
      </w:r>
      <w:r w:rsidRPr="009018FC">
        <w:t xml:space="preserve"> </w:t>
      </w:r>
      <w:r>
        <w:t>piegādes, kā arī piegādes visos statusos, un visos, bet ne gala statusos.</w:t>
      </w:r>
    </w:p>
    <w:p w:rsidR="007D38A6" w:rsidRDefault="007D38A6" w:rsidP="00D576A0">
      <w:pPr>
        <w:pStyle w:val="Pamatteksts"/>
      </w:pPr>
      <w:r>
        <w:rPr>
          <w:b/>
        </w:rPr>
        <w:t>Piegādes nosūtīšanas d</w:t>
      </w:r>
      <w:r w:rsidRPr="00CB3BA7">
        <w:rPr>
          <w:b/>
        </w:rPr>
        <w:t>atums no – līdz</w:t>
      </w:r>
      <w:r>
        <w:t xml:space="preserve"> – kā datuma ievadlauki, kas paredzēti datuma intervāla norādīšanai, kad piegāde ir nosūtīta.</w:t>
      </w:r>
    </w:p>
    <w:p w:rsidR="007D38A6" w:rsidRDefault="007D38A6" w:rsidP="00D576A0">
      <w:pPr>
        <w:pStyle w:val="Pamatteksts"/>
      </w:pPr>
      <w:r>
        <w:rPr>
          <w:b/>
        </w:rPr>
        <w:t>Pavadzīmes numurs</w:t>
      </w:r>
      <w:r>
        <w:t xml:space="preserve"> – kā ievadlauks, kas paredzēts meklējamās piegādes pavadzīmes numura norādīšanai. Meklēšana tiks veikta pēc precīzas atbilstības ar norādīto frāzi. </w:t>
      </w:r>
    </w:p>
    <w:p w:rsidR="007D38A6" w:rsidRDefault="007D38A6" w:rsidP="00D576A0">
      <w:pPr>
        <w:pStyle w:val="Pamatteksts"/>
      </w:pPr>
      <w:r>
        <w:rPr>
          <w:b/>
        </w:rPr>
        <w:t xml:space="preserve">Pasūtījuma numurs </w:t>
      </w:r>
      <w:r>
        <w:t>– kā ievadlauks, kas paredzēts pasūtījuma numura norādīšanai. Meklēšana tiks veikta pēc precīzas atbilstības ar norādīto frāzi.</w:t>
      </w:r>
    </w:p>
    <w:p w:rsidR="007D38A6" w:rsidRDefault="007D38A6" w:rsidP="00D576A0">
      <w:pPr>
        <w:pStyle w:val="Pamatteksts"/>
      </w:pPr>
      <w:r>
        <w:rPr>
          <w:b/>
        </w:rPr>
        <w:t xml:space="preserve">Pircējs </w:t>
      </w:r>
      <w:r>
        <w:t xml:space="preserve">– iespēja norādīt noteiktu Pircēju organizāciju, kura ir preču pasūtītājs piegādē. Lai veiktu organizācijas meklēšanu, uzklikšķina uz spiedpogas </w:t>
      </w:r>
      <w:r w:rsidRPr="00572096">
        <w:rPr>
          <w:noProof/>
          <w:lang w:eastAsia="lv-LV"/>
        </w:rPr>
        <w:drawing>
          <wp:inline distT="0" distB="0" distL="0" distR="0" wp14:anchorId="34500F82" wp14:editId="7E6FB5B4">
            <wp:extent cx="733425" cy="161925"/>
            <wp:effectExtent l="0" t="0" r="0" b="0"/>
            <wp:docPr id="272"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t>, atlasa organizācijas un atzīmē nepieciešamo.</w:t>
      </w:r>
    </w:p>
    <w:p w:rsidR="007D38A6" w:rsidRPr="00884121" w:rsidRDefault="007D38A6" w:rsidP="00D576A0">
      <w:pPr>
        <w:pStyle w:val="Pamatteksts"/>
      </w:pPr>
      <w:r w:rsidRPr="00E104C2">
        <w:rPr>
          <w:b/>
        </w:rPr>
        <w:t>Katalogs</w:t>
      </w:r>
      <w:r>
        <w:t xml:space="preserve"> – </w:t>
      </w:r>
      <w:r w:rsidRPr="00711B4C">
        <w:t>sara</w:t>
      </w:r>
      <w:r>
        <w:t xml:space="preserve">ksts viena vai vairāku </w:t>
      </w:r>
      <w:r w:rsidRPr="00711B4C">
        <w:t>preču Katalogu</w:t>
      </w:r>
      <w:r>
        <w:t>s</w:t>
      </w:r>
      <w:r w:rsidRPr="00711B4C">
        <w:t xml:space="preserve">, </w:t>
      </w:r>
      <w:r>
        <w:t>no kura ievietotas preces piegādē, norādīšanai.</w:t>
      </w:r>
    </w:p>
    <w:p w:rsidR="007D38A6" w:rsidRPr="00BC1637" w:rsidRDefault="007D38A6" w:rsidP="00265B7C">
      <w:pPr>
        <w:pStyle w:val="Piezme"/>
      </w:pPr>
      <w:r>
        <w:rPr>
          <w:b/>
        </w:rPr>
        <w:t>Piezīme</w:t>
      </w:r>
      <w:r w:rsidRPr="00BC1637">
        <w:rPr>
          <w:b/>
          <w:color w:val="FF0000"/>
        </w:rPr>
        <w:t>!</w:t>
      </w:r>
      <w:r>
        <w:t xml:space="preserve"> Vairāku katalogu atzīmēšanu veic ar taustiņu </w:t>
      </w:r>
      <w:proofErr w:type="spellStart"/>
      <w:r w:rsidRPr="00DF3E0A">
        <w:rPr>
          <w:smallCaps/>
        </w:rPr>
        <w:t>Ctrl</w:t>
      </w:r>
      <w:proofErr w:type="spellEnd"/>
      <w:r>
        <w:t xml:space="preserve"> un peles klikšķi.</w:t>
      </w:r>
    </w:p>
    <w:p w:rsidR="007D38A6" w:rsidRPr="00BC1637" w:rsidRDefault="007D38A6" w:rsidP="00265B7C">
      <w:pPr>
        <w:pStyle w:val="Piezme"/>
      </w:pPr>
      <w:r w:rsidRPr="007778C1">
        <w:rPr>
          <w:b/>
          <w:iCs/>
        </w:rPr>
        <w:t>Piezīme</w:t>
      </w:r>
      <w:r w:rsidRPr="007778C1">
        <w:rPr>
          <w:b/>
          <w:iCs/>
          <w:color w:val="FF0000"/>
        </w:rPr>
        <w:t>!</w:t>
      </w:r>
      <w:r>
        <w:t xml:space="preserve"> Sistēma “atceras” lietotāja izvēlētos katalogus, un tie ir atzīmēti arī nākamajā reizē (arī nākamajā sesijā), veicot pasūtījumu un piegāžu meklēšanu. </w:t>
      </w:r>
    </w:p>
    <w:p w:rsidR="007D38A6" w:rsidRDefault="007D38A6" w:rsidP="00265B7C">
      <w:pPr>
        <w:pStyle w:val="Piezme"/>
      </w:pPr>
      <w:r w:rsidRPr="00130F7B">
        <w:rPr>
          <w:b/>
          <w:iCs/>
        </w:rPr>
        <w:t>Piezīme</w:t>
      </w:r>
      <w:r w:rsidRPr="00130F7B">
        <w:rPr>
          <w:b/>
          <w:iCs/>
          <w:color w:val="FF0000"/>
        </w:rPr>
        <w:t>!</w:t>
      </w:r>
      <w:r>
        <w:t xml:space="preserve"> Izvēles sarakstā tiek attēlots Kataloga numurs un tā nosaukums. Saraksts sakārtots pēc Kataloga numura augošā secībā.</w:t>
      </w:r>
    </w:p>
    <w:p w:rsidR="007D38A6" w:rsidRPr="00F826FA" w:rsidRDefault="007D38A6" w:rsidP="00D576A0">
      <w:pPr>
        <w:pStyle w:val="Pamatteksts"/>
        <w:rPr>
          <w:lang w:val="x-none"/>
        </w:rPr>
      </w:pPr>
      <w:r w:rsidRPr="00F826FA">
        <w:rPr>
          <w:b/>
        </w:rPr>
        <w:t>Tikai man pieejamie katalogi</w:t>
      </w:r>
      <w:r>
        <w:t xml:space="preserve"> – atzīmējot izvēles rūtiņu, katalogu sarakstā tiek attēloti tikai lietotājam pieejamie katalogi.</w:t>
      </w:r>
    </w:p>
    <w:p w:rsidR="007D38A6" w:rsidRDefault="007D38A6" w:rsidP="00D576A0">
      <w:pPr>
        <w:pStyle w:val="Pamatteksts"/>
      </w:pPr>
      <w:r>
        <w:t xml:space="preserve">Uzklikšķinot uz spiedpogas </w:t>
      </w:r>
      <w:r w:rsidRPr="00572096">
        <w:rPr>
          <w:noProof/>
          <w:lang w:eastAsia="lv-LV"/>
        </w:rPr>
        <w:drawing>
          <wp:inline distT="0" distB="0" distL="0" distR="0" wp14:anchorId="1E9AC589" wp14:editId="3298D816">
            <wp:extent cx="619125" cy="171450"/>
            <wp:effectExtent l="0" t="0" r="0" b="0"/>
            <wp:docPr id="2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atlasīts un attēlots piegāžu saraksts, kas atbilst lietotāja definētajiem filtrēšanas nosacījumiem.</w:t>
      </w:r>
    </w:p>
    <w:p w:rsidR="007D38A6" w:rsidRPr="004F2344" w:rsidRDefault="007D38A6" w:rsidP="00265B7C">
      <w:pPr>
        <w:pStyle w:val="Piezme"/>
      </w:pPr>
      <w:r w:rsidRPr="005D79DD">
        <w:rPr>
          <w:b/>
        </w:rPr>
        <w:t>Piezīme</w:t>
      </w:r>
      <w:r w:rsidRPr="005D79DD">
        <w:rPr>
          <w:b/>
          <w:color w:val="FF0000"/>
        </w:rPr>
        <w:t>!</w:t>
      </w:r>
      <w:r>
        <w:t xml:space="preserve"> </w:t>
      </w:r>
      <w:r w:rsidRPr="00D912A0">
        <w:t>Veicot</w:t>
      </w:r>
      <w:r w:rsidRPr="004F2344">
        <w:t xml:space="preserve"> filtrēšanu, ir jābūt norādītam vismaz vienam filtrēšanas parametram.</w:t>
      </w:r>
    </w:p>
    <w:p w:rsidR="007D38A6" w:rsidRDefault="007D38A6" w:rsidP="00265B7C">
      <w:pPr>
        <w:pStyle w:val="Piezme"/>
      </w:pPr>
      <w:r w:rsidRPr="005D79DD">
        <w:rPr>
          <w:b/>
        </w:rPr>
        <w:t>Piezīme</w:t>
      </w:r>
      <w:r w:rsidRPr="005D79DD">
        <w:rPr>
          <w:b/>
          <w:color w:val="FF0000"/>
        </w:rPr>
        <w:t>!</w:t>
      </w:r>
      <w:r>
        <w:t xml:space="preserve"> </w:t>
      </w:r>
      <w:r w:rsidRPr="007E1084">
        <w:t>Ierakstu filtrēšana un meklēšana tiek veikta neņemot vērā atlases kritērijos izmantoto burtu reģistru, t.i., lielo vai mazo burtu izmantošanu.</w:t>
      </w:r>
    </w:p>
    <w:p w:rsidR="007D38A6" w:rsidRDefault="007D38A6" w:rsidP="00265B7C">
      <w:pPr>
        <w:pStyle w:val="Blokuapraksts"/>
      </w:pPr>
      <w:r>
        <w:t>Piegāžu saraksts</w:t>
      </w:r>
    </w:p>
    <w:p w:rsidR="007D38A6" w:rsidRPr="00CD3DB0" w:rsidRDefault="007D38A6" w:rsidP="00265B7C">
      <w:pPr>
        <w:pStyle w:val="Piezme"/>
      </w:pPr>
      <w:r w:rsidRPr="005D79DD">
        <w:rPr>
          <w:b/>
        </w:rPr>
        <w:t>Piezīme</w:t>
      </w:r>
      <w:r w:rsidRPr="005D79DD">
        <w:rPr>
          <w:b/>
          <w:color w:val="FF0000"/>
        </w:rPr>
        <w:t>!</w:t>
      </w:r>
      <w:r>
        <w:t xml:space="preserve"> </w:t>
      </w:r>
      <w:r w:rsidRPr="00CD3DB0">
        <w:t xml:space="preserve">Piegāžu sarakstā iekļauj tikai </w:t>
      </w:r>
      <w:r>
        <w:t xml:space="preserve">tās </w:t>
      </w:r>
      <w:r w:rsidRPr="00CD3DB0">
        <w:t xml:space="preserve">piegādes, kuru piesaistītais pasūtījums ir statusā </w:t>
      </w:r>
      <w:r>
        <w:t>‘</w:t>
      </w:r>
      <w:r w:rsidRPr="00CD3DB0">
        <w:t>Apstiprināts pasūtījums</w:t>
      </w:r>
      <w:r>
        <w:t>’</w:t>
      </w:r>
      <w:r w:rsidRPr="00CD3DB0">
        <w:t>.</w:t>
      </w:r>
    </w:p>
    <w:p w:rsidR="007D38A6" w:rsidRDefault="007D38A6" w:rsidP="00265B7C">
      <w:pPr>
        <w:pStyle w:val="Pamatteksts1"/>
      </w:pPr>
      <w:r>
        <w:t>Par katru sarakstā atlasīto un attēloto piegādi tiek attēlota šāda informācija:</w:t>
      </w:r>
    </w:p>
    <w:p w:rsidR="007D38A6" w:rsidRDefault="007D38A6" w:rsidP="00D576A0">
      <w:pPr>
        <w:pStyle w:val="Pamatteksts"/>
      </w:pPr>
      <w:r>
        <w:rPr>
          <w:b/>
        </w:rPr>
        <w:t>Piegādes statuss</w:t>
      </w:r>
      <w:r>
        <w:t xml:space="preserve"> – tiek attēlots piegādes pašreizējais statuss.</w:t>
      </w:r>
    </w:p>
    <w:p w:rsidR="007D38A6" w:rsidRDefault="007D38A6" w:rsidP="00D576A0">
      <w:pPr>
        <w:pStyle w:val="Pamatteksts"/>
      </w:pPr>
      <w:r>
        <w:rPr>
          <w:rStyle w:val="Hipersaite"/>
        </w:rPr>
        <w:t>Pavadzīmes n</w:t>
      </w:r>
      <w:r w:rsidRPr="008058A1">
        <w:rPr>
          <w:rStyle w:val="Hipersaite"/>
        </w:rPr>
        <w:t>umurs</w:t>
      </w:r>
      <w:r>
        <w:t xml:space="preserve"> – kā hipersaite, tiek attēlots piegādei norādītais pavadzīmes numurs. Uzklikšķinot hipersaitei, tiek atvērta piegādes apskates ekrānforma (skat. aprakstu Piegādes apskatīšana un apstrāde</w:t>
      </w:r>
      <w:r>
        <w:rPr>
          <w:vanish/>
        </w:rPr>
        <w:t>|topic=Piegādes apskatīšana un apstrāde</w:t>
      </w:r>
      <w:r>
        <w:t>).</w:t>
      </w:r>
    </w:p>
    <w:p w:rsidR="007D38A6" w:rsidRDefault="007D38A6" w:rsidP="00D576A0">
      <w:pPr>
        <w:pStyle w:val="Pamatteksts"/>
      </w:pPr>
      <w:r>
        <w:rPr>
          <w:b/>
        </w:rPr>
        <w:t>Pasūtījuma numurs [Piegādātāja piešķirtais numurs pasūtījumam]</w:t>
      </w:r>
      <w:r>
        <w:t xml:space="preserve"> – tiek attēlots sistēmas piešķirtais pasūtījuma numurs, kam kvadrātiekavās attēlo Piegādātāja piešķirto pasūtījuma numuru (ja sistēmā tāds ir reģistrēts).</w:t>
      </w:r>
    </w:p>
    <w:p w:rsidR="007D38A6" w:rsidRDefault="007D38A6" w:rsidP="00D576A0">
      <w:pPr>
        <w:pStyle w:val="Pamatteksts"/>
      </w:pPr>
      <w:r>
        <w:rPr>
          <w:b/>
        </w:rPr>
        <w:t xml:space="preserve">Pircēja organizācija – </w:t>
      </w:r>
      <w:r w:rsidRPr="007057CD">
        <w:t>tiek attēlots pircēja organizācijas, kuras lietotājs izveidoja pirkuma pieprasījumu, nosaukums.</w:t>
      </w:r>
    </w:p>
    <w:p w:rsidR="007D38A6" w:rsidRDefault="007D38A6" w:rsidP="00D576A0">
      <w:pPr>
        <w:pStyle w:val="Pamatteksts"/>
      </w:pPr>
      <w:r>
        <w:rPr>
          <w:b/>
        </w:rPr>
        <w:lastRenderedPageBreak/>
        <w:t>Piegādātāja organizācija</w:t>
      </w:r>
      <w:r>
        <w:t xml:space="preserve"> – t</w:t>
      </w:r>
      <w:r w:rsidRPr="005B32CB">
        <w:t>iek attēlots piegādātāja organizācijas nosaukums</w:t>
      </w:r>
      <w:r>
        <w:t>.</w:t>
      </w:r>
    </w:p>
    <w:p w:rsidR="007D38A6" w:rsidRDefault="007D38A6" w:rsidP="00D576A0">
      <w:pPr>
        <w:pStyle w:val="Pamatteksts"/>
      </w:pPr>
      <w:r>
        <w:rPr>
          <w:b/>
        </w:rPr>
        <w:t>Saņēmēja piegādes adrese</w:t>
      </w:r>
      <w:r>
        <w:t xml:space="preserve"> – tiek attēlota pircēja organizācijas pasūtījumā norādītā piegādes adrese.</w:t>
      </w:r>
    </w:p>
    <w:p w:rsidR="007D38A6" w:rsidRDefault="007D38A6" w:rsidP="00D576A0">
      <w:pPr>
        <w:pStyle w:val="Pamatteksts"/>
      </w:pPr>
      <w:r>
        <w:rPr>
          <w:b/>
        </w:rPr>
        <w:t xml:space="preserve">Piegādes nosūtīšanas </w:t>
      </w:r>
      <w:r w:rsidRPr="00DB6287">
        <w:rPr>
          <w:b/>
        </w:rPr>
        <w:t xml:space="preserve">datums </w:t>
      </w:r>
      <w:r>
        <w:t>– tiek attēlots datums, kad ir nosūtīta piegāde.</w:t>
      </w:r>
    </w:p>
    <w:p w:rsidR="007D38A6" w:rsidRDefault="007D38A6" w:rsidP="00D576A0">
      <w:pPr>
        <w:pStyle w:val="Pamatteksts"/>
      </w:pPr>
      <w:r>
        <w:rPr>
          <w:b/>
        </w:rPr>
        <w:t>Piegādes</w:t>
      </w:r>
      <w:r w:rsidRPr="00130FD8">
        <w:rPr>
          <w:b/>
        </w:rPr>
        <w:t xml:space="preserve"> termiņš</w:t>
      </w:r>
      <w:r>
        <w:t xml:space="preserve"> – tiek attēlots pasūtījumā noteiktais piegādes termiņš.</w:t>
      </w:r>
    </w:p>
    <w:p w:rsidR="007D38A6" w:rsidRDefault="007D38A6" w:rsidP="00D576A0">
      <w:pPr>
        <w:pStyle w:val="Pamatteksts"/>
      </w:pPr>
      <w:r>
        <w:rPr>
          <w:b/>
        </w:rPr>
        <w:t>Saņemšanas vai noraidīšanas datums</w:t>
      </w:r>
      <w:r>
        <w:t xml:space="preserve"> – t</w:t>
      </w:r>
      <w:r w:rsidRPr="007057CD">
        <w:t xml:space="preserve">iek attēlots </w:t>
      </w:r>
      <w:r>
        <w:t>datums, kad piegāde ir</w:t>
      </w:r>
      <w:r w:rsidRPr="007057CD">
        <w:t xml:space="preserve"> saņem</w:t>
      </w:r>
      <w:r>
        <w:t xml:space="preserve">ta </w:t>
      </w:r>
      <w:r w:rsidRPr="007057CD">
        <w:t>vai noraidī</w:t>
      </w:r>
      <w:r>
        <w:t>t</w:t>
      </w:r>
      <w:r w:rsidRPr="007057CD">
        <w:t>a</w:t>
      </w:r>
      <w:r>
        <w:t>.</w:t>
      </w:r>
    </w:p>
    <w:p w:rsidR="007D38A6" w:rsidRDefault="007D38A6" w:rsidP="00D576A0">
      <w:pPr>
        <w:pStyle w:val="Pamatteksts"/>
      </w:pPr>
      <w:r>
        <w:rPr>
          <w:b/>
        </w:rPr>
        <w:t xml:space="preserve">Kvalificēšanas datums </w:t>
      </w:r>
      <w:r>
        <w:t>– tiek attēlots piegādes kvalificēšanas datums.</w:t>
      </w:r>
    </w:p>
    <w:p w:rsidR="007D38A6" w:rsidRPr="003D211B" w:rsidRDefault="007D38A6" w:rsidP="00265B7C">
      <w:pPr>
        <w:pStyle w:val="Pamatteksts1"/>
      </w:pPr>
      <w:r w:rsidRPr="003D211B">
        <w:t xml:space="preserve">Ieraksti piegāžu apskates sarakstā </w:t>
      </w:r>
      <w:r>
        <w:t xml:space="preserve">ir sakārtoti </w:t>
      </w:r>
      <w:r w:rsidRPr="003D211B">
        <w:t>pēc:</w:t>
      </w:r>
    </w:p>
    <w:p w:rsidR="007D38A6" w:rsidRPr="003D211B" w:rsidRDefault="007D38A6" w:rsidP="00D576A0">
      <w:pPr>
        <w:pStyle w:val="Pamatteksts"/>
      </w:pPr>
      <w:r w:rsidRPr="003D211B">
        <w:t>Piegādes nākamā statusa maiņas termiņa augošā secībā (t.i.</w:t>
      </w:r>
      <w:r>
        <w:t>,</w:t>
      </w:r>
      <w:r w:rsidRPr="003D211B">
        <w:t xml:space="preserve"> pirmie tie, kas ātrāk jāizskata), ierakstus ar nedefinētu nākamā statusa maiņas termiņu attēlojot saraksta beigās;</w:t>
      </w:r>
    </w:p>
    <w:p w:rsidR="007D38A6" w:rsidRPr="003D211B" w:rsidRDefault="007D38A6" w:rsidP="00D576A0">
      <w:pPr>
        <w:pStyle w:val="Pamatteksts"/>
      </w:pPr>
      <w:r w:rsidRPr="003D211B">
        <w:t>Piegādes nosūtīšanas datuma augošā secībā (t.i.</w:t>
      </w:r>
      <w:r>
        <w:t>,</w:t>
      </w:r>
      <w:r w:rsidRPr="003D211B">
        <w:t xml:space="preserve"> pirmie tie, kas ātrāk izveidoti);</w:t>
      </w:r>
    </w:p>
    <w:p w:rsidR="007D38A6" w:rsidRPr="00D60789" w:rsidRDefault="007D38A6" w:rsidP="00D576A0">
      <w:pPr>
        <w:pStyle w:val="Pamatteksts"/>
      </w:pPr>
      <w:r w:rsidRPr="003D211B">
        <w:t>Piegādes pavadzīmes numura alfabētiskā secībā.</w:t>
      </w:r>
    </w:p>
    <w:p w:rsidR="007D38A6" w:rsidRDefault="007D38A6" w:rsidP="007D38A6">
      <w:pPr>
        <w:pStyle w:val="Heading3"/>
        <w:numPr>
          <w:ilvl w:val="2"/>
          <w:numId w:val="1"/>
        </w:numPr>
      </w:pPr>
      <w:bookmarkStart w:id="334" w:name="_D2HTopic_3179"/>
      <w:bookmarkStart w:id="335" w:name="_Toc179451745"/>
      <w:r w:rsidRPr="003800E1">
        <w:t>Viena pasūtījuma visu piegāžu saraksta apskatīšana</w:t>
      </w:r>
      <w:bookmarkEnd w:id="334"/>
      <w:bookmarkEnd w:id="335"/>
    </w:p>
    <w:p w:rsidR="007D38A6" w:rsidRPr="006B11D7" w:rsidRDefault="007D38A6" w:rsidP="00265B7C">
      <w:pPr>
        <w:rPr>
          <w:vanish/>
        </w:rPr>
      </w:pPr>
      <w:r>
        <w:fldChar w:fldCharType="begin"/>
      </w:r>
      <w:r>
        <w:instrText xml:space="preserve"> XE "Piegādes" </w:instrText>
      </w:r>
      <w:r>
        <w:fldChar w:fldCharType="end"/>
      </w:r>
      <w:r>
        <w:fldChar w:fldCharType="begin"/>
      </w:r>
      <w:r>
        <w:instrText xml:space="preserve"> XE "Piegāžu saraksts" </w:instrText>
      </w:r>
      <w:r>
        <w:fldChar w:fldCharType="end"/>
      </w:r>
      <w:r>
        <w:fldChar w:fldCharType="begin"/>
      </w:r>
      <w:r>
        <w:instrText xml:space="preserve"> XE "Viena pasūtījuma visu piegāžu saraksta apskatīšana" </w:instrText>
      </w:r>
      <w:r>
        <w:fldChar w:fldCharType="end"/>
      </w:r>
      <w:r>
        <w:fldChar w:fldCharType="begin"/>
      </w:r>
      <w:r>
        <w:instrText xml:space="preserve"> XE "Viena pasūtījuma visu piegāžu saraksts" </w:instrText>
      </w:r>
      <w:r>
        <w:fldChar w:fldCharType="end"/>
      </w:r>
    </w:p>
    <w:p w:rsidR="007D38A6" w:rsidRDefault="007D38A6" w:rsidP="00265B7C">
      <w:pPr>
        <w:pStyle w:val="Apaknodaas"/>
      </w:pPr>
      <w:r>
        <w:t>Apraksts</w:t>
      </w:r>
    </w:p>
    <w:p w:rsidR="007D38A6" w:rsidRDefault="007D38A6" w:rsidP="00265B7C">
      <w:pPr>
        <w:pStyle w:val="Pamatteksts1"/>
      </w:pPr>
      <w:r>
        <w:t xml:space="preserve">Sistēma nodrošina iespēju </w:t>
      </w:r>
      <w:r w:rsidRPr="00FE5E14">
        <w:t xml:space="preserve">saraksta veidā apskatīt </w:t>
      </w:r>
      <w:r>
        <w:rPr>
          <w:lang w:eastAsia="lv-LV"/>
        </w:rPr>
        <w:t>kāda lietotāja izvēlēta viena</w:t>
      </w:r>
      <w:r w:rsidRPr="00EC520E">
        <w:rPr>
          <w:lang w:eastAsia="lv-LV"/>
        </w:rPr>
        <w:t xml:space="preserve"> pasūtījuma visas piegādes</w:t>
      </w:r>
      <w:r w:rsidRPr="00FE5E14">
        <w:t>.</w:t>
      </w:r>
    </w:p>
    <w:p w:rsidR="007D38A6" w:rsidRDefault="007D38A6" w:rsidP="00265B7C">
      <w:pPr>
        <w:pStyle w:val="Apaknodaas"/>
      </w:pPr>
      <w:r>
        <w:t xml:space="preserve">Piekļūšanas nosacījumi </w:t>
      </w:r>
    </w:p>
    <w:p w:rsidR="007D38A6" w:rsidRDefault="007D38A6" w:rsidP="00265B7C">
      <w:pPr>
        <w:pStyle w:val="Pamatteksts1"/>
      </w:pPr>
      <w:r w:rsidRPr="00E34BF5">
        <w:t>Viena pasūtījuma visu piegāžu saraksts</w:t>
      </w:r>
      <w:r>
        <w:t xml:space="preserve"> </w:t>
      </w:r>
      <w:r>
        <w:fldChar w:fldCharType="begin"/>
      </w:r>
      <w:r>
        <w:instrText xml:space="preserve"> XE "Viena pasūtījuma visu piegāžu saraksts”</w:instrText>
      </w:r>
      <w:r>
        <w:fldChar w:fldCharType="end"/>
      </w:r>
      <w:r>
        <w:t xml:space="preserve"> ir pieejams sistēmā reģistrētiem, autorizētiem sistēmas lietotājiem ar lomu Iepircējs, Piegādātājs, Apstiprinātājs un Saņēmējs, kā arī pircēju un piegādātāju organizāciju administratoriem.</w:t>
      </w:r>
    </w:p>
    <w:p w:rsidR="007D38A6" w:rsidRDefault="007D38A6" w:rsidP="00265B7C">
      <w:pPr>
        <w:pStyle w:val="Apaknodaas"/>
      </w:pPr>
      <w:r>
        <w:t>Piekļūšana</w:t>
      </w:r>
    </w:p>
    <w:p w:rsidR="007D38A6" w:rsidRPr="0026388F" w:rsidRDefault="007D38A6" w:rsidP="00265B7C">
      <w:pPr>
        <w:pStyle w:val="Pamatteksts1"/>
      </w:pPr>
      <w:r w:rsidRPr="00E34BF5">
        <w:t>Viena pasūtījuma visu piegāžu saraksta</w:t>
      </w:r>
      <w:r w:rsidRPr="0026388F">
        <w:t xml:space="preserve"> apskatīšana ir iespējama:</w:t>
      </w:r>
    </w:p>
    <w:p w:rsidR="007D38A6" w:rsidRPr="0026388F" w:rsidRDefault="007D38A6" w:rsidP="00D576A0">
      <w:pPr>
        <w:pStyle w:val="Pamatteksts"/>
      </w:pPr>
      <w:r w:rsidRPr="0026388F">
        <w:rPr>
          <w:lang w:eastAsia="lv-LV"/>
        </w:rPr>
        <w:t>Pasūtījuma</w:t>
      </w:r>
      <w:r w:rsidRPr="0026388F">
        <w:t xml:space="preserve"> apskatīšanas un apstrādes ekrānformā (skat. aprakstu </w:t>
      </w:r>
      <w:r w:rsidRPr="007D38A6">
        <w:t>Pasūtījuma apskatīšana un apstrāde</w:t>
      </w:r>
      <w:r w:rsidRPr="0026388F">
        <w:t xml:space="preserve">), izvēloties darbību </w:t>
      </w:r>
      <w:r w:rsidRPr="0026388F">
        <w:rPr>
          <w:lang w:eastAsia="lv-LV"/>
        </w:rPr>
        <w:t>visu piegāžu apskatei no izvēlētā pasūtījuma (spiedpoga</w:t>
      </w:r>
      <w:r>
        <w:br/>
      </w:r>
      <w:r w:rsidRPr="00572096">
        <w:rPr>
          <w:noProof/>
          <w:lang w:eastAsia="lv-LV"/>
        </w:rPr>
        <w:drawing>
          <wp:inline distT="0" distB="0" distL="0" distR="0" wp14:anchorId="2CA68A20" wp14:editId="0C0DC811">
            <wp:extent cx="2305050" cy="219075"/>
            <wp:effectExtent l="0" t="0" r="0" b="0"/>
            <wp:docPr id="2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26388F">
        <w:t>).</w:t>
      </w:r>
    </w:p>
    <w:p w:rsidR="007D38A6" w:rsidRPr="00A406E4" w:rsidRDefault="007D38A6" w:rsidP="00265B7C">
      <w:pPr>
        <w:pStyle w:val="Piezme"/>
      </w:pPr>
      <w:r w:rsidRPr="00A406E4">
        <w:rPr>
          <w:b/>
          <w:bCs/>
          <w:iCs/>
        </w:rPr>
        <w:t>Piezīme</w:t>
      </w:r>
      <w:r w:rsidRPr="00A406E4">
        <w:rPr>
          <w:b/>
          <w:bCs/>
          <w:iCs/>
          <w:color w:val="FF0000"/>
        </w:rPr>
        <w:t>!</w:t>
      </w:r>
      <w:r w:rsidRPr="00A406E4">
        <w:t xml:space="preserve"> Lai veiktu Viena pasūtījuma visu piegāžu saraksta apskatīšanu, izvēlētajam pasūtījumam ir jābūt</w:t>
      </w:r>
      <w:r>
        <w:t xml:space="preserve"> statusā ‘</w:t>
      </w:r>
      <w:r w:rsidRPr="00A406E4">
        <w:t>Apstiprināts pasūtījums</w:t>
      </w:r>
      <w:r>
        <w:t>’</w:t>
      </w:r>
      <w:r w:rsidRPr="00A406E4">
        <w:t xml:space="preserve">, </w:t>
      </w:r>
      <w:r>
        <w:t>‘</w:t>
      </w:r>
      <w:r w:rsidRPr="00A406E4">
        <w:t>Izbeigts pasūtījums</w:t>
      </w:r>
      <w:r>
        <w:t>’</w:t>
      </w:r>
      <w:r w:rsidRPr="00A406E4">
        <w:t xml:space="preserve"> vai </w:t>
      </w:r>
      <w:r>
        <w:t>‘</w:t>
      </w:r>
      <w:r w:rsidRPr="00A406E4">
        <w:t>Pilnībā izpildīts pasūtījums</w:t>
      </w:r>
      <w:r>
        <w:t>’</w:t>
      </w:r>
      <w:r w:rsidRPr="00A406E4">
        <w:t>.</w:t>
      </w:r>
    </w:p>
    <w:p w:rsidR="007D38A6" w:rsidRPr="0026388F" w:rsidRDefault="007D38A6" w:rsidP="00D576A0">
      <w:pPr>
        <w:pStyle w:val="Pamatteksts"/>
      </w:pPr>
      <w:r w:rsidRPr="0026388F">
        <w:t xml:space="preserve">Piegādes izveides ekrānformā (skat. aprakstu </w:t>
      </w:r>
      <w:r w:rsidRPr="007D38A6">
        <w:t>Piegādes izveidošana</w:t>
      </w:r>
      <w:r w:rsidRPr="0026388F">
        <w:t>), izvēloties darbību visu piegāžu apskatei no izvēlētā pasūtījuma spiedpoga</w:t>
      </w:r>
      <w:r>
        <w:t xml:space="preserve"> </w:t>
      </w:r>
      <w:r w:rsidRPr="00572096">
        <w:rPr>
          <w:noProof/>
        </w:rPr>
        <w:drawing>
          <wp:inline distT="0" distB="0" distL="0" distR="0" wp14:anchorId="07C0F0DF" wp14:editId="0FE55370">
            <wp:extent cx="2305050" cy="219075"/>
            <wp:effectExtent l="0" t="0" r="0" b="0"/>
            <wp:docPr id="2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26388F">
        <w:t>).</w:t>
      </w:r>
    </w:p>
    <w:p w:rsidR="007D38A6" w:rsidRDefault="007D38A6" w:rsidP="00265B7C">
      <w:pPr>
        <w:pStyle w:val="Apaknodaas"/>
      </w:pPr>
      <w:r>
        <w:t>Ekrānformas apraksts</w:t>
      </w:r>
    </w:p>
    <w:p w:rsidR="007D38A6" w:rsidRDefault="007D38A6" w:rsidP="00265B7C">
      <w:pPr>
        <w:pStyle w:val="Pamatteksts1"/>
      </w:pPr>
      <w:r>
        <w:t>Piegāžu sarakstā tiek attēlotas piegādes, kas atbilst lietotāja izvēlētajam pasūtījumam:</w:t>
      </w:r>
    </w:p>
    <w:p w:rsidR="007D38A6" w:rsidRDefault="007D38A6" w:rsidP="00265B7C">
      <w:pPr>
        <w:pStyle w:val="Picture"/>
      </w:pPr>
      <w:r w:rsidRPr="00572096">
        <w:rPr>
          <w:noProof/>
        </w:rPr>
        <w:lastRenderedPageBreak/>
        <w:drawing>
          <wp:inline distT="0" distB="0" distL="0" distR="0" wp14:anchorId="6BBE9A8B" wp14:editId="0A3BC2CE">
            <wp:extent cx="5943600" cy="1143000"/>
            <wp:effectExtent l="0" t="0" r="0" b="0"/>
            <wp:docPr id="264"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7D38A6" w:rsidRPr="00D60789" w:rsidRDefault="007D38A6" w:rsidP="00265B7C">
      <w:pPr>
        <w:pStyle w:val="Caption"/>
      </w:pPr>
      <w:bookmarkStart w:id="336" w:name="_Toc179451851"/>
      <w:r>
        <w:t xml:space="preserve">Ekrānforma </w:t>
      </w:r>
      <w:r w:rsidR="00C0359B">
        <w:fldChar w:fldCharType="begin"/>
      </w:r>
      <w:r w:rsidR="00C0359B">
        <w:instrText xml:space="preserve"> SEQ Ekrānforma \* ARABIC </w:instrText>
      </w:r>
      <w:r w:rsidR="00C0359B">
        <w:fldChar w:fldCharType="separate"/>
      </w:r>
      <w:r w:rsidR="00042823">
        <w:rPr>
          <w:noProof/>
        </w:rPr>
        <w:t>60</w:t>
      </w:r>
      <w:r w:rsidR="00C0359B">
        <w:rPr>
          <w:noProof/>
        </w:rPr>
        <w:fldChar w:fldCharType="end"/>
      </w:r>
      <w:r>
        <w:t>. Viena pasūtījuma visu piegāžu saraksts</w:t>
      </w:r>
      <w:bookmarkEnd w:id="336"/>
    </w:p>
    <w:p w:rsidR="007D38A6" w:rsidRPr="00CD3DB0" w:rsidRDefault="007D38A6" w:rsidP="00265B7C">
      <w:pPr>
        <w:pStyle w:val="Piezme"/>
      </w:pPr>
      <w:r w:rsidRPr="005D79DD">
        <w:rPr>
          <w:b/>
        </w:rPr>
        <w:t>Piezīme</w:t>
      </w:r>
      <w:r w:rsidRPr="005D79DD">
        <w:rPr>
          <w:b/>
          <w:color w:val="FF0000"/>
        </w:rPr>
        <w:t>!</w:t>
      </w:r>
      <w:r>
        <w:t xml:space="preserve"> </w:t>
      </w:r>
      <w:r w:rsidRPr="00A420AD">
        <w:t xml:space="preserve">Piegāžu sarakstā tiek </w:t>
      </w:r>
      <w:r>
        <w:t xml:space="preserve">attēlotas </w:t>
      </w:r>
      <w:r w:rsidRPr="00A420AD">
        <w:t xml:space="preserve">konkrētā pasūtījuma, no kura tiek veidots šis saraksts, </w:t>
      </w:r>
      <w:r>
        <w:t>visas</w:t>
      </w:r>
      <w:r w:rsidRPr="00A420AD">
        <w:t xml:space="preserve"> piegāde</w:t>
      </w:r>
      <w:r>
        <w:t>s.</w:t>
      </w:r>
    </w:p>
    <w:p w:rsidR="007D38A6" w:rsidRDefault="007D38A6" w:rsidP="00265B7C">
      <w:pPr>
        <w:pStyle w:val="Pamatteksts1"/>
      </w:pPr>
      <w:r>
        <w:t>Par katru sarakstā atlasīto un attēloto piegādi tiek attēlota šāda informācija:</w:t>
      </w:r>
    </w:p>
    <w:p w:rsidR="007D38A6" w:rsidRDefault="007D38A6" w:rsidP="00D576A0">
      <w:pPr>
        <w:pStyle w:val="Pamatteksts"/>
      </w:pPr>
      <w:r>
        <w:rPr>
          <w:b/>
        </w:rPr>
        <w:t>Piegādes statuss</w:t>
      </w:r>
      <w:r>
        <w:t xml:space="preserve"> – tiek attēlots piegādes pašreizējais statuss.</w:t>
      </w:r>
    </w:p>
    <w:p w:rsidR="007D38A6" w:rsidRDefault="007D38A6" w:rsidP="00D576A0">
      <w:pPr>
        <w:pStyle w:val="Pamatteksts"/>
      </w:pPr>
      <w:r>
        <w:rPr>
          <w:rStyle w:val="Hipersaite"/>
        </w:rPr>
        <w:t>Pavadzīmes n</w:t>
      </w:r>
      <w:r w:rsidRPr="008058A1">
        <w:rPr>
          <w:rStyle w:val="Hipersaite"/>
        </w:rPr>
        <w:t>umurs</w:t>
      </w:r>
      <w:r>
        <w:t xml:space="preserve"> – kā hipersaite, tiek attēlots piegādei norādītais pavadzīmes numurs. Uzklikšķinot hipersaitei, tiek atvērta piegādes apskates ekrānforma (skat. aprakstu Piegādes apskatīšana un apstrāde</w:t>
      </w:r>
      <w:r>
        <w:rPr>
          <w:vanish/>
        </w:rPr>
        <w:t>|topic=Piegādes apskatīšana un apstrāde</w:t>
      </w:r>
      <w:r>
        <w:t>).</w:t>
      </w:r>
    </w:p>
    <w:p w:rsidR="007D38A6" w:rsidRDefault="007D38A6" w:rsidP="00D576A0">
      <w:pPr>
        <w:pStyle w:val="Pamatteksts"/>
      </w:pPr>
      <w:r>
        <w:rPr>
          <w:b/>
        </w:rPr>
        <w:t>Pasūtījuma numurs [Piegādātāja piešķirtais numurs pasūtījumam]</w:t>
      </w:r>
      <w:r>
        <w:t xml:space="preserve"> – tiek attēlots sistēmas piešķirtais pasūtījuma numurs, kam kvadrātiekavās attēlo Piegādātāja piešķirto pasūtījuma numuru (ja sistēmā tāds ir reģistrēts).</w:t>
      </w:r>
    </w:p>
    <w:p w:rsidR="007D38A6" w:rsidRDefault="007D38A6" w:rsidP="00D576A0">
      <w:pPr>
        <w:pStyle w:val="Pamatteksts"/>
      </w:pPr>
      <w:r>
        <w:rPr>
          <w:b/>
        </w:rPr>
        <w:t xml:space="preserve">Pircēja organizācija – </w:t>
      </w:r>
      <w:r w:rsidRPr="007057CD">
        <w:t>tiek attēlots pircēja organizācijas, kuras lietotājs izveidoja pirkuma pieprasījumu, nosaukums.</w:t>
      </w:r>
    </w:p>
    <w:p w:rsidR="007D38A6" w:rsidRDefault="007D38A6" w:rsidP="00D576A0">
      <w:pPr>
        <w:pStyle w:val="Pamatteksts"/>
      </w:pPr>
      <w:r>
        <w:rPr>
          <w:b/>
        </w:rPr>
        <w:t>Piegādātāja organizācija</w:t>
      </w:r>
      <w:r>
        <w:t xml:space="preserve"> – t</w:t>
      </w:r>
      <w:r w:rsidRPr="005B32CB">
        <w:t>iek attēlots piegādātāja organizācijas nosaukums</w:t>
      </w:r>
      <w:r>
        <w:t>.</w:t>
      </w:r>
    </w:p>
    <w:p w:rsidR="007D38A6" w:rsidRDefault="007D38A6" w:rsidP="00D576A0">
      <w:pPr>
        <w:pStyle w:val="Pamatteksts"/>
      </w:pPr>
      <w:r>
        <w:rPr>
          <w:b/>
        </w:rPr>
        <w:t>Saņēmēja piegādes adrese</w:t>
      </w:r>
      <w:r>
        <w:t xml:space="preserve"> – tiek attēlota pircēja organizācijas pasūtījumā norādītā piegādes adrese.</w:t>
      </w:r>
    </w:p>
    <w:p w:rsidR="007D38A6" w:rsidRDefault="007D38A6" w:rsidP="00D576A0">
      <w:pPr>
        <w:pStyle w:val="Pamatteksts"/>
      </w:pPr>
      <w:r>
        <w:rPr>
          <w:b/>
        </w:rPr>
        <w:t xml:space="preserve">Piegādes nosūtīšanas </w:t>
      </w:r>
      <w:r w:rsidRPr="00DB6287">
        <w:rPr>
          <w:b/>
        </w:rPr>
        <w:t xml:space="preserve">datums </w:t>
      </w:r>
      <w:r>
        <w:t>– tiek attēlots datums, kad ir nosūtīta piegāde.</w:t>
      </w:r>
    </w:p>
    <w:p w:rsidR="007D38A6" w:rsidRDefault="007D38A6" w:rsidP="00D576A0">
      <w:pPr>
        <w:pStyle w:val="Pamatteksts"/>
      </w:pPr>
      <w:r>
        <w:rPr>
          <w:b/>
        </w:rPr>
        <w:t>Piegādes</w:t>
      </w:r>
      <w:r w:rsidRPr="00130FD8">
        <w:rPr>
          <w:b/>
        </w:rPr>
        <w:t xml:space="preserve"> termiņš</w:t>
      </w:r>
      <w:r>
        <w:t xml:space="preserve"> – tiek attēlots pasūtījumā noteiktais piegādes termiņš.</w:t>
      </w:r>
    </w:p>
    <w:p w:rsidR="007D38A6" w:rsidRDefault="007D38A6" w:rsidP="00D576A0">
      <w:pPr>
        <w:pStyle w:val="Pamatteksts"/>
      </w:pPr>
      <w:r>
        <w:rPr>
          <w:b/>
        </w:rPr>
        <w:t>Saņemšanas vai noraidīšanas datums</w:t>
      </w:r>
      <w:r>
        <w:t xml:space="preserve"> – t</w:t>
      </w:r>
      <w:r w:rsidRPr="007057CD">
        <w:t xml:space="preserve">iek attēlots </w:t>
      </w:r>
      <w:r>
        <w:t>datums, kad piegāde ir</w:t>
      </w:r>
      <w:r w:rsidRPr="007057CD">
        <w:t xml:space="preserve"> saņem</w:t>
      </w:r>
      <w:r>
        <w:t xml:space="preserve">ta </w:t>
      </w:r>
      <w:r w:rsidRPr="007057CD">
        <w:t>vai noraidī</w:t>
      </w:r>
      <w:r>
        <w:t>t</w:t>
      </w:r>
      <w:r w:rsidRPr="007057CD">
        <w:t>a</w:t>
      </w:r>
      <w:r>
        <w:t>.</w:t>
      </w:r>
    </w:p>
    <w:p w:rsidR="007D38A6" w:rsidRDefault="007D38A6" w:rsidP="00D576A0">
      <w:pPr>
        <w:pStyle w:val="Pamatteksts"/>
      </w:pPr>
      <w:r>
        <w:rPr>
          <w:b/>
        </w:rPr>
        <w:t xml:space="preserve">Kvalificēšanas datums </w:t>
      </w:r>
      <w:r>
        <w:t>– tiek attēlots piegādes kvalificēšanas datums.</w:t>
      </w:r>
    </w:p>
    <w:p w:rsidR="007D38A6" w:rsidRPr="003D211B" w:rsidRDefault="007D38A6" w:rsidP="00265B7C">
      <w:pPr>
        <w:pStyle w:val="Pamatteksts1"/>
      </w:pPr>
      <w:r w:rsidRPr="003D211B">
        <w:t xml:space="preserve">Ieraksti piegāžu apskates sarakstā </w:t>
      </w:r>
      <w:r>
        <w:t xml:space="preserve">ir sakārtoti </w:t>
      </w:r>
      <w:r w:rsidRPr="003D211B">
        <w:t>pēc:</w:t>
      </w:r>
    </w:p>
    <w:p w:rsidR="007D38A6" w:rsidRPr="003D211B" w:rsidRDefault="007D38A6" w:rsidP="00D576A0">
      <w:pPr>
        <w:pStyle w:val="Pamatteksts"/>
      </w:pPr>
      <w:r w:rsidRPr="003D211B">
        <w:t>Piegādes nākamā statusa maiņas termiņa augošā secībā (t.i.</w:t>
      </w:r>
      <w:r>
        <w:t>,</w:t>
      </w:r>
      <w:r w:rsidRPr="003D211B">
        <w:t xml:space="preserve"> pirmie tie, kas ātrāk jāizskata), ierakstus ar nedefinētu nākamā statusa maiņas termiņu attēlojot saraksta beigās;</w:t>
      </w:r>
    </w:p>
    <w:p w:rsidR="007D38A6" w:rsidRPr="003D211B" w:rsidRDefault="007D38A6" w:rsidP="00D576A0">
      <w:pPr>
        <w:pStyle w:val="Pamatteksts"/>
      </w:pPr>
      <w:r w:rsidRPr="003D211B">
        <w:t>Piegādes nosūtīšanas datuma augošā secībā (t.i.</w:t>
      </w:r>
      <w:r>
        <w:t>,</w:t>
      </w:r>
      <w:r w:rsidRPr="003D211B">
        <w:t xml:space="preserve"> pirmie tie, kas ātrāk izveidoti);</w:t>
      </w:r>
    </w:p>
    <w:p w:rsidR="007D38A6" w:rsidRPr="00D60789" w:rsidRDefault="007D38A6" w:rsidP="00D576A0">
      <w:pPr>
        <w:pStyle w:val="Pamatteksts"/>
      </w:pPr>
      <w:r w:rsidRPr="003D211B">
        <w:t>Piegādes pavadzīmes numura alfabētiskā secībā.</w:t>
      </w:r>
    </w:p>
    <w:p w:rsidR="007D38A6" w:rsidRDefault="007D38A6" w:rsidP="007D38A6">
      <w:pPr>
        <w:pStyle w:val="Heading3"/>
        <w:numPr>
          <w:ilvl w:val="2"/>
          <w:numId w:val="1"/>
        </w:numPr>
      </w:pPr>
      <w:bookmarkStart w:id="337" w:name="_D2HTopic_3180"/>
      <w:bookmarkStart w:id="338" w:name="_Toc179451746"/>
      <w:r w:rsidRPr="002D270C">
        <w:t>Piegādes izveidošana</w:t>
      </w:r>
      <w:bookmarkEnd w:id="337"/>
      <w:bookmarkEnd w:id="338"/>
    </w:p>
    <w:p w:rsidR="007D38A6" w:rsidRPr="00A154A8" w:rsidRDefault="007D38A6" w:rsidP="00265B7C">
      <w:pPr>
        <w:rPr>
          <w:vanish/>
        </w:rPr>
      </w:pPr>
      <w:r>
        <w:fldChar w:fldCharType="begin"/>
      </w:r>
      <w:r>
        <w:instrText xml:space="preserve"> XE "Piegāde" </w:instrText>
      </w:r>
      <w:r>
        <w:fldChar w:fldCharType="end"/>
      </w:r>
      <w:r>
        <w:fldChar w:fldCharType="begin"/>
      </w:r>
      <w:r>
        <w:instrText xml:space="preserve"> XE "Piegādes izveidošana" </w:instrText>
      </w:r>
      <w:r>
        <w:fldChar w:fldCharType="end"/>
      </w:r>
    </w:p>
    <w:p w:rsidR="007D38A6" w:rsidRPr="002D270C" w:rsidRDefault="007D38A6" w:rsidP="00265B7C">
      <w:pPr>
        <w:pStyle w:val="Apaknodaas"/>
      </w:pPr>
      <w:r w:rsidRPr="002D270C">
        <w:t>Apraksts</w:t>
      </w:r>
    </w:p>
    <w:p w:rsidR="007D38A6" w:rsidRPr="002D270C" w:rsidRDefault="007D38A6" w:rsidP="00AB16AF">
      <w:pPr>
        <w:pStyle w:val="Pamatteksts1"/>
      </w:pPr>
      <w:r w:rsidRPr="002D270C">
        <w:t>Piegādes izveidošana ir datu norādīšana par pasūtīto preču piegādi preču saņēmējam – pavadzīmes numuru, šajā piegādē iekļautās preces un to skaitu.</w:t>
      </w:r>
    </w:p>
    <w:p w:rsidR="007D38A6" w:rsidRPr="002D270C" w:rsidRDefault="007D38A6" w:rsidP="00265B7C">
      <w:pPr>
        <w:pStyle w:val="Apaknodaas"/>
      </w:pPr>
      <w:r w:rsidRPr="002D270C">
        <w:t xml:space="preserve">Piekļūšanas nosacījumi </w:t>
      </w:r>
    </w:p>
    <w:p w:rsidR="007D38A6" w:rsidRPr="002D270C" w:rsidRDefault="007D38A6" w:rsidP="00265B7C">
      <w:pPr>
        <w:pStyle w:val="Pamatteksts1"/>
      </w:pPr>
      <w:r w:rsidRPr="002D270C">
        <w:lastRenderedPageBreak/>
        <w:t xml:space="preserve">Piegādes izveidošana </w:t>
      </w:r>
      <w:r w:rsidRPr="002D270C">
        <w:fldChar w:fldCharType="begin"/>
      </w:r>
      <w:r w:rsidRPr="002D270C">
        <w:instrText xml:space="preserve"> XE "Piegādes izveidošana”</w:instrText>
      </w:r>
      <w:r w:rsidRPr="002D270C">
        <w:fldChar w:fldCharType="end"/>
      </w:r>
      <w:r w:rsidRPr="002D270C">
        <w:t xml:space="preserve"> ir pieejama tikai sistēmā reģistrētam, autorizētam sistēmas lietotājam ar lomu Piegādātājs.</w:t>
      </w:r>
    </w:p>
    <w:p w:rsidR="007D38A6" w:rsidRPr="002D270C" w:rsidRDefault="007D38A6" w:rsidP="00265B7C">
      <w:pPr>
        <w:pStyle w:val="Pamatteksts1"/>
      </w:pPr>
      <w:r w:rsidRPr="002D270C">
        <w:t>E-pasta paziņojumu par piegādes izveidošanu saņem tās organizācijas lietotāji ar lomu Iepircējs un Saņēmējs, kurs lietotājs veica pirkuma pieprasījumu.</w:t>
      </w:r>
    </w:p>
    <w:p w:rsidR="007D38A6" w:rsidRPr="002D270C" w:rsidRDefault="007D38A6" w:rsidP="00265B7C">
      <w:pPr>
        <w:pStyle w:val="Apaknodaas"/>
      </w:pPr>
      <w:r w:rsidRPr="002D270C">
        <w:t>Piekļūšana</w:t>
      </w:r>
    </w:p>
    <w:p w:rsidR="007D38A6" w:rsidRPr="002D270C" w:rsidRDefault="007D38A6" w:rsidP="00451200">
      <w:pPr>
        <w:pStyle w:val="Pamatteksts1"/>
      </w:pPr>
      <w:r w:rsidRPr="002D270C">
        <w:t xml:space="preserve">Piegādes izveidošana ir iespējama, atverot pasūtījuma, kuram tiks veidota piegāde, apskatīšanas un apstrādes ekrānformu (skat. aprakstu </w:t>
      </w:r>
      <w:r w:rsidRPr="007D38A6">
        <w:t>Pasūtījuma apskatīšana un apstrāde</w:t>
      </w:r>
      <w:r w:rsidRPr="002D270C">
        <w:t>).</w:t>
      </w:r>
    </w:p>
    <w:p w:rsidR="007D38A6" w:rsidRPr="002D270C" w:rsidRDefault="007D38A6" w:rsidP="00265B7C">
      <w:pPr>
        <w:pStyle w:val="Piezme"/>
      </w:pPr>
      <w:r w:rsidRPr="002D270C">
        <w:rPr>
          <w:b/>
        </w:rPr>
        <w:t>Piezīme</w:t>
      </w:r>
      <w:r w:rsidRPr="002D270C">
        <w:rPr>
          <w:b/>
          <w:color w:val="FF0000"/>
        </w:rPr>
        <w:t>!</w:t>
      </w:r>
      <w:r w:rsidRPr="002D270C">
        <w:t xml:space="preserve"> Piegādes var veidot tikai tādam pasūtījumam, kas ir statusā „Apstiprināts pasūtījums”.</w:t>
      </w:r>
    </w:p>
    <w:p w:rsidR="007D38A6" w:rsidRPr="002D270C" w:rsidRDefault="007D38A6" w:rsidP="00265B7C">
      <w:pPr>
        <w:pStyle w:val="Piezme"/>
      </w:pPr>
      <w:r w:rsidRPr="002D270C">
        <w:rPr>
          <w:b/>
        </w:rPr>
        <w:t>Piezīme</w:t>
      </w:r>
      <w:r w:rsidRPr="002D270C">
        <w:rPr>
          <w:b/>
          <w:color w:val="FF0000"/>
        </w:rPr>
        <w:t>!</w:t>
      </w:r>
      <w:r w:rsidRPr="002D270C">
        <w:t xml:space="preserve"> Piegādes drīkst veidot tikai tādam katalogam, kas nav arhivēts.</w:t>
      </w:r>
    </w:p>
    <w:p w:rsidR="007D38A6" w:rsidRPr="002D270C" w:rsidRDefault="007D38A6" w:rsidP="00265B7C">
      <w:pPr>
        <w:pStyle w:val="Apaknodaas"/>
      </w:pPr>
      <w:r w:rsidRPr="002D270C">
        <w:t>Izpildes scenārijs</w:t>
      </w:r>
    </w:p>
    <w:p w:rsidR="007D38A6" w:rsidRPr="002D270C" w:rsidRDefault="007D38A6" w:rsidP="00265B7C">
      <w:pPr>
        <w:pStyle w:val="Pamatteksts1"/>
      </w:pPr>
      <w:r w:rsidRPr="002D270C">
        <w:t>Piegādes izveidošanas darbības ir atkarīgas no pirkuma procesā iesaistītā lietotāja lomas:</w:t>
      </w:r>
    </w:p>
    <w:p w:rsidR="007D38A6" w:rsidRPr="002D270C" w:rsidRDefault="007D38A6" w:rsidP="00D576A0">
      <w:pPr>
        <w:pStyle w:val="Pamatteksts"/>
      </w:pPr>
      <w:r w:rsidRPr="002D270C">
        <w:t>Lietotājs ar lomu Piegādātājs veic piegādes izveidošanu noteiktam pasūtījumam;</w:t>
      </w:r>
    </w:p>
    <w:p w:rsidR="007D38A6" w:rsidRPr="002D270C" w:rsidRDefault="007D38A6" w:rsidP="00D576A0">
      <w:pPr>
        <w:pStyle w:val="Pamatteksts"/>
      </w:pPr>
      <w:r w:rsidRPr="002D270C">
        <w:t>Pasūtījumam, no kura veidota piegāde, piesaistītie lietotāji ar lomu Iepircējs un Saņēmējs saņem e-pasta paziņojumu par izveidoto piegādi:</w:t>
      </w:r>
    </w:p>
    <w:p w:rsidR="007D38A6" w:rsidRPr="002D270C" w:rsidRDefault="007D38A6" w:rsidP="00265B7C">
      <w:pPr>
        <w:pStyle w:val="Picture"/>
      </w:pPr>
      <w:r w:rsidRPr="00572096">
        <w:rPr>
          <w:noProof/>
        </w:rPr>
        <w:drawing>
          <wp:inline distT="0" distB="0" distL="0" distR="0" wp14:anchorId="31AD1980" wp14:editId="58B813F9">
            <wp:extent cx="4800600" cy="2333625"/>
            <wp:effectExtent l="0" t="0" r="0" b="0"/>
            <wp:docPr id="262" name="Picture 474" descr="bil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bilde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00600" cy="2333625"/>
                    </a:xfrm>
                    <a:prstGeom prst="rect">
                      <a:avLst/>
                    </a:prstGeom>
                    <a:noFill/>
                    <a:ln>
                      <a:noFill/>
                    </a:ln>
                  </pic:spPr>
                </pic:pic>
              </a:graphicData>
            </a:graphic>
          </wp:inline>
        </w:drawing>
      </w:r>
    </w:p>
    <w:p w:rsidR="007D38A6" w:rsidRPr="002D270C" w:rsidRDefault="007D38A6" w:rsidP="00265B7C">
      <w:pPr>
        <w:pStyle w:val="Caption"/>
      </w:pPr>
      <w:r w:rsidRPr="002D270C">
        <w:t xml:space="preserve">Paziņojums </w:t>
      </w:r>
      <w:r w:rsidR="00C0359B">
        <w:fldChar w:fldCharType="begin"/>
      </w:r>
      <w:r w:rsidR="00C0359B">
        <w:instrText xml:space="preserve"> SEQ Paziņojums \* ARABIC </w:instrText>
      </w:r>
      <w:r w:rsidR="00C0359B">
        <w:fldChar w:fldCharType="separate"/>
      </w:r>
      <w:r w:rsidR="00042823">
        <w:rPr>
          <w:noProof/>
        </w:rPr>
        <w:t>60</w:t>
      </w:r>
      <w:r w:rsidR="00C0359B">
        <w:rPr>
          <w:noProof/>
        </w:rPr>
        <w:fldChar w:fldCharType="end"/>
      </w:r>
      <w:r w:rsidRPr="002D270C">
        <w:t>. E-pasta paziņojums par izveidotu piegādi</w:t>
      </w:r>
    </w:p>
    <w:p w:rsidR="007D38A6" w:rsidRPr="00735BD6" w:rsidRDefault="007D38A6" w:rsidP="00265B7C">
      <w:pPr>
        <w:pStyle w:val="Pamatteksts1"/>
      </w:pPr>
      <w:r w:rsidRPr="002D270C">
        <w:t xml:space="preserve">E-pastā norādītais </w:t>
      </w:r>
      <w:r w:rsidRPr="002D270C">
        <w:rPr>
          <w:rStyle w:val="Hipersaite"/>
        </w:rPr>
        <w:t>Pavadzīmes numurs</w:t>
      </w:r>
      <w:r w:rsidRPr="002D270C">
        <w:t xml:space="preserve"> ir kā hipersaite, uz kuras uzklikšķinot tiek iniciēta Piegādes datu apskatīšana un apstrāde (skat. aprakstu </w:t>
      </w:r>
      <w:r w:rsidRPr="007D38A6">
        <w:t>Pasūtījuma apskatīšana un apstrāde</w:t>
      </w:r>
      <w:r w:rsidRPr="002D270C">
        <w:t>).</w:t>
      </w:r>
    </w:p>
    <w:p w:rsidR="007D38A6" w:rsidRDefault="007D38A6" w:rsidP="00265B7C">
      <w:pPr>
        <w:pStyle w:val="Apaknodaas"/>
      </w:pPr>
      <w:r>
        <w:t>Ekrānformas apraksts</w:t>
      </w:r>
    </w:p>
    <w:p w:rsidR="007D38A6" w:rsidRDefault="007D38A6" w:rsidP="00265B7C">
      <w:pPr>
        <w:pStyle w:val="Pamatteksts1"/>
      </w:pPr>
      <w:r>
        <w:t>Piegādes izveidei tiek attēlota sekojoša ekrānforma:</w:t>
      </w:r>
    </w:p>
    <w:p w:rsidR="007D38A6" w:rsidRDefault="007D38A6" w:rsidP="00265B7C">
      <w:pPr>
        <w:pStyle w:val="Picture"/>
      </w:pPr>
      <w:r w:rsidRPr="007D38A6">
        <w:rPr>
          <w:noProof/>
          <w:bdr w:val="single" w:sz="4" w:space="0" w:color="BFBFBF"/>
        </w:rPr>
        <w:lastRenderedPageBreak/>
        <w:drawing>
          <wp:inline distT="0" distB="0" distL="0" distR="0" wp14:anchorId="28E31472" wp14:editId="2A941CDA">
            <wp:extent cx="5943600" cy="6276975"/>
            <wp:effectExtent l="19050" t="19050" r="0" b="9525"/>
            <wp:docPr id="260"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3600" cy="6276975"/>
                    </a:xfrm>
                    <a:prstGeom prst="rect">
                      <a:avLst/>
                    </a:prstGeom>
                    <a:noFill/>
                    <a:ln w="6350" cmpd="sng">
                      <a:solidFill>
                        <a:srgbClr val="BFBFBF"/>
                      </a:solidFill>
                      <a:miter lim="800000"/>
                      <a:headEnd/>
                      <a:tailEnd/>
                    </a:ln>
                    <a:effectLst/>
                  </pic:spPr>
                </pic:pic>
              </a:graphicData>
            </a:graphic>
          </wp:inline>
        </w:drawing>
      </w:r>
    </w:p>
    <w:p w:rsidR="007D38A6" w:rsidRPr="00F8637B" w:rsidRDefault="007D38A6" w:rsidP="00265B7C">
      <w:pPr>
        <w:pStyle w:val="Caption"/>
      </w:pPr>
      <w:bookmarkStart w:id="339" w:name="_Toc179451852"/>
      <w:r w:rsidRPr="00F8637B">
        <w:t xml:space="preserve">Ekrānforma </w:t>
      </w:r>
      <w:r w:rsidR="00C0359B">
        <w:fldChar w:fldCharType="begin"/>
      </w:r>
      <w:r w:rsidR="00C0359B">
        <w:instrText xml:space="preserve"> SEQ Ekrānforma \* ARABIC </w:instrText>
      </w:r>
      <w:r w:rsidR="00C0359B">
        <w:fldChar w:fldCharType="separate"/>
      </w:r>
      <w:r w:rsidR="00042823">
        <w:rPr>
          <w:noProof/>
        </w:rPr>
        <w:t>61</w:t>
      </w:r>
      <w:r w:rsidR="00C0359B">
        <w:rPr>
          <w:noProof/>
        </w:rPr>
        <w:fldChar w:fldCharType="end"/>
      </w:r>
      <w:r w:rsidRPr="00F8637B">
        <w:t>. Piegādes izveide</w:t>
      </w:r>
      <w:bookmarkEnd w:id="339"/>
    </w:p>
    <w:p w:rsidR="007D38A6" w:rsidRDefault="007D38A6" w:rsidP="00265B7C">
      <w:pPr>
        <w:pStyle w:val="Blokuapraksts"/>
      </w:pPr>
      <w:r>
        <w:t>Piegādes vispārējā informācija</w:t>
      </w:r>
    </w:p>
    <w:p w:rsidR="007D38A6" w:rsidRPr="00C168F2" w:rsidRDefault="007D38A6" w:rsidP="00D576A0">
      <w:pPr>
        <w:pStyle w:val="Pamatteksts"/>
      </w:pPr>
      <w:r>
        <w:rPr>
          <w:b/>
        </w:rPr>
        <w:t xml:space="preserve">Pavadzīmes </w:t>
      </w:r>
      <w:r w:rsidRPr="00942ED3">
        <w:rPr>
          <w:b/>
        </w:rPr>
        <w:t>numurs</w:t>
      </w:r>
      <w:r>
        <w:t xml:space="preserve"> – ievadlauks pavadzīmes numura norādīšanai.</w:t>
      </w:r>
    </w:p>
    <w:p w:rsidR="007D38A6" w:rsidRPr="00D5349C" w:rsidRDefault="007D38A6" w:rsidP="00D576A0">
      <w:pPr>
        <w:pStyle w:val="Pamatteksts"/>
      </w:pPr>
      <w:r w:rsidRPr="00567F24">
        <w:rPr>
          <w:rStyle w:val="Hipersaite"/>
        </w:rPr>
        <w:t>P</w:t>
      </w:r>
      <w:r>
        <w:rPr>
          <w:rStyle w:val="Hipersaite"/>
        </w:rPr>
        <w:t xml:space="preserve">asūtījuma </w:t>
      </w:r>
      <w:r w:rsidRPr="00567F24">
        <w:rPr>
          <w:rStyle w:val="Hipersaite"/>
        </w:rPr>
        <w:t>numurs</w:t>
      </w:r>
      <w:r>
        <w:t xml:space="preserve"> – kā hipersaite, tiek attēlots sistēmas piešķirtais pasūtījuma numurs, kas pasūtījumam tika izveidots, nosūtot pirkuma pieprasījumu. Uzklikšķinot hipersaitei, tiek attēlota Pasūtījuma apskatīšanas un apstrādes </w:t>
      </w:r>
      <w:r w:rsidRPr="00D5349C">
        <w:t>ekrānforma (skat. aprakstu Pasūtījuma apskatīšana un apstrāde</w:t>
      </w:r>
      <w:r w:rsidRPr="00D5349C">
        <w:rPr>
          <w:vanish/>
        </w:rPr>
        <w:t>|topic=Pasūtījuma apskatīšana un apstrāde</w:t>
      </w:r>
      <w:r w:rsidRPr="00D5349C">
        <w:t>), kur pasūtījums ir tā aktuālajā statusā.</w:t>
      </w:r>
    </w:p>
    <w:p w:rsidR="007D38A6" w:rsidRDefault="007D38A6" w:rsidP="00D576A0">
      <w:pPr>
        <w:pStyle w:val="Pamatteksts"/>
      </w:pPr>
      <w:r w:rsidRPr="004F1496">
        <w:rPr>
          <w:b/>
        </w:rPr>
        <w:t xml:space="preserve">Piegādātāja piešķirtais numurs </w:t>
      </w:r>
      <w:r>
        <w:t>– tiek attēlots Piegādāja piešķirtais pasūtījuma numurs, ja tas ir norādīts.</w:t>
      </w:r>
    </w:p>
    <w:p w:rsidR="007D38A6" w:rsidRDefault="007D38A6" w:rsidP="00D576A0">
      <w:pPr>
        <w:pStyle w:val="Pamatteksts"/>
      </w:pPr>
      <w:r w:rsidRPr="00082429">
        <w:rPr>
          <w:b/>
        </w:rPr>
        <w:t>Vispārīgās vienošanās numurs</w:t>
      </w:r>
      <w:r>
        <w:t xml:space="preserve"> – tiek attēlots Vispārīgās vienošanās pilnais nosaukums.</w:t>
      </w:r>
    </w:p>
    <w:p w:rsidR="007D38A6" w:rsidRPr="00FB4019" w:rsidRDefault="007D38A6" w:rsidP="00D576A0">
      <w:pPr>
        <w:pStyle w:val="Pamatteksts"/>
      </w:pPr>
      <w:r w:rsidRPr="00B27520">
        <w:rPr>
          <w:b/>
        </w:rPr>
        <w:lastRenderedPageBreak/>
        <w:t>Piegāde līdz</w:t>
      </w:r>
      <w:r>
        <w:t xml:space="preserve"> - </w:t>
      </w:r>
      <w:r w:rsidRPr="005864FD">
        <w:t>tiek attēlots piegādes termiņa datums</w:t>
      </w:r>
      <w:r>
        <w:t>.</w:t>
      </w:r>
    </w:p>
    <w:p w:rsidR="007D38A6" w:rsidRDefault="007D38A6" w:rsidP="00D576A0">
      <w:pPr>
        <w:pStyle w:val="Pamatteksts"/>
      </w:pPr>
      <w:r>
        <w:rPr>
          <w:b/>
        </w:rPr>
        <w:t xml:space="preserve">Pasūtījuma aktuālais statuss </w:t>
      </w:r>
      <w:r>
        <w:t>- t</w:t>
      </w:r>
      <w:r w:rsidRPr="005864FD">
        <w:t xml:space="preserve">iek attēlots </w:t>
      </w:r>
      <w:r>
        <w:t>pasūtījuma pašreizējais, aktuālais statuss</w:t>
      </w:r>
      <w:r w:rsidRPr="005864FD">
        <w:t xml:space="preserve">. </w:t>
      </w:r>
    </w:p>
    <w:p w:rsidR="007D38A6" w:rsidRDefault="007D38A6" w:rsidP="00D576A0">
      <w:pPr>
        <w:pStyle w:val="Pamatteksts"/>
      </w:pPr>
      <w:r>
        <w:rPr>
          <w:b/>
        </w:rPr>
        <w:t xml:space="preserve">Apraksts </w:t>
      </w:r>
      <w:r>
        <w:t xml:space="preserve">– </w:t>
      </w:r>
      <w:proofErr w:type="spellStart"/>
      <w:r>
        <w:t>daudzrindu</w:t>
      </w:r>
      <w:proofErr w:type="spellEnd"/>
      <w:r>
        <w:t xml:space="preserve"> ievadlauks, kas paredzēts piegādes aprakstam.</w:t>
      </w:r>
    </w:p>
    <w:p w:rsidR="007D38A6" w:rsidRDefault="007D38A6" w:rsidP="00D576A0">
      <w:pPr>
        <w:pStyle w:val="Pamatteksts"/>
      </w:pPr>
      <w:r w:rsidRPr="001640A6">
        <w:rPr>
          <w:b/>
        </w:rPr>
        <w:t xml:space="preserve">Pievienotā datne </w:t>
      </w:r>
      <w:r w:rsidRPr="00EA1F22">
        <w:t>-</w:t>
      </w:r>
      <w:r>
        <w:t xml:space="preserve"> ievadlauks, ar spiedpogu </w:t>
      </w:r>
      <w:r w:rsidRPr="00572096">
        <w:rPr>
          <w:noProof/>
          <w:lang w:eastAsia="lv-LV"/>
        </w:rPr>
        <w:drawing>
          <wp:inline distT="0" distB="0" distL="0" distR="0" wp14:anchorId="0F239CF5" wp14:editId="64491A99">
            <wp:extent cx="571500" cy="161925"/>
            <wp:effectExtent l="0" t="0" r="0" b="0"/>
            <wp:docPr id="258"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t xml:space="preserve"> piegādes datnes augšupielādēšanai. Uzklikšķinot uz spiedpogas </w:t>
      </w:r>
      <w:r w:rsidRPr="00572096">
        <w:rPr>
          <w:noProof/>
          <w:lang w:eastAsia="lv-LV"/>
        </w:rPr>
        <w:drawing>
          <wp:inline distT="0" distB="0" distL="0" distR="0" wp14:anchorId="638E573E" wp14:editId="66B5C26F">
            <wp:extent cx="571500" cy="161925"/>
            <wp:effectExtent l="0" t="0" r="0" b="0"/>
            <wp:docPr id="256"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t>, tiek atvērts standarta dialoglogs datnes izvēlei un pievienošanai.</w:t>
      </w:r>
    </w:p>
    <w:p w:rsidR="007D38A6" w:rsidRDefault="007D38A6" w:rsidP="00265B7C">
      <w:pPr>
        <w:pStyle w:val="Piezme"/>
      </w:pPr>
      <w:r w:rsidRPr="00B6490A">
        <w:rPr>
          <w:b/>
        </w:rPr>
        <w:t>Piezīme</w:t>
      </w:r>
      <w:r w:rsidRPr="00B6490A">
        <w:rPr>
          <w:b/>
          <w:color w:val="FF0000"/>
        </w:rPr>
        <w:t>!</w:t>
      </w:r>
      <w:r>
        <w:t xml:space="preserve"> </w:t>
      </w:r>
      <w:r w:rsidRPr="009208B8">
        <w:t xml:space="preserve">Maksimālais piegādei pievienojamās datnes izmērs </w:t>
      </w:r>
      <w:r>
        <w:t xml:space="preserve">ir 5 </w:t>
      </w:r>
      <w:proofErr w:type="spellStart"/>
      <w:r w:rsidRPr="009208B8">
        <w:t>kB</w:t>
      </w:r>
      <w:proofErr w:type="spellEnd"/>
      <w:r w:rsidRPr="009208B8">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ekrānformas aprakstu </w:t>
      </w:r>
      <w:hyperlink r:id="rId351" w:history="1">
        <w:r w:rsidRPr="00C76BE5">
          <w:rPr>
            <w:rStyle w:val="Hyperlink"/>
          </w:rPr>
          <w:t>Pasūtījuma apskatīšana un apstrāde</w:t>
        </w:r>
        <w:r w:rsidRPr="00C76BE5">
          <w:rPr>
            <w:rStyle w:val="Hyperlink"/>
            <w:vanish/>
          </w:rPr>
          <w:t>|topic=Pasūtījuma apskatīšana un apstrāde</w:t>
        </w:r>
        <w:r w:rsidRPr="00C76BE5">
          <w:rPr>
            <w:rStyle w:val="Hyperlink"/>
          </w:rPr>
          <w:t xml:space="preserve"> statusā ‘Pirkuma pieprasījums’</w:t>
        </w:r>
      </w:hyperlink>
      <w:r>
        <w:t>).</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ekrānformas aprakstu </w:t>
      </w:r>
      <w:hyperlink r:id="rId352" w:history="1">
        <w:r w:rsidRPr="00C76BE5">
          <w:rPr>
            <w:rStyle w:val="Hyperlink"/>
          </w:rPr>
          <w:t>Pasūtījuma apskatīšana un apstrāde</w:t>
        </w:r>
        <w:r w:rsidRPr="00C76BE5">
          <w:rPr>
            <w:rStyle w:val="Hyperlink"/>
            <w:vanish/>
          </w:rPr>
          <w:t>|topic=Pasūtījuma apskatīšana un apstrāde</w:t>
        </w:r>
        <w:r w:rsidRPr="00C76BE5">
          <w:rPr>
            <w:rStyle w:val="Hyperlink"/>
          </w:rPr>
          <w:t xml:space="preserve"> statusā ‘Pirkuma pieprasījums’</w:t>
        </w:r>
      </w:hyperlink>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ekrānformas aprakstu </w:t>
      </w:r>
      <w:hyperlink r:id="rId353" w:history="1">
        <w:r w:rsidRPr="00C76BE5">
          <w:rPr>
            <w:rStyle w:val="Hyperlink"/>
          </w:rPr>
          <w:t>Pasūtījuma apskatīšana un apstrāde</w:t>
        </w:r>
        <w:r w:rsidRPr="00C76BE5">
          <w:rPr>
            <w:rStyle w:val="Hyperlink"/>
            <w:vanish/>
          </w:rPr>
          <w:t>|topic=Pasūtījuma apskatīšana un apstrāde</w:t>
        </w:r>
        <w:r w:rsidRPr="00C76BE5">
          <w:rPr>
            <w:rStyle w:val="Hyperlink"/>
          </w:rPr>
          <w:t xml:space="preserve"> statusā ‘Pirkuma pieprasījums’</w:t>
        </w:r>
      </w:hyperlink>
      <w:r>
        <w:t>).</w:t>
      </w:r>
    </w:p>
    <w:p w:rsidR="007D38A6" w:rsidRDefault="007D38A6" w:rsidP="00265B7C">
      <w:pPr>
        <w:pStyle w:val="Blokuapraksts"/>
      </w:pPr>
      <w:r>
        <w:t>Piegādes rindas</w:t>
      </w:r>
    </w:p>
    <w:p w:rsidR="007D38A6" w:rsidRDefault="007D38A6" w:rsidP="00265B7C">
      <w:pPr>
        <w:pStyle w:val="Picture"/>
      </w:pPr>
      <w:r w:rsidRPr="007D38A6">
        <w:rPr>
          <w:noProof/>
          <w:bdr w:val="single" w:sz="4" w:space="0" w:color="BFBFBF"/>
        </w:rPr>
        <w:drawing>
          <wp:inline distT="0" distB="0" distL="0" distR="0" wp14:anchorId="65F0FF27" wp14:editId="69796B69">
            <wp:extent cx="5934075" cy="2800350"/>
            <wp:effectExtent l="19050" t="19050" r="9525" b="0"/>
            <wp:docPr id="25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w="6350" cmpd="sng">
                      <a:solidFill>
                        <a:srgbClr val="BFBFBF"/>
                      </a:solidFill>
                      <a:miter lim="800000"/>
                      <a:headEnd/>
                      <a:tailEnd/>
                    </a:ln>
                    <a:effectLst/>
                  </pic:spPr>
                </pic:pic>
              </a:graphicData>
            </a:graphic>
          </wp:inline>
        </w:drawing>
      </w:r>
    </w:p>
    <w:p w:rsidR="007D38A6" w:rsidRPr="00F8637B" w:rsidRDefault="007D38A6" w:rsidP="00265B7C">
      <w:pPr>
        <w:pStyle w:val="Caption"/>
      </w:pPr>
      <w:r w:rsidRPr="00F8637B">
        <w:t xml:space="preserve">Ekrānformas bloks </w:t>
      </w:r>
      <w:r w:rsidR="00C0359B">
        <w:fldChar w:fldCharType="begin"/>
      </w:r>
      <w:r w:rsidR="00C0359B">
        <w:instrText xml:space="preserve"> SEQ Ekrānformas_bloks \* ARABIC </w:instrText>
      </w:r>
      <w:r w:rsidR="00C0359B">
        <w:fldChar w:fldCharType="separate"/>
      </w:r>
      <w:r w:rsidR="00042823">
        <w:rPr>
          <w:noProof/>
        </w:rPr>
        <w:t>115</w:t>
      </w:r>
      <w:r w:rsidR="00C0359B">
        <w:rPr>
          <w:noProof/>
        </w:rPr>
        <w:fldChar w:fldCharType="end"/>
      </w:r>
      <w:r w:rsidRPr="00F8637B">
        <w:t>. Piegādes rindu bloka attēlojums</w:t>
      </w:r>
    </w:p>
    <w:p w:rsidR="007D38A6" w:rsidRDefault="007D38A6" w:rsidP="00265B7C">
      <w:pPr>
        <w:pStyle w:val="Pamatteksts1"/>
      </w:pPr>
      <w:r>
        <w:t>Ja precei ir pievienots papildaprīkojums, to attēlo kursīvā zem atbilstošās pasūtījuma rindas, attēlojot izvēlēto papildaprīkojumu nosaukumus un cenas.</w:t>
      </w:r>
    </w:p>
    <w:p w:rsidR="007D38A6" w:rsidRPr="00DF585F" w:rsidRDefault="007D38A6" w:rsidP="00265B7C">
      <w:pPr>
        <w:pStyle w:val="Piezme"/>
      </w:pPr>
      <w:r w:rsidRPr="00B6490A">
        <w:rPr>
          <w:b/>
        </w:rPr>
        <w:lastRenderedPageBreak/>
        <w:t>Piezīme</w:t>
      </w:r>
      <w:r w:rsidRPr="00B6490A">
        <w:rPr>
          <w:b/>
          <w:color w:val="FF0000"/>
        </w:rPr>
        <w:t>!</w:t>
      </w:r>
      <w:r>
        <w:rPr>
          <w:b/>
          <w:color w:val="FF0000"/>
        </w:rPr>
        <w:t xml:space="preserve"> </w:t>
      </w:r>
      <w:r w:rsidRPr="00DF585F">
        <w:t xml:space="preserve">Veidojot piegādi, sistēma no Pasūtījuma attēlo piegādes rindas tām pasūtījuma rindām, kas vēl nav iekļautas nevienā piegādē vai kurām 'Saskaņotais skaits' pasūtījumā ir lielāks par summu, ko veido visu pasūtījumam iepriekš izveidoto piegāžu attiecīgās rinda vērtības, ko aprēķina: saskaitot 'Šajā piegādē iekļautais skaits' no piegādēm, kas ir statusā </w:t>
      </w:r>
      <w:r>
        <w:t>‘</w:t>
      </w:r>
      <w:r w:rsidRPr="00DF585F">
        <w:t>Nosūtīta piegāde</w:t>
      </w:r>
      <w:r>
        <w:t>’</w:t>
      </w:r>
      <w:r w:rsidRPr="00DF585F">
        <w:t xml:space="preserve">, saskaitot 'Saņemts' no piegādēm, kas ir statusā </w:t>
      </w:r>
      <w:r>
        <w:t>‘</w:t>
      </w:r>
      <w:r w:rsidRPr="00DF585F">
        <w:t>Saņemtas preces</w:t>
      </w:r>
      <w:r>
        <w:t>’</w:t>
      </w:r>
      <w:r w:rsidRPr="00DF585F">
        <w:t xml:space="preserve"> vai </w:t>
      </w:r>
      <w:r>
        <w:t>‘</w:t>
      </w:r>
      <w:r w:rsidRPr="00DF585F">
        <w:t>Daļēji saņemtas preces</w:t>
      </w:r>
      <w:r>
        <w:t>’</w:t>
      </w:r>
      <w:r w:rsidRPr="00DF585F">
        <w:t xml:space="preserve"> un saskaitot 'Kvalitatīvais skait</w:t>
      </w:r>
      <w:r>
        <w:t>s' no piegādēm, kas ir statusā ‘</w:t>
      </w:r>
      <w:r w:rsidRPr="00DF585F">
        <w:t>Daļ</w:t>
      </w:r>
      <w:r>
        <w:t>ēji kvalificēta piegāde’ vai ‘</w:t>
      </w:r>
      <w:r w:rsidRPr="00DF585F">
        <w:t>Kvalificēta piegāde</w:t>
      </w:r>
      <w:r>
        <w:t>’</w:t>
      </w:r>
      <w:r w:rsidRPr="00DF585F">
        <w:t>.</w:t>
      </w:r>
    </w:p>
    <w:p w:rsidR="007D38A6" w:rsidRPr="003A6FB5" w:rsidRDefault="007D38A6" w:rsidP="00265B7C">
      <w:pPr>
        <w:pStyle w:val="Piezme"/>
      </w:pPr>
      <w:r w:rsidRPr="00B6490A">
        <w:rPr>
          <w:b/>
        </w:rPr>
        <w:t>Piezīme</w:t>
      </w:r>
      <w:r w:rsidRPr="00B6490A">
        <w:rPr>
          <w:b/>
          <w:color w:val="FF0000"/>
        </w:rPr>
        <w:t>!</w:t>
      </w:r>
      <w:r>
        <w:t xml:space="preserve"> Piegādes</w:t>
      </w:r>
      <w:r w:rsidRPr="003A6FB5">
        <w:t xml:space="preserve"> rindas</w:t>
      </w:r>
      <w:r>
        <w:t xml:space="preserve"> attēlo</w:t>
      </w:r>
      <w:r w:rsidRPr="003A6FB5">
        <w:t xml:space="preserve"> tādā secībā, kā tās bija iekļautas pasūtījum</w:t>
      </w:r>
      <w:r>
        <w:t>ā</w:t>
      </w:r>
      <w:r w:rsidRPr="003A6FB5">
        <w:t>.</w:t>
      </w:r>
    </w:p>
    <w:p w:rsidR="007D38A6" w:rsidRPr="00725AEE" w:rsidRDefault="007D38A6" w:rsidP="00265B7C">
      <w:pPr>
        <w:pStyle w:val="Pamatteksts1"/>
      </w:pPr>
      <w:r>
        <w:t>Par katru pasūtījumā iekļauto preci, kas var tikt iekļauta piegādē,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4E0897"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w:t>
      </w:r>
      <w:r w:rsidRPr="004E0897">
        <w:t>ekrānforma (skat. aprakstu Preces apskatīšana</w:t>
      </w:r>
      <w:r w:rsidRPr="004E0897">
        <w:rPr>
          <w:vanish/>
        </w:rPr>
        <w:t>|topic=Preces apskatīšana</w:t>
      </w:r>
      <w:r w:rsidRPr="004E0897">
        <w:t>).</w:t>
      </w:r>
    </w:p>
    <w:p w:rsidR="007D38A6" w:rsidRDefault="007D38A6" w:rsidP="00D576A0">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7D38A6" w:rsidRPr="0051327E" w:rsidRDefault="007D38A6" w:rsidP="00D576A0">
      <w:pPr>
        <w:pStyle w:val="Pamatteksts"/>
      </w:pPr>
      <w:r w:rsidRPr="0051327E">
        <w:rPr>
          <w:b/>
        </w:rPr>
        <w:t>Nosūtīts, bet gaida apstiprinājumu</w:t>
      </w:r>
      <w:r w:rsidRPr="0051327E">
        <w:t xml:space="preserve"> – tiek attēlots konkrētās preces nosūtītais skaits, kas gaida apstiprinājumu uz piegādes izveides brīdi.</w:t>
      </w:r>
      <w:r>
        <w:t xml:space="preserve"> Laukā attēlotais skaits tiek aprēķināts sekojoši: pasūtījuma piegādes statusā ‘</w:t>
      </w:r>
      <w:r w:rsidRPr="003B6079">
        <w:t>Nosūtīta piegāde</w:t>
      </w:r>
      <w:r>
        <w:t>’</w:t>
      </w:r>
      <w:r w:rsidRPr="003B6079">
        <w:t xml:space="preserve"> </w:t>
      </w:r>
      <w:r>
        <w:t>esošās</w:t>
      </w:r>
      <w:r w:rsidRPr="003B6079">
        <w:t xml:space="preserve"> piegādes vērtība</w:t>
      </w:r>
      <w:r>
        <w:t>s</w:t>
      </w:r>
      <w:r w:rsidRPr="003B6079">
        <w:t xml:space="preserve"> </w:t>
      </w:r>
      <w:r>
        <w:t>‘</w:t>
      </w:r>
      <w:r w:rsidRPr="003B6079">
        <w:t>Nosūtīts</w:t>
      </w:r>
      <w:r>
        <w:t>’ + s</w:t>
      </w:r>
      <w:r w:rsidRPr="003B6079">
        <w:t>tatus</w:t>
      </w:r>
      <w:r>
        <w:t>ā</w:t>
      </w:r>
      <w:r w:rsidRPr="003B6079">
        <w:t xml:space="preserve"> </w:t>
      </w:r>
      <w:r>
        <w:t>‘</w:t>
      </w:r>
      <w:r w:rsidRPr="003B6079">
        <w:t>Saņemtas preces</w:t>
      </w:r>
      <w:r>
        <w:t>’</w:t>
      </w:r>
      <w:r w:rsidRPr="003B6079">
        <w:t xml:space="preserve"> </w:t>
      </w:r>
      <w:r>
        <w:t>esošās piegādes vērtības ‘Saņemtais skaits’ + statusā ‘</w:t>
      </w:r>
      <w:r w:rsidRPr="003B6079">
        <w:t>Daļēji saņemtas preces</w:t>
      </w:r>
      <w:r>
        <w:t>’</w:t>
      </w:r>
      <w:r w:rsidRPr="003B6079">
        <w:t xml:space="preserve"> </w:t>
      </w:r>
      <w:r>
        <w:t xml:space="preserve">esošās </w:t>
      </w:r>
      <w:r w:rsidRPr="003B6079">
        <w:t xml:space="preserve">piegādes vērtība </w:t>
      </w:r>
      <w:r>
        <w:t>‘Saņemtais skaits’.</w:t>
      </w:r>
    </w:p>
    <w:p w:rsidR="007D38A6" w:rsidRPr="00146B94" w:rsidRDefault="007D38A6" w:rsidP="00D576A0">
      <w:pPr>
        <w:pStyle w:val="Pamatteksts"/>
      </w:pPr>
      <w:r w:rsidRPr="008F5433">
        <w:rPr>
          <w:b/>
        </w:rPr>
        <w:t>Piegādāts un apstiprināts</w:t>
      </w:r>
      <w:r w:rsidRPr="008F5433">
        <w:t xml:space="preserve"> </w:t>
      </w:r>
      <w:r>
        <w:t>–</w:t>
      </w:r>
      <w:r w:rsidRPr="008F5433">
        <w:t xml:space="preserve"> tiek</w:t>
      </w:r>
      <w:r>
        <w:t xml:space="preserve"> </w:t>
      </w:r>
      <w:r w:rsidRPr="008F5433">
        <w:t xml:space="preserve">attēlots konkrētās preces </w:t>
      </w:r>
      <w:r w:rsidRPr="00146B94">
        <w:t>piegādātais un apstiprinātais skaits uz piegādes izveides brīdi.</w:t>
      </w:r>
      <w:r>
        <w:t xml:space="preserve"> Laukā attēlotais skaits tiek aprēķināts, kā </w:t>
      </w:r>
      <w:r w:rsidRPr="001B3A28">
        <w:t>visu pasūtījumam saistīto piegāžu, kuras ir statusā ''Daļēji kvalificēta piegāde'' un ''Kvalificēta piegāde'</w:t>
      </w:r>
      <w:r>
        <w:t>,</w:t>
      </w:r>
      <w:r w:rsidRPr="001B3A28">
        <w:t xml:space="preserve"> vērtību "Kvalitatīvais skaits" summa</w:t>
      </w:r>
      <w:r>
        <w:t>.</w:t>
      </w:r>
    </w:p>
    <w:p w:rsidR="007D38A6" w:rsidRPr="00F1686B" w:rsidRDefault="007D38A6" w:rsidP="00D576A0">
      <w:pPr>
        <w:pStyle w:val="Pamatteksts"/>
      </w:pPr>
      <w:r w:rsidRPr="00146B94">
        <w:rPr>
          <w:b/>
        </w:rPr>
        <w:t xml:space="preserve">Vēl jāpiegādā – </w:t>
      </w:r>
      <w:r w:rsidRPr="00F1686B">
        <w:t xml:space="preserve">tiek attēlots konkrētās preces skaits, kas vēl jāpiegādā uz piegādes izveides brīdi. </w:t>
      </w:r>
      <w:r>
        <w:t xml:space="preserve">Laukā attēlotais skaits tiek aprēķināts kā </w:t>
      </w:r>
      <w:r w:rsidRPr="00F1686B">
        <w:t>pasūtījumā attiecīgajā rindā fiksētais 'Saskaņotais skaits' mīnus iepriekš aprēķināto vērtību 'Nosūtīts</w:t>
      </w:r>
      <w:r>
        <w:t>, bet gaida apstiprinājumu</w:t>
      </w:r>
      <w:r w:rsidRPr="00F1686B">
        <w:t>' un 'Piegādāts un apstiprināts' summa.</w:t>
      </w:r>
    </w:p>
    <w:p w:rsidR="007D38A6" w:rsidRDefault="007D38A6" w:rsidP="00D576A0">
      <w:pPr>
        <w:pStyle w:val="Pamatteksts"/>
      </w:pPr>
      <w:r>
        <w:rPr>
          <w:b/>
        </w:rPr>
        <w:t>Šajā piegādē iekļautais skaits</w:t>
      </w:r>
      <w:r w:rsidRPr="006355E8">
        <w:rPr>
          <w:b/>
        </w:rPr>
        <w:t xml:space="preserve"> – </w:t>
      </w:r>
      <w:r w:rsidRPr="0021273F">
        <w:t>t</w:t>
      </w:r>
      <w:r w:rsidRPr="001C5B6D">
        <w:t xml:space="preserve">iek attēlots ievadlauks, kas paredzēts konkrētās preces piegādē iekļautā skaita norādīšanai. Pēc noklusējuma tiek aizpildīts ar </w:t>
      </w:r>
      <w:r>
        <w:t>„</w:t>
      </w:r>
      <w:r w:rsidRPr="001C5B6D">
        <w:t>0</w:t>
      </w:r>
      <w:r>
        <w:t>”</w:t>
      </w:r>
      <w:r w:rsidRPr="001C5B6D">
        <w:t>.</w:t>
      </w:r>
    </w:p>
    <w:p w:rsidR="007D38A6" w:rsidRDefault="007D38A6" w:rsidP="00D576A0">
      <w:pPr>
        <w:pStyle w:val="Pamatteksts"/>
      </w:pPr>
      <w:r>
        <w:rPr>
          <w:b/>
        </w:rPr>
        <w:t>Vienības cena (bez PVN), noklusētajā valūtā</w:t>
      </w:r>
      <w:r w:rsidRPr="00146B94">
        <w:rPr>
          <w:b/>
        </w:rPr>
        <w:t xml:space="preserve"> – </w:t>
      </w:r>
      <w:r w:rsidRPr="00146B94">
        <w:t xml:space="preserve">tiek </w:t>
      </w:r>
      <w:r w:rsidRPr="00652218">
        <w:t>attēlota konkrētās preces cena</w:t>
      </w:r>
      <w:r>
        <w:t xml:space="preserve"> ar papildaprīkojumu,</w:t>
      </w:r>
      <w:r w:rsidRPr="00BC1995">
        <w:t xml:space="preserve"> </w:t>
      </w:r>
      <w:r w:rsidRPr="00652218">
        <w:t>bez PVN</w:t>
      </w:r>
      <w:r>
        <w:t>,</w:t>
      </w:r>
      <w:r w:rsidRPr="00652218">
        <w:t xml:space="preserve"> kas fiksēta pasūtījumā</w:t>
      </w:r>
      <w:r>
        <w:t>.</w:t>
      </w:r>
    </w:p>
    <w:p w:rsidR="007D38A6" w:rsidRDefault="007D38A6" w:rsidP="00D576A0">
      <w:pPr>
        <w:pStyle w:val="Pamatteksts"/>
      </w:pPr>
      <w:r>
        <w:rPr>
          <w:b/>
        </w:rPr>
        <w:t>Summa piegādē bez PVN, noklusētajā valūtā</w:t>
      </w:r>
      <w:r w:rsidRPr="00146B94">
        <w:rPr>
          <w:b/>
        </w:rPr>
        <w:t xml:space="preserve"> – </w:t>
      </w:r>
      <w:r w:rsidRPr="00997131">
        <w:t>šajā kolonā tiks</w:t>
      </w:r>
      <w:r>
        <w:rPr>
          <w:b/>
        </w:rPr>
        <w:t xml:space="preserve"> </w:t>
      </w:r>
      <w:r w:rsidRPr="00997131">
        <w:t>attēlota konkrētās preces summa piegādē bez PVN</w:t>
      </w:r>
      <w:r>
        <w:t>, ja tiek veikta piegādē iekļauto preču summu pārrēķināšana (</w:t>
      </w:r>
      <w:r w:rsidRPr="00AA4F82">
        <w:t xml:space="preserve">uzklikšķinot </w:t>
      </w:r>
      <w:r>
        <w:t xml:space="preserve">uz </w:t>
      </w:r>
      <w:r w:rsidRPr="00AA4F82">
        <w:t>spiedpoga</w:t>
      </w:r>
      <w:r>
        <w:t xml:space="preserve">s </w:t>
      </w:r>
      <w:r w:rsidRPr="00572096">
        <w:rPr>
          <w:noProof/>
          <w:lang w:eastAsia="lv-LV"/>
        </w:rPr>
        <w:drawing>
          <wp:inline distT="0" distB="0" distL="0" distR="0" wp14:anchorId="721A78BA" wp14:editId="7C9672C0">
            <wp:extent cx="838200" cy="190500"/>
            <wp:effectExtent l="0" t="0" r="0" b="0"/>
            <wp:docPr id="2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t>)</w:t>
      </w:r>
      <w:r w:rsidRPr="00997131">
        <w:t>. Atverot piegādes izveides ekrānformu, vērtība nav norādīta.</w:t>
      </w:r>
    </w:p>
    <w:p w:rsidR="007D38A6" w:rsidRPr="00DB1ACD" w:rsidRDefault="007D38A6" w:rsidP="00D576A0">
      <w:pPr>
        <w:pStyle w:val="Pamatteksts"/>
      </w:pPr>
      <w:r w:rsidRPr="001640A6">
        <w:rPr>
          <w:b/>
        </w:rPr>
        <w:t xml:space="preserve">PVN % – </w:t>
      </w:r>
      <w:r w:rsidRPr="0085278D">
        <w:t>t</w:t>
      </w:r>
      <w:r w:rsidRPr="006856BE">
        <w:t>iek attēlota konkrētajai precei piemērojamā PVN likme.</w:t>
      </w:r>
      <w:r>
        <w:t xml:space="preserve"> </w:t>
      </w:r>
    </w:p>
    <w:p w:rsidR="007D38A6" w:rsidRDefault="007D38A6" w:rsidP="00D576A0">
      <w:pPr>
        <w:pStyle w:val="Pamatteksts"/>
      </w:pPr>
      <w:r>
        <w:t>Ja pasūtījuma rindai vai visam pasūtījuma ir pievienots komentārs, tad šos komentārus attiecīgi attēlo zem konkrētās preču rindas vai zem visām pasūtījuma rindām:</w:t>
      </w:r>
    </w:p>
    <w:p w:rsidR="007D38A6" w:rsidRDefault="007D38A6" w:rsidP="00265B7C">
      <w:pPr>
        <w:pStyle w:val="Piezme"/>
      </w:pPr>
      <w:r w:rsidRPr="00FC0BC8">
        <w:rPr>
          <w:b/>
          <w:bCs/>
          <w:iCs/>
        </w:rPr>
        <w:t>Piezīme</w:t>
      </w:r>
      <w:r w:rsidRPr="00FC0BC8">
        <w:rPr>
          <w:b/>
          <w:bCs/>
          <w:iCs/>
          <w:color w:val="FF0000"/>
        </w:rPr>
        <w:t>!</w:t>
      </w:r>
      <w:r>
        <w:t xml:space="preserve"> Komentāru sarakstu kārto dilstoši pēc pievienošanas datuma.</w:t>
      </w:r>
    </w:p>
    <w:p w:rsidR="007D38A6" w:rsidRDefault="007D38A6" w:rsidP="00265B7C">
      <w:pPr>
        <w:pStyle w:val="Piezme"/>
      </w:pPr>
      <w:r w:rsidRPr="00FC0BC8">
        <w:rPr>
          <w:b/>
          <w:bCs/>
          <w:iCs/>
        </w:rPr>
        <w:lastRenderedPageBreak/>
        <w:t>Piezīme</w:t>
      </w:r>
      <w:r w:rsidRPr="00FC0BC8">
        <w:rPr>
          <w:b/>
          <w:bCs/>
          <w:iCs/>
          <w:color w:val="FF0000"/>
        </w:rPr>
        <w:t>!</w:t>
      </w:r>
      <w:r>
        <w:t xml:space="preserve"> </w:t>
      </w:r>
      <w:r w:rsidRPr="00FE232D">
        <w:t xml:space="preserve">Pēc noklusējuma gan pirkuma </w:t>
      </w:r>
      <w:r>
        <w:t>piegādes</w:t>
      </w:r>
      <w:r w:rsidRPr="00FE232D">
        <w:t xml:space="preserve"> katrā rindā, gan kopīgā komentārā attēlo tikai katras lomas lietotāja pēdējā tam pieejamā statusā pievienoto komentāru, t.i., ja lietotājam ar attiecīgo lomu tam pieejamās pēdējās statusa maiņas laikā bija iespējams pievienot komentāru, bet tas netika pievienots, tad pēc noklusējuma komentāru neattēlo.</w:t>
      </w:r>
    </w:p>
    <w:p w:rsidR="007D38A6" w:rsidRDefault="007D38A6" w:rsidP="00265B7C">
      <w:pPr>
        <w:pStyle w:val="Pakrtots"/>
      </w:pPr>
      <w:r w:rsidRPr="00562B9F">
        <w:rPr>
          <w:b/>
        </w:rPr>
        <w:t>Pircēja komentārs precei</w:t>
      </w:r>
      <w:r>
        <w:t xml:space="preserve"> – tiek attēlots datums, kad komentārs pievienots, Pircēja lietotāja vārds un uzvārds un pievienotais komentārs par konkrēto preci.</w:t>
      </w:r>
    </w:p>
    <w:p w:rsidR="007D38A6" w:rsidRDefault="007D38A6" w:rsidP="00265B7C">
      <w:pPr>
        <w:pStyle w:val="Pakrtots"/>
      </w:pPr>
      <w:r>
        <w:rPr>
          <w:b/>
        </w:rPr>
        <w:t xml:space="preserve">Piegādātāja komentārs precei </w:t>
      </w:r>
      <w:r>
        <w:t>– tiek attēlots datums, kad komentārs pievienots, Piegādātāja lietotāja vārds un uzvārds un pievienotais komentārs par konkrēto preci.</w:t>
      </w:r>
    </w:p>
    <w:p w:rsidR="007D38A6" w:rsidRDefault="007D38A6" w:rsidP="00265B7C">
      <w:pPr>
        <w:pStyle w:val="Pakrtots"/>
      </w:pPr>
      <w:r>
        <w:rPr>
          <w:b/>
        </w:rPr>
        <w:t xml:space="preserve">Pircēja kopīgais komentārs </w:t>
      </w:r>
      <w:r>
        <w:t>– tiek attēlots datums, kad komentārs pievienots, Pircēja lietotāja vārds, uzvārds un pievienotais komentārs par pasūtījumu kopumā.</w:t>
      </w:r>
    </w:p>
    <w:p w:rsidR="007D38A6" w:rsidRDefault="007D38A6" w:rsidP="00265B7C">
      <w:pPr>
        <w:pStyle w:val="Pakrtots"/>
      </w:pPr>
      <w:r>
        <w:rPr>
          <w:b/>
        </w:rPr>
        <w:t xml:space="preserve">Piegādātāja kopīgais komentārs </w:t>
      </w:r>
      <w:r>
        <w:t xml:space="preserve">– tiek attēlots datums, kad komentārs pievienots, Piegādātāja lietotāja vārds, uzvārds un </w:t>
      </w:r>
      <w:r w:rsidRPr="002B7526">
        <w:t>pievienotais komentārs par pasūtījumu kopumā</w:t>
      </w:r>
      <w:r>
        <w:t>.</w:t>
      </w:r>
    </w:p>
    <w:p w:rsidR="007D38A6" w:rsidRDefault="007D38A6" w:rsidP="00265B7C">
      <w:pPr>
        <w:pStyle w:val="Pakrtots"/>
      </w:pPr>
      <w:r w:rsidRPr="00725A15">
        <w:rPr>
          <w:rStyle w:val="Hipersaite"/>
        </w:rPr>
        <w:t>&lt;&lt;Izvērst</w:t>
      </w:r>
      <w:r>
        <w:t xml:space="preserve"> – </w:t>
      </w:r>
      <w:r w:rsidRPr="009C3651">
        <w:t>attiecīgā</w:t>
      </w:r>
      <w:r w:rsidRPr="00EB17DF">
        <w:t xml:space="preserve"> veida komentāram eksistē iepriekš veikti komentāri, kas pēc noklusējuma nav attēloti. Pēc darbības </w:t>
      </w:r>
      <w:r w:rsidRPr="00EB17DF">
        <w:rPr>
          <w:rStyle w:val="Hipersaite"/>
        </w:rPr>
        <w:t>&lt;&lt;Izvērst</w:t>
      </w:r>
      <w:r w:rsidRPr="00EB17DF">
        <w:t xml:space="preserve"> veikšanas tiek attēlot</w:t>
      </w:r>
      <w:r>
        <w:t>s</w:t>
      </w:r>
      <w:r w:rsidRPr="00EB17DF">
        <w:t xml:space="preserve"> pilns attiecīgais komentārs, kā arī darbība tiek nomainīta ar darbību </w:t>
      </w:r>
      <w:r>
        <w:rPr>
          <w:rStyle w:val="Hipersaite"/>
        </w:rPr>
        <w:t>Savērst&gt;&gt;</w:t>
      </w:r>
      <w:r w:rsidRPr="00EB17DF">
        <w:t>, kas attiecīgi attēlo komentāru tādā veidā, kā pēc noklusējuma.</w:t>
      </w:r>
    </w:p>
    <w:p w:rsidR="007D38A6" w:rsidRDefault="007D38A6" w:rsidP="00D576A0">
      <w:pPr>
        <w:pStyle w:val="Pamatteksts"/>
      </w:pPr>
      <w:r>
        <w:rPr>
          <w:b/>
        </w:rPr>
        <w:t xml:space="preserve">Kopējā summa bez PVN, kopā PVN, Kopējā summa ar PVN </w:t>
      </w:r>
      <w:r w:rsidRPr="00955C3A">
        <w:t xml:space="preserve">– </w:t>
      </w:r>
      <w:r>
        <w:t xml:space="preserve">tiek attēlota </w:t>
      </w:r>
      <w:r w:rsidRPr="00955C3A">
        <w:t>k</w:t>
      </w:r>
      <w:r>
        <w:t>opējā</w:t>
      </w:r>
      <w:r w:rsidRPr="00955C3A">
        <w:t xml:space="preserve"> </w:t>
      </w:r>
      <w:r>
        <w:t>summa par piegādē iekļautajām precēm.</w:t>
      </w:r>
    </w:p>
    <w:p w:rsidR="007D38A6" w:rsidRDefault="007D38A6" w:rsidP="00265B7C">
      <w:pPr>
        <w:pStyle w:val="Piezme"/>
      </w:pPr>
      <w:r w:rsidRPr="00037485">
        <w:rPr>
          <w:b/>
          <w:bCs/>
          <w:iCs/>
        </w:rPr>
        <w:t>Piezīme</w:t>
      </w:r>
      <w:r w:rsidRPr="00037485">
        <w:rPr>
          <w:b/>
          <w:bCs/>
          <w:iCs/>
          <w:color w:val="FF0000"/>
        </w:rPr>
        <w:t>!</w:t>
      </w:r>
      <w:r>
        <w:t xml:space="preserve"> Piegādes izveidē kopsummu informācija tiek attēlota tikai </w:t>
      </w:r>
      <w:r w:rsidRPr="00AA4F82">
        <w:t>uzklikšķinot</w:t>
      </w:r>
      <w:r>
        <w:t xml:space="preserve"> uz</w:t>
      </w:r>
      <w:r w:rsidRPr="00AA4F82">
        <w:t xml:space="preserve"> spiedpoga</w:t>
      </w:r>
      <w:r>
        <w:t xml:space="preserve">s </w:t>
      </w:r>
      <w:r w:rsidRPr="00572096">
        <w:rPr>
          <w:noProof/>
          <w:lang w:eastAsia="lv-LV"/>
        </w:rPr>
        <w:drawing>
          <wp:inline distT="0" distB="0" distL="0" distR="0" wp14:anchorId="32BD2144" wp14:editId="1CB20EBD">
            <wp:extent cx="838200" cy="190500"/>
            <wp:effectExtent l="0" t="0" r="0" b="0"/>
            <wp:docPr id="2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AA4F82">
        <w:t>.</w:t>
      </w:r>
    </w:p>
    <w:p w:rsidR="007D38A6" w:rsidRDefault="007D38A6" w:rsidP="00265B7C">
      <w:pPr>
        <w:pStyle w:val="Piezme"/>
      </w:pPr>
      <w:r w:rsidRPr="00037485">
        <w:rPr>
          <w:b/>
          <w:bCs/>
          <w:iCs/>
        </w:rPr>
        <w:t>Piezīme</w:t>
      </w:r>
      <w:r w:rsidRPr="00037485">
        <w:rPr>
          <w:b/>
          <w:bCs/>
          <w:iCs/>
          <w:color w:val="FF0000"/>
        </w:rPr>
        <w:t>!</w:t>
      </w:r>
      <w:r>
        <w:t xml:space="preserve"> Piegādātājam tiek attēlotas arī atsevišķas kopējās summas bez PVN, PVN un ar PVN, ja kādai no precēm ir piemērots cits pievienotās vērtības nodoklis (PVN). Piemēram, ja ir preces, kurām PVN likme ir 5%, un kādai no precēm ir 20%, tad tām precēm zem aktīvā Groza saraksta tiek attēlota atsevišķi aprēķināta atbilstoši PVN likmei kopsumma un beigās tiek attēlota visām precēm kopējā summa. Ja pievienotajām precēm PVN likme sakrīt, tad tiek attēlota tikai viena kopējā summa.</w:t>
      </w:r>
    </w:p>
    <w:p w:rsidR="007D38A6" w:rsidRDefault="007D38A6" w:rsidP="00D576A0">
      <w:pPr>
        <w:pStyle w:val="Pamatteksts"/>
      </w:pPr>
      <w:r>
        <w:t xml:space="preserve">Uzklikšķinot uz spiedpogas </w:t>
      </w:r>
      <w:r w:rsidRPr="00572096">
        <w:rPr>
          <w:noProof/>
          <w:lang w:eastAsia="lv-LV"/>
        </w:rPr>
        <w:drawing>
          <wp:inline distT="0" distB="0" distL="0" distR="0" wp14:anchorId="75EC24C0" wp14:editId="7F4ACD83">
            <wp:extent cx="838200" cy="190500"/>
            <wp:effectExtent l="0" t="0" r="0" b="0"/>
            <wp:docPr id="2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B74226">
        <w:t xml:space="preserve">, </w:t>
      </w:r>
      <w:r>
        <w:t>s</w:t>
      </w:r>
      <w:r w:rsidRPr="0071049C">
        <w:t>istēma atjauno 'Nosūtīts', 'Piegādāts un apstiprināts' un 'Vēl jāpiegādā' kolonnu vērtības visām formā attēlotajām piegādes rindām</w:t>
      </w:r>
      <w:r>
        <w:t>. Papildus</w:t>
      </w:r>
      <w:r w:rsidRPr="00B74226">
        <w:t xml:space="preserve"> tiek veikt</w:t>
      </w:r>
      <w:r>
        <w:t>s</w:t>
      </w:r>
      <w:r w:rsidRPr="00B74226">
        <w:t xml:space="preserve"> piegādes summu pārrēķins ar norādītajiem datiem, attēlojot kopējās summas.</w:t>
      </w:r>
    </w:p>
    <w:p w:rsidR="007D38A6" w:rsidRDefault="007D38A6" w:rsidP="00265B7C">
      <w:pPr>
        <w:pStyle w:val="Piezme"/>
      </w:pPr>
      <w:r w:rsidRPr="00037485">
        <w:rPr>
          <w:b/>
          <w:bCs/>
          <w:iCs/>
        </w:rPr>
        <w:t>Piezīme</w:t>
      </w:r>
      <w:r w:rsidRPr="00037485">
        <w:rPr>
          <w:b/>
          <w:bCs/>
          <w:iCs/>
          <w:color w:val="FF0000"/>
        </w:rPr>
        <w:t>!</w:t>
      </w:r>
      <w:r>
        <w:t xml:space="preserve"> </w:t>
      </w:r>
      <w:r w:rsidRPr="0071049C">
        <w:t>Katr</w:t>
      </w:r>
      <w:r>
        <w:t>a</w:t>
      </w:r>
      <w:r w:rsidRPr="0071049C">
        <w:t xml:space="preserve"> lauk</w:t>
      </w:r>
      <w:r>
        <w:t>a</w:t>
      </w:r>
      <w:r w:rsidRPr="0071049C">
        <w:t xml:space="preserve"> 'Šajā piegādē' norādīt</w:t>
      </w:r>
      <w:r>
        <w:t>ā</w:t>
      </w:r>
      <w:r w:rsidRPr="0071049C">
        <w:t xml:space="preserve"> vērtīb</w:t>
      </w:r>
      <w:r>
        <w:t>a</w:t>
      </w:r>
      <w:r w:rsidRPr="0071049C">
        <w:t xml:space="preserve">, kas ir lielāka par tās pašas rindas 'Vēl jāpiegādā' vērtību, </w:t>
      </w:r>
      <w:r>
        <w:t xml:space="preserve">tiek </w:t>
      </w:r>
      <w:r w:rsidRPr="0071049C">
        <w:t>attēlo</w:t>
      </w:r>
      <w:r>
        <w:t>ta</w:t>
      </w:r>
      <w:r w:rsidRPr="0071049C">
        <w:t xml:space="preserve"> oranžā </w:t>
      </w:r>
      <w:r>
        <w:t>krāsā</w:t>
      </w:r>
      <w:r w:rsidRPr="00AA4F82">
        <w:t>.</w:t>
      </w:r>
    </w:p>
    <w:p w:rsidR="007D38A6" w:rsidRPr="00371D93" w:rsidRDefault="007D38A6" w:rsidP="00D576A0">
      <w:pPr>
        <w:pStyle w:val="Pamatteksts"/>
      </w:pPr>
      <w:r>
        <w:t xml:space="preserve">Uzklikšķinot uz spiedpogas </w:t>
      </w:r>
      <w:r w:rsidRPr="00572096">
        <w:rPr>
          <w:noProof/>
          <w:lang w:eastAsia="lv-LV"/>
        </w:rPr>
        <w:drawing>
          <wp:inline distT="0" distB="0" distL="0" distR="0" wp14:anchorId="73BB0CDA" wp14:editId="69E9078C">
            <wp:extent cx="2105025" cy="209550"/>
            <wp:effectExtent l="0" t="0" r="0" b="0"/>
            <wp:docPr id="246"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105025" cy="209550"/>
                    </a:xfrm>
                    <a:prstGeom prst="rect">
                      <a:avLst/>
                    </a:prstGeom>
                    <a:noFill/>
                    <a:ln>
                      <a:noFill/>
                    </a:ln>
                  </pic:spPr>
                </pic:pic>
              </a:graphicData>
            </a:graphic>
          </wp:inline>
        </w:drawing>
      </w:r>
      <w:r w:rsidRPr="00371D93">
        <w:t xml:space="preserve">, </w:t>
      </w:r>
      <w:r w:rsidRPr="0039212C">
        <w:t xml:space="preserve">katrā piegādes rindā vērtība 'Šajā piegādē iekļautais skats' </w:t>
      </w:r>
      <w:r w:rsidRPr="00371D93">
        <w:t xml:space="preserve">automātiski tiek </w:t>
      </w:r>
      <w:r w:rsidRPr="0039212C">
        <w:t>aizpildīta ar vērtību</w:t>
      </w:r>
      <w:r>
        <w:t>,</w:t>
      </w:r>
      <w:r w:rsidRPr="0039212C">
        <w:t xml:space="preserve"> </w:t>
      </w:r>
      <w:r w:rsidRPr="00371D93">
        <w:t>kas piegādātājam vēl ir šī pasūtījuma ietvaros jāpiegād</w:t>
      </w:r>
      <w:r>
        <w:t xml:space="preserve">ā – </w:t>
      </w:r>
      <w:r w:rsidRPr="0039212C">
        <w:t>'Vēl jāpiegādā'.</w:t>
      </w:r>
    </w:p>
    <w:p w:rsidR="007D38A6" w:rsidRPr="00726B20" w:rsidRDefault="007D38A6" w:rsidP="00265B7C">
      <w:pPr>
        <w:pStyle w:val="Blokuapraksts"/>
      </w:pPr>
      <w:r>
        <w:t>P</w:t>
      </w:r>
      <w:r w:rsidRPr="00726B20">
        <w:t>iegādes izveidē pieejamās darbības</w:t>
      </w:r>
    </w:p>
    <w:p w:rsidR="007D38A6" w:rsidRPr="00642EBD" w:rsidRDefault="007D38A6" w:rsidP="00D576A0">
      <w:pPr>
        <w:pStyle w:val="Pamatteksts"/>
      </w:pPr>
      <w:r>
        <w:t xml:space="preserve">Uzklikšķinot uz spiedpogas </w:t>
      </w:r>
      <w:r w:rsidRPr="00572096">
        <w:rPr>
          <w:noProof/>
          <w:lang w:eastAsia="lv-LV"/>
        </w:rPr>
        <w:drawing>
          <wp:inline distT="0" distB="0" distL="0" distR="0" wp14:anchorId="2BD3658B" wp14:editId="67EB5D9C">
            <wp:extent cx="2305050" cy="219075"/>
            <wp:effectExtent l="0" t="0" r="0" b="0"/>
            <wp:docPr id="2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642EBD">
        <w:t>, tiek attēlots visu piegāžu, kas veidotas no izvēlētā pasūtījuma, saraksts (skat. aprakstu Viena pasūtījuma visu piegāžu saraksta apskatīšana</w:t>
      </w:r>
      <w:r w:rsidRPr="00642EBD">
        <w:rPr>
          <w:vanish/>
        </w:rPr>
        <w:t>|topic=Viena pasūtījuma visu piegāžu saraksta apskatīšana</w:t>
      </w:r>
      <w:r w:rsidRPr="00642EBD">
        <w:t>).</w:t>
      </w:r>
    </w:p>
    <w:p w:rsidR="007D38A6" w:rsidRDefault="007D38A6" w:rsidP="00D576A0">
      <w:pPr>
        <w:pStyle w:val="Pamatteksts"/>
      </w:pPr>
      <w:r>
        <w:lastRenderedPageBreak/>
        <w:t xml:space="preserve">Uzklikšķinot uz spiedpogas </w:t>
      </w:r>
      <w:r w:rsidRPr="00572096">
        <w:rPr>
          <w:noProof/>
          <w:lang w:eastAsia="lv-LV"/>
        </w:rPr>
        <w:drawing>
          <wp:inline distT="0" distB="0" distL="0" distR="0" wp14:anchorId="4B731AE3" wp14:editId="19DB61EA">
            <wp:extent cx="628650" cy="171450"/>
            <wp:effectExtent l="0" t="0" r="0" b="0"/>
            <wp:docPr id="242"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59548C">
        <w:t xml:space="preserve">, tiek </w:t>
      </w:r>
      <w:r>
        <w:t>iniciēta piegādes izveidošana,</w:t>
      </w:r>
      <w:r w:rsidRPr="002419AE">
        <w:t xml:space="preserve"> veicot visu piegādes rindu un piegādes kopsumm</w:t>
      </w:r>
      <w:r>
        <w:t>u</w:t>
      </w:r>
      <w:r w:rsidRPr="002419AE">
        <w:t xml:space="preserve"> informācijas pārrēķināšan</w:t>
      </w:r>
      <w:r>
        <w:t>u.</w:t>
      </w:r>
    </w:p>
    <w:p w:rsidR="007D38A6" w:rsidRDefault="007D38A6" w:rsidP="00265B7C">
      <w:pPr>
        <w:pStyle w:val="Pakrtots"/>
      </w:pPr>
      <w:r>
        <w:t>Ja nevienai</w:t>
      </w:r>
      <w:r w:rsidRPr="00CD4F1F">
        <w:t xml:space="preserve"> piegādes rindai norādītais </w:t>
      </w:r>
      <w:r>
        <w:t>‘Š</w:t>
      </w:r>
      <w:r w:rsidRPr="00CD4F1F">
        <w:t>ajā piegādē iekļautais skaits</w:t>
      </w:r>
      <w:r>
        <w:t>’</w:t>
      </w:r>
      <w:r w:rsidRPr="00CD4F1F">
        <w:t xml:space="preserve"> </w:t>
      </w:r>
      <w:r>
        <w:t>nav pozitīvs un</w:t>
      </w:r>
      <w:r w:rsidRPr="00CD4F1F">
        <w:t xml:space="preserve"> lielāks par </w:t>
      </w:r>
      <w:r>
        <w:t>„</w:t>
      </w:r>
      <w:r w:rsidRPr="00CD4F1F">
        <w:t>0</w:t>
      </w:r>
      <w:r>
        <w:t>”, tad sistēma attēlo kļūdas paziņojumu:</w:t>
      </w:r>
    </w:p>
    <w:p w:rsidR="007D38A6" w:rsidRDefault="007D38A6" w:rsidP="00265B7C">
      <w:pPr>
        <w:pStyle w:val="Picture"/>
      </w:pPr>
      <w:r w:rsidRPr="00572096">
        <w:rPr>
          <w:noProof/>
        </w:rPr>
        <w:drawing>
          <wp:inline distT="0" distB="0" distL="0" distR="0" wp14:anchorId="1048139F" wp14:editId="3825646C">
            <wp:extent cx="3810000" cy="590550"/>
            <wp:effectExtent l="0" t="0" r="0" b="0"/>
            <wp:docPr id="24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810000" cy="590550"/>
                    </a:xfrm>
                    <a:prstGeom prst="rect">
                      <a:avLst/>
                    </a:prstGeom>
                    <a:noFill/>
                    <a:ln>
                      <a:noFill/>
                    </a:ln>
                  </pic:spPr>
                </pic:pic>
              </a:graphicData>
            </a:graphic>
          </wp:inline>
        </w:drawing>
      </w:r>
    </w:p>
    <w:p w:rsidR="007D38A6" w:rsidRPr="00F8637B" w:rsidRDefault="007D38A6" w:rsidP="00265B7C">
      <w:pPr>
        <w:pStyle w:val="Caption"/>
      </w:pPr>
      <w:r w:rsidRPr="00F8637B">
        <w:t xml:space="preserve">Paziņojums </w:t>
      </w:r>
      <w:r w:rsidR="00C0359B">
        <w:fldChar w:fldCharType="begin"/>
      </w:r>
      <w:r w:rsidR="00C0359B">
        <w:instrText xml:space="preserve"> SEQ Paziņojums \* ARABIC </w:instrText>
      </w:r>
      <w:r w:rsidR="00C0359B">
        <w:fldChar w:fldCharType="separate"/>
      </w:r>
      <w:r w:rsidR="00042823">
        <w:rPr>
          <w:noProof/>
        </w:rPr>
        <w:t>61</w:t>
      </w:r>
      <w:r w:rsidR="00C0359B">
        <w:rPr>
          <w:noProof/>
        </w:rPr>
        <w:fldChar w:fldCharType="end"/>
      </w:r>
      <w:r w:rsidRPr="00F8637B">
        <w:t>. Paziņojums par nepietiekamu preču skaitu piegādē</w:t>
      </w:r>
    </w:p>
    <w:p w:rsidR="007D38A6" w:rsidRDefault="007D38A6" w:rsidP="00265B7C">
      <w:pPr>
        <w:pStyle w:val="Pakrtots"/>
      </w:pPr>
      <w:r w:rsidRPr="00206EF6">
        <w:t xml:space="preserve">Ja </w:t>
      </w:r>
      <w:r>
        <w:t xml:space="preserve">kādai </w:t>
      </w:r>
      <w:r w:rsidRPr="00CD4F1F">
        <w:t xml:space="preserve">piegādes rindai norādītais </w:t>
      </w:r>
      <w:r>
        <w:t>‘Š</w:t>
      </w:r>
      <w:r w:rsidRPr="00CD4F1F">
        <w:t>ajā piegādē iekļautais skaits</w:t>
      </w:r>
      <w:r>
        <w:t>’</w:t>
      </w:r>
      <w:r w:rsidRPr="00CD4F1F">
        <w:t xml:space="preserve"> </w:t>
      </w:r>
      <w:r>
        <w:t>ir</w:t>
      </w:r>
      <w:r w:rsidRPr="00206EF6">
        <w:t xml:space="preserve"> norādīta vērtība, kas pārsniedz iespējamo, vēl piegādājamo skaitu, sistēma pie piegādes izveides attēlo brīdinājuma paziņojumu:</w:t>
      </w:r>
    </w:p>
    <w:p w:rsidR="007D38A6" w:rsidRDefault="007D38A6" w:rsidP="00265B7C">
      <w:pPr>
        <w:pStyle w:val="Picture"/>
      </w:pPr>
      <w:r w:rsidRPr="007D38A6">
        <w:rPr>
          <w:noProof/>
          <w:bdr w:val="single" w:sz="4" w:space="0" w:color="BFBFBF"/>
        </w:rPr>
        <w:drawing>
          <wp:inline distT="0" distB="0" distL="0" distR="0" wp14:anchorId="0D8A5CC7" wp14:editId="1015F418">
            <wp:extent cx="2981325" cy="1028700"/>
            <wp:effectExtent l="19050" t="19050" r="9525" b="0"/>
            <wp:docPr id="238"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981325" cy="1028700"/>
                    </a:xfrm>
                    <a:prstGeom prst="rect">
                      <a:avLst/>
                    </a:prstGeom>
                    <a:noFill/>
                    <a:ln w="6350" cmpd="sng">
                      <a:solidFill>
                        <a:srgbClr val="BFBFBF"/>
                      </a:solidFill>
                      <a:miter lim="800000"/>
                      <a:headEnd/>
                      <a:tailEnd/>
                    </a:ln>
                    <a:effectLst/>
                  </pic:spPr>
                </pic:pic>
              </a:graphicData>
            </a:graphic>
          </wp:inline>
        </w:drawing>
      </w:r>
    </w:p>
    <w:p w:rsidR="007D38A6" w:rsidRPr="00F8637B" w:rsidRDefault="007D38A6" w:rsidP="00265B7C">
      <w:pPr>
        <w:pStyle w:val="Caption"/>
      </w:pPr>
      <w:r w:rsidRPr="00F8637B">
        <w:t xml:space="preserve">Paziņojums </w:t>
      </w:r>
      <w:r w:rsidR="00C0359B">
        <w:fldChar w:fldCharType="begin"/>
      </w:r>
      <w:r w:rsidR="00C0359B">
        <w:instrText xml:space="preserve"> SEQ Paziņojums \* ARABIC </w:instrText>
      </w:r>
      <w:r w:rsidR="00C0359B">
        <w:fldChar w:fldCharType="separate"/>
      </w:r>
      <w:r w:rsidR="00042823">
        <w:rPr>
          <w:noProof/>
        </w:rPr>
        <w:t>62</w:t>
      </w:r>
      <w:r w:rsidR="00C0359B">
        <w:rPr>
          <w:noProof/>
        </w:rPr>
        <w:fldChar w:fldCharType="end"/>
      </w:r>
      <w:r w:rsidRPr="00F8637B">
        <w:t>. Brīdinājums par iespējamā piegādes skaita pārsniegšanu</w:t>
      </w:r>
    </w:p>
    <w:p w:rsidR="007D38A6" w:rsidRPr="008C2ECE" w:rsidRDefault="007D38A6" w:rsidP="00265B7C">
      <w:pPr>
        <w:pStyle w:val="Pamatteksts1"/>
      </w:pPr>
      <w:r>
        <w:t>Pēc brīdinājuma paziņojuma apstiprināšanas ir iespējams veikt norādītās vērtības ‘Š</w:t>
      </w:r>
      <w:r w:rsidRPr="00CD4F1F">
        <w:t>ajā piegādē iekļautais skaits</w:t>
      </w:r>
      <w:r>
        <w:t>’ koriģēšanu.</w:t>
      </w:r>
    </w:p>
    <w:p w:rsidR="007D38A6" w:rsidRPr="00642EBD" w:rsidRDefault="007D38A6" w:rsidP="00265B7C">
      <w:pPr>
        <w:pStyle w:val="Pakrtots"/>
      </w:pPr>
      <w:r>
        <w:t xml:space="preserve">Ja vismaz vienai piegādes rindai iekļautais skaits ir lielāks par „0” un piegādē iekļautais skaits nepārsniedz iespējamo, piegādājamo preču </w:t>
      </w:r>
      <w:r w:rsidRPr="00642EBD">
        <w:t xml:space="preserve">skaitu, tad tiek veidota piegāde ar norādīto preču skaitu un sistēma atver pasūtījumu saraksta apskati (skat. aprakstu </w:t>
      </w:r>
      <w:bookmarkStart w:id="340" w:name="_D2HCharStyle29_7"/>
      <w:r w:rsidRPr="00642EBD">
        <w:t>Pasūtījumu saraksta apskatīšana</w:t>
      </w:r>
      <w:r w:rsidRPr="00642EBD">
        <w:rPr>
          <w:vanish/>
        </w:rPr>
        <w:t>|topic=Pasūtījumu saraksta apskatīšana</w:t>
      </w:r>
      <w:bookmarkEnd w:id="340"/>
      <w:r w:rsidRPr="00642EBD">
        <w:t>).</w:t>
      </w:r>
    </w:p>
    <w:p w:rsidR="007D38A6" w:rsidRPr="00007C11" w:rsidRDefault="007D38A6" w:rsidP="00265B7C">
      <w:pPr>
        <w:pStyle w:val="Pamatteksts1"/>
      </w:pPr>
      <w:r w:rsidRPr="00007C11">
        <w:t>Par izveidoto piegādi sistēma izveido un nosūta e-pastu Pircēja organizācijas Iepircējam un Saņēmējam.</w:t>
      </w:r>
    </w:p>
    <w:p w:rsidR="007D38A6" w:rsidRPr="00D01F94" w:rsidRDefault="007D38A6" w:rsidP="00D576A0">
      <w:pPr>
        <w:pStyle w:val="Pamatteksts"/>
      </w:pPr>
      <w:r>
        <w:t xml:space="preserve">Uzklikšķinot uz spiedpogas </w:t>
      </w:r>
      <w:r w:rsidRPr="00572096">
        <w:rPr>
          <w:noProof/>
          <w:lang w:eastAsia="lv-LV"/>
        </w:rPr>
        <w:drawing>
          <wp:inline distT="0" distB="0" distL="0" distR="0" wp14:anchorId="3542003B" wp14:editId="400FA429">
            <wp:extent cx="1333500" cy="180975"/>
            <wp:effectExtent l="0" t="0" r="0" b="0"/>
            <wp:docPr id="236"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33500" cy="180975"/>
                    </a:xfrm>
                    <a:prstGeom prst="rect">
                      <a:avLst/>
                    </a:prstGeom>
                    <a:noFill/>
                    <a:ln>
                      <a:noFill/>
                    </a:ln>
                  </pic:spPr>
                </pic:pic>
              </a:graphicData>
            </a:graphic>
          </wp:inline>
        </w:drawing>
      </w:r>
      <w:r>
        <w:t>,</w:t>
      </w:r>
      <w:r w:rsidRPr="00D01F94">
        <w:t xml:space="preserve"> tiek attēlota Pasūtījuma apskatīšanas un apstrādes ekrānforma </w:t>
      </w:r>
      <w:r w:rsidRPr="00642EBD">
        <w:t xml:space="preserve">(skat. aprakstu </w:t>
      </w:r>
      <w:bookmarkStart w:id="341" w:name="_D2HCharStyle29_8"/>
      <w:r w:rsidRPr="00642EBD">
        <w:t>Pasūtījuma apskatīšana un apstrāde</w:t>
      </w:r>
      <w:r w:rsidRPr="00642EBD">
        <w:rPr>
          <w:vanish/>
        </w:rPr>
        <w:t>|topic=Pasūtījuma apskatīšana un apstrāde</w:t>
      </w:r>
      <w:bookmarkEnd w:id="341"/>
      <w:r w:rsidRPr="00642EBD">
        <w:t>), kur</w:t>
      </w:r>
      <w:r w:rsidRPr="00D01F94">
        <w:t xml:space="preserve"> pasūtījums ir tā aktuālajā statusā.</w:t>
      </w:r>
    </w:p>
    <w:p w:rsidR="007D38A6" w:rsidRDefault="007D38A6" w:rsidP="00D576A0">
      <w:pPr>
        <w:pStyle w:val="Pamatteksts"/>
      </w:pPr>
      <w:r>
        <w:t xml:space="preserve">Uzklikšķinot uz spiedpogas </w:t>
      </w:r>
      <w:r w:rsidRPr="00572096">
        <w:rPr>
          <w:noProof/>
          <w:lang w:eastAsia="lv-LV"/>
        </w:rPr>
        <w:drawing>
          <wp:inline distT="0" distB="0" distL="0" distR="0" wp14:anchorId="331992BC" wp14:editId="771F07F7">
            <wp:extent cx="581025" cy="152400"/>
            <wp:effectExtent l="0" t="0" r="0" b="0"/>
            <wp:docPr id="23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r w:rsidRPr="00A63C05">
        <w:t>, ekrānforma tiek aizvērta.</w:t>
      </w:r>
    </w:p>
    <w:p w:rsidR="007D38A6" w:rsidRPr="00A36B70" w:rsidRDefault="007D38A6" w:rsidP="00265B7C">
      <w:pPr>
        <w:pStyle w:val="Blokuapraksts"/>
      </w:pPr>
      <w:r>
        <w:t>Gadījumi, kad nav iespējams piegādi</w:t>
      </w:r>
    </w:p>
    <w:p w:rsidR="007D38A6" w:rsidRPr="001B226F" w:rsidRDefault="007D38A6" w:rsidP="00D576A0">
      <w:pPr>
        <w:pStyle w:val="Pamatteksts"/>
      </w:pPr>
      <w:r w:rsidRPr="001B226F">
        <w:t xml:space="preserve">Katalogs, no kura prece tika </w:t>
      </w:r>
      <w:r>
        <w:t>iekļauta pasūtījumā vai jau piegādē, ir arhivēts.</w:t>
      </w:r>
    </w:p>
    <w:p w:rsidR="007D38A6" w:rsidRDefault="007D38A6" w:rsidP="007D38A6">
      <w:pPr>
        <w:pStyle w:val="Heading3"/>
        <w:numPr>
          <w:ilvl w:val="2"/>
          <w:numId w:val="1"/>
        </w:numPr>
      </w:pPr>
      <w:bookmarkStart w:id="342" w:name="_D2HTopic_3181"/>
      <w:bookmarkStart w:id="343" w:name="_Toc179451747"/>
      <w:r w:rsidRPr="006F180D">
        <w:t>Piegādes apskatīšana un apstrāde</w:t>
      </w:r>
      <w:bookmarkEnd w:id="342"/>
      <w:bookmarkEnd w:id="343"/>
    </w:p>
    <w:p w:rsidR="007D38A6" w:rsidRPr="00D13D93" w:rsidRDefault="007D38A6" w:rsidP="00265B7C">
      <w:pPr>
        <w:rPr>
          <w:vanish/>
        </w:rPr>
      </w:pPr>
      <w:r>
        <w:fldChar w:fldCharType="begin"/>
      </w:r>
      <w:r>
        <w:instrText xml:space="preserve"> XE "Piegāde" </w:instrText>
      </w:r>
      <w:r>
        <w:fldChar w:fldCharType="end"/>
      </w:r>
      <w:r>
        <w:fldChar w:fldCharType="begin"/>
      </w:r>
      <w:r>
        <w:instrText xml:space="preserve"> XE "Piegādes apskatīšana" </w:instrText>
      </w:r>
      <w:r>
        <w:fldChar w:fldCharType="end"/>
      </w:r>
    </w:p>
    <w:p w:rsidR="007D38A6" w:rsidRDefault="007D38A6" w:rsidP="00265B7C">
      <w:pPr>
        <w:pStyle w:val="Apaknodaas"/>
      </w:pPr>
      <w:r>
        <w:t>Apraksts</w:t>
      </w:r>
    </w:p>
    <w:p w:rsidR="007D38A6" w:rsidRDefault="007D38A6" w:rsidP="00AB16AF">
      <w:pPr>
        <w:pStyle w:val="Pamatteksts1"/>
      </w:pPr>
      <w:r>
        <w:t>Sistēmā tiek nodrošināta iespēja apskatīt izveidotas piegādes datus un veikt darbības ar piegādi atbilstoši tam, kādā statusā tā atrodas.</w:t>
      </w:r>
    </w:p>
    <w:p w:rsidR="007D38A6" w:rsidRDefault="007D38A6" w:rsidP="00265B7C">
      <w:pPr>
        <w:pStyle w:val="Apaknodaas"/>
      </w:pPr>
      <w:r>
        <w:t xml:space="preserve">Piekļūšanas nosacījumi </w:t>
      </w:r>
    </w:p>
    <w:p w:rsidR="007D38A6" w:rsidRDefault="007D38A6" w:rsidP="00265B7C">
      <w:pPr>
        <w:pStyle w:val="Pamatteksts1"/>
      </w:pPr>
      <w:r>
        <w:lastRenderedPageBreak/>
        <w:t>Piegādes datu apskate</w:t>
      </w:r>
      <w:r>
        <w:fldChar w:fldCharType="begin"/>
      </w:r>
      <w:r>
        <w:instrText xml:space="preserve"> XE "Piegādes apskatīšana”</w:instrText>
      </w:r>
      <w:r>
        <w:fldChar w:fldCharType="end"/>
      </w:r>
      <w:r>
        <w:t xml:space="preserve"> un darbības ar to</w:t>
      </w:r>
      <w:r>
        <w:fldChar w:fldCharType="begin"/>
      </w:r>
      <w:r>
        <w:instrText xml:space="preserve"> XE "</w:instrText>
      </w:r>
      <w:r w:rsidRPr="00973394">
        <w:instrText>Piegādes apstrāde</w:instrText>
      </w:r>
      <w:r>
        <w:instrText xml:space="preserve">" </w:instrText>
      </w:r>
      <w:r>
        <w:fldChar w:fldCharType="end"/>
      </w:r>
      <w:r>
        <w:t xml:space="preserve"> ir pieejamas sistēmā reģistrētiem, autorizētiem sistēmas lietotājiem ar lomu Iepircējs, Piegādātājs, Apstiprinātājs un Saņēmējs. Piegādes datu apskate</w:t>
      </w:r>
      <w:r>
        <w:fldChar w:fldCharType="begin"/>
      </w:r>
      <w:r>
        <w:instrText xml:space="preserve"> XE "Piegādes apskatīšana”</w:instrText>
      </w:r>
      <w:r>
        <w:fldChar w:fldCharType="end"/>
      </w:r>
      <w:r>
        <w:t xml:space="preserve"> pieejama arī pircēju un piegādātāju organizāciju administratoriem.</w:t>
      </w:r>
    </w:p>
    <w:p w:rsidR="007D38A6" w:rsidRDefault="007D38A6" w:rsidP="00265B7C">
      <w:pPr>
        <w:pStyle w:val="Piezme"/>
      </w:pPr>
      <w:r w:rsidRPr="00B3125D">
        <w:rPr>
          <w:b/>
        </w:rPr>
        <w:t>Piezīme</w:t>
      </w:r>
      <w:r w:rsidRPr="00B3125D">
        <w:rPr>
          <w:b/>
          <w:color w:val="FF0000"/>
        </w:rPr>
        <w:t>!</w:t>
      </w:r>
      <w:r>
        <w:t xml:space="preserve"> </w:t>
      </w:r>
      <w:r w:rsidRPr="00F35B09">
        <w:t>Piegādātājam ir pieejamas piegādes, kuru piegādātāja datos norādīta Piegādātājam piesaistītā organizācij</w:t>
      </w:r>
      <w:r>
        <w:t>a.</w:t>
      </w:r>
    </w:p>
    <w:p w:rsidR="007D38A6" w:rsidRDefault="007D38A6" w:rsidP="00265B7C">
      <w:pPr>
        <w:pStyle w:val="Piezme"/>
      </w:pPr>
      <w:r w:rsidRPr="00B3125D">
        <w:rPr>
          <w:b/>
        </w:rPr>
        <w:t>Piezīme</w:t>
      </w:r>
      <w:r w:rsidRPr="00B3125D">
        <w:rPr>
          <w:b/>
          <w:color w:val="FF0000"/>
        </w:rPr>
        <w:t>!</w:t>
      </w:r>
      <w:r>
        <w:t xml:space="preserve"> Piegādātāju organizācijas administratoram</w:t>
      </w:r>
      <w:r w:rsidRPr="00F35B09">
        <w:t xml:space="preserve"> ir pieejamas </w:t>
      </w:r>
      <w:r>
        <w:t>visas organizācijas piegādes.</w:t>
      </w:r>
    </w:p>
    <w:p w:rsidR="007D38A6" w:rsidRDefault="007D38A6" w:rsidP="00265B7C">
      <w:pPr>
        <w:pStyle w:val="Apaknodaas"/>
      </w:pPr>
      <w:r>
        <w:t>Piekļūšana</w:t>
      </w:r>
    </w:p>
    <w:p w:rsidR="007D38A6" w:rsidRDefault="007D38A6" w:rsidP="00451200">
      <w:pPr>
        <w:pStyle w:val="Pamatteksts1"/>
      </w:pPr>
      <w:r>
        <w:t xml:space="preserve">Piegādes datu apskatīšana un apstrāde ir iespējama, izvēloties Piegāžu sarakstā </w:t>
      </w:r>
      <w:r w:rsidRPr="006F180D">
        <w:t xml:space="preserve">(skat. aprakstu </w:t>
      </w:r>
      <w:hyperlink w:anchor="_D2HTopic_2140" w:history="1">
        <w:r w:rsidRPr="00D13D93">
          <w:rPr>
            <w:rStyle w:val="Hyperlink"/>
          </w:rPr>
          <w:t>Piegāžu saraksta apskatīšana</w:t>
        </w:r>
      </w:hyperlink>
      <w:r w:rsidRPr="006F180D">
        <w:t>)</w:t>
      </w:r>
      <w:r>
        <w:t xml:space="preserve"> nepieciešamo piegādi un atverot tās datus apskatei.</w:t>
      </w:r>
    </w:p>
    <w:p w:rsidR="007D38A6" w:rsidRPr="00387C45" w:rsidRDefault="007D38A6" w:rsidP="00265B7C">
      <w:pPr>
        <w:pStyle w:val="Piezme"/>
      </w:pPr>
      <w:r w:rsidRPr="005D79DD">
        <w:rPr>
          <w:b/>
        </w:rPr>
        <w:t>Piezīme</w:t>
      </w:r>
      <w:r w:rsidRPr="005D79DD">
        <w:rPr>
          <w:b/>
          <w:color w:val="FF0000"/>
        </w:rPr>
        <w:t>!</w:t>
      </w:r>
      <w:r>
        <w:t xml:space="preserve"> Piegādi </w:t>
      </w:r>
      <w:r w:rsidRPr="00387C45">
        <w:rPr>
          <w:szCs w:val="18"/>
        </w:rPr>
        <w:t>drīkst</w:t>
      </w:r>
      <w:r>
        <w:t xml:space="preserve"> modificēt tikai tādam katalogam, kas nav arhivēts</w:t>
      </w:r>
      <w:r w:rsidRPr="00387C45">
        <w:t>.</w:t>
      </w:r>
    </w:p>
    <w:p w:rsidR="007D38A6" w:rsidRDefault="007D38A6" w:rsidP="00265B7C">
      <w:pPr>
        <w:pStyle w:val="Apaknodaas"/>
      </w:pPr>
      <w:r>
        <w:t>Izpildes scenārijs</w:t>
      </w:r>
    </w:p>
    <w:p w:rsidR="007D38A6" w:rsidRPr="00735BD6" w:rsidRDefault="007D38A6" w:rsidP="00265B7C">
      <w:pPr>
        <w:pStyle w:val="Pamatteksts1"/>
      </w:pPr>
      <w:r>
        <w:t>Piegādes datu apskatē attēlotie dati un pieejamās darbības atšķiras atbilstoši piegādes statusam un lietotāja lomai, kas veic Piegādes apskatīšanu un apstrādi</w:t>
      </w:r>
      <w:r>
        <w:fldChar w:fldCharType="begin"/>
      </w:r>
      <w:r>
        <w:instrText xml:space="preserve"> XE "</w:instrText>
      </w:r>
      <w:r w:rsidRPr="00F040F8">
        <w:instrText>Piegādes apskatīšana un apstrāde</w:instrText>
      </w:r>
      <w:r>
        <w:instrText xml:space="preserve">" </w:instrText>
      </w:r>
      <w:r>
        <w:fldChar w:fldCharType="end"/>
      </w:r>
      <w:r>
        <w:t>.</w:t>
      </w:r>
    </w:p>
    <w:p w:rsidR="007D38A6" w:rsidRPr="0070235F" w:rsidRDefault="007D38A6" w:rsidP="007D38A6">
      <w:pPr>
        <w:pStyle w:val="Heading4"/>
        <w:numPr>
          <w:ilvl w:val="3"/>
          <w:numId w:val="25"/>
        </w:numPr>
      </w:pPr>
      <w:bookmarkStart w:id="344" w:name="_D2HTopic_2658"/>
      <w:r w:rsidRPr="0070235F">
        <w:t>Piegādes a</w:t>
      </w:r>
      <w:r>
        <w:t>pskatīšana un apstrāde statusā ‘Nosūtīta piegāde’</w:t>
      </w:r>
      <w:bookmarkEnd w:id="344"/>
    </w:p>
    <w:p w:rsidR="007D38A6" w:rsidRDefault="007D38A6" w:rsidP="00265B7C">
      <w:pPr>
        <w:pStyle w:val="Apaknodaas"/>
      </w:pPr>
      <w:r>
        <w:t>Ekrānformas apraksts</w:t>
      </w:r>
    </w:p>
    <w:p w:rsidR="007D38A6" w:rsidRDefault="007D38A6" w:rsidP="00265B7C">
      <w:pPr>
        <w:pStyle w:val="Picture"/>
      </w:pPr>
      <w:r w:rsidRPr="007D38A6">
        <w:rPr>
          <w:noProof/>
          <w:bdr w:val="single" w:sz="4" w:space="0" w:color="BFBFBF"/>
        </w:rPr>
        <w:lastRenderedPageBreak/>
        <w:drawing>
          <wp:inline distT="0" distB="0" distL="0" distR="0" wp14:anchorId="7C818E7B" wp14:editId="1143F95A">
            <wp:extent cx="5943600" cy="5924550"/>
            <wp:effectExtent l="19050" t="19050" r="0" b="0"/>
            <wp:docPr id="232"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w="6350" cmpd="sng">
                      <a:solidFill>
                        <a:srgbClr val="BFBFBF"/>
                      </a:solidFill>
                      <a:miter lim="800000"/>
                      <a:headEnd/>
                      <a:tailEnd/>
                    </a:ln>
                    <a:effectLst/>
                  </pic:spPr>
                </pic:pic>
              </a:graphicData>
            </a:graphic>
          </wp:inline>
        </w:drawing>
      </w:r>
    </w:p>
    <w:p w:rsidR="007D38A6" w:rsidRPr="00505E04" w:rsidRDefault="007D38A6" w:rsidP="00265B7C">
      <w:pPr>
        <w:pStyle w:val="Caption"/>
      </w:pPr>
      <w:bookmarkStart w:id="345" w:name="_Toc179451853"/>
      <w:r w:rsidRPr="00505E04">
        <w:t xml:space="preserve">Ekrānforma </w:t>
      </w:r>
      <w:r w:rsidR="00C0359B">
        <w:fldChar w:fldCharType="begin"/>
      </w:r>
      <w:r w:rsidR="00C0359B">
        <w:instrText xml:space="preserve"> SEQ Ekrānforma \* ARABIC </w:instrText>
      </w:r>
      <w:r w:rsidR="00C0359B">
        <w:fldChar w:fldCharType="separate"/>
      </w:r>
      <w:r w:rsidR="00042823">
        <w:rPr>
          <w:noProof/>
        </w:rPr>
        <w:t>62</w:t>
      </w:r>
      <w:r w:rsidR="00C0359B">
        <w:rPr>
          <w:noProof/>
        </w:rPr>
        <w:fldChar w:fldCharType="end"/>
      </w:r>
      <w:r w:rsidRPr="00505E04">
        <w:t>. Piegādes apskate un apstrāde statusā ‘Nosūtīta piegāde’</w:t>
      </w:r>
      <w:bookmarkEnd w:id="345"/>
    </w:p>
    <w:p w:rsidR="007D38A6" w:rsidRDefault="007D38A6" w:rsidP="00265B7C">
      <w:pPr>
        <w:pStyle w:val="Blokuapraksts"/>
      </w:pPr>
      <w:r>
        <w:t>Vispārējā piegādes informācija</w:t>
      </w:r>
    </w:p>
    <w:p w:rsidR="007D38A6" w:rsidRPr="00A96A86" w:rsidRDefault="007D38A6" w:rsidP="00D576A0">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7D38A6" w:rsidRPr="00A96A86" w:rsidRDefault="007D38A6" w:rsidP="00D576A0">
      <w:pPr>
        <w:pStyle w:val="Pamatteksts"/>
      </w:pPr>
      <w:r w:rsidRPr="00A96A86">
        <w:rPr>
          <w:b/>
        </w:rPr>
        <w:t>Pavadzīmes numurs</w:t>
      </w:r>
      <w:r>
        <w:t xml:space="preserve"> – tiek attēlots Piegādātāja norādītais pavadzīmes numurs.</w:t>
      </w:r>
    </w:p>
    <w:p w:rsidR="007D38A6" w:rsidRDefault="007D38A6" w:rsidP="00D576A0">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Pr>
          <w:b/>
        </w:rPr>
        <w:t xml:space="preserve">Apraksts </w:t>
      </w:r>
      <w:r>
        <w:t>– tiek attēlots Piegādātāja norādītais piegādes apraksts.</w:t>
      </w:r>
    </w:p>
    <w:p w:rsidR="007D38A6" w:rsidRDefault="007D38A6" w:rsidP="00D576A0">
      <w:pPr>
        <w:pStyle w:val="Pamatteksts"/>
      </w:pPr>
      <w:r w:rsidRPr="00426B9A">
        <w:rPr>
          <w:rStyle w:val="Hipersaite"/>
        </w:rPr>
        <w:lastRenderedPageBreak/>
        <w:t>Datne</w:t>
      </w:r>
      <w:r>
        <w:rPr>
          <w:b/>
        </w:rPr>
        <w:t xml:space="preserve"> </w:t>
      </w:r>
      <w:r>
        <w:t>– kā hipersaite tiek attēlots Datnes nosaukums, uz kura uzklikšķinot tiek atvērts standarta dialoglogs datnes atvēršanai vai saglabāšanai.</w:t>
      </w:r>
    </w:p>
    <w:p w:rsidR="007D38A6" w:rsidRDefault="007D38A6" w:rsidP="00D576A0">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7D38A6" w:rsidRDefault="007D38A6" w:rsidP="00D576A0">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7D38A6" w:rsidRPr="00AD607C" w:rsidRDefault="007D38A6" w:rsidP="00D576A0">
      <w:pPr>
        <w:pStyle w:val="Pamatteksts"/>
      </w:pPr>
      <w:r>
        <w:rPr>
          <w:b/>
        </w:rPr>
        <w:t xml:space="preserve">Pasūtījuma aktuālais datums </w:t>
      </w:r>
      <w:r>
        <w:t>– tiek attēlots pasūtījuma, no kura veidota piegāde, aktuālais statuss.</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 xml:space="preserve">Pasūtītāja dati tiek attēloti analoģiski kā pasūtījumam esot statusā „Pirkuma pieprasījums” (skat. </w:t>
      </w:r>
      <w:bookmarkStart w:id="346" w:name="_Hlk179370428"/>
      <w:r>
        <w:t xml:space="preserve">ekrānformas </w:t>
      </w:r>
      <w:r w:rsidR="00952833">
        <w:t xml:space="preserve">bloka </w:t>
      </w:r>
      <w:r>
        <w:t>aprakstu</w:t>
      </w:r>
      <w:r w:rsidR="008D1A9A">
        <w:t xml:space="preserve"> sadaļā</w:t>
      </w:r>
      <w:r>
        <w:t xml:space="preserve"> </w:t>
      </w:r>
      <w:r w:rsidR="00B82FA5">
        <w:t>“Pasūtījuma apskatīšana un apstrāde statusā ‘Pirkuma pieprasījums’”</w:t>
      </w:r>
      <w:r>
        <w:t>).</w:t>
      </w:r>
      <w:bookmarkEnd w:id="346"/>
    </w:p>
    <w:p w:rsidR="007D38A6" w:rsidRDefault="007D38A6" w:rsidP="00265B7C">
      <w:pPr>
        <w:pStyle w:val="Blokuapraksts"/>
      </w:pPr>
      <w:r>
        <w:t>Piegādātāja dati</w:t>
      </w:r>
    </w:p>
    <w:p w:rsidR="007D38A6" w:rsidRDefault="007D38A6" w:rsidP="00265B7C">
      <w:pPr>
        <w:pStyle w:val="Pamatteksts1"/>
      </w:pPr>
      <w:r>
        <w:t xml:space="preserve">Piegādātāja dati tiek attēloti analoģiski kā pasūtījumam esot statusā „Pirkuma pieprasījums” (skat. </w:t>
      </w:r>
      <w:r w:rsidR="008D1A9A">
        <w:t>ekrānformas bloka aprakstu sadaļā “Pasūtījuma apskatīšana un apstrāde statusā ‘Pirkuma pieprasījums’”).</w:t>
      </w:r>
      <w:r>
        <w:t>.</w:t>
      </w:r>
    </w:p>
    <w:p w:rsidR="007D38A6" w:rsidRDefault="007D38A6" w:rsidP="00265B7C">
      <w:pPr>
        <w:pStyle w:val="Blokuapraksts"/>
      </w:pPr>
      <w:r>
        <w:t>Saņēmēja dati</w:t>
      </w:r>
    </w:p>
    <w:p w:rsidR="007D38A6" w:rsidRDefault="007D38A6" w:rsidP="00265B7C">
      <w:pPr>
        <w:pStyle w:val="Pamatteksts1"/>
      </w:pPr>
      <w:r>
        <w:t xml:space="preserve">Saņēmēja dati tiek attēloti analoģiski kā pasūtījumam esot statusā „Pirkuma pieprasījums” (skat. </w:t>
      </w:r>
      <w:r w:rsidR="008D1A9A">
        <w:t>ekrānformas bloka aprakstu sadaļā “Pasūtījuma apskatīšana un apstrāde statusā ‘Pirkuma pieprasījums’”).</w:t>
      </w:r>
    </w:p>
    <w:p w:rsidR="007D38A6" w:rsidRDefault="007D38A6" w:rsidP="00265B7C">
      <w:pPr>
        <w:pStyle w:val="Blokuapraksts"/>
      </w:pPr>
      <w:r>
        <w:t>Piegādes rindas</w:t>
      </w:r>
    </w:p>
    <w:p w:rsidR="007D38A6" w:rsidRDefault="007D38A6" w:rsidP="00265B7C">
      <w:pPr>
        <w:pStyle w:val="Picture"/>
      </w:pPr>
      <w:r w:rsidRPr="00572096">
        <w:rPr>
          <w:noProof/>
        </w:rPr>
        <w:drawing>
          <wp:inline distT="0" distB="0" distL="0" distR="0" wp14:anchorId="77C19E20" wp14:editId="59DC26D0">
            <wp:extent cx="5934075" cy="1104900"/>
            <wp:effectExtent l="0" t="0" r="0" b="0"/>
            <wp:docPr id="23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934075" cy="1104900"/>
                    </a:xfrm>
                    <a:prstGeom prst="rect">
                      <a:avLst/>
                    </a:prstGeom>
                    <a:noFill/>
                    <a:ln>
                      <a:noFill/>
                    </a:ln>
                  </pic:spPr>
                </pic:pic>
              </a:graphicData>
            </a:graphic>
          </wp:inline>
        </w:drawing>
      </w:r>
    </w:p>
    <w:p w:rsidR="007D38A6" w:rsidRPr="00505E04" w:rsidRDefault="007D38A6" w:rsidP="00265B7C">
      <w:pPr>
        <w:pStyle w:val="Caption"/>
      </w:pPr>
      <w:r w:rsidRPr="00505E04">
        <w:t xml:space="preserve">Ekrānformas bloks </w:t>
      </w:r>
      <w:r w:rsidR="00C0359B">
        <w:fldChar w:fldCharType="begin"/>
      </w:r>
      <w:r w:rsidR="00C0359B">
        <w:instrText xml:space="preserve"> SEQ Ekrānformas_bloks \* ARABIC </w:instrText>
      </w:r>
      <w:r w:rsidR="00C0359B">
        <w:fldChar w:fldCharType="separate"/>
      </w:r>
      <w:r w:rsidR="00042823">
        <w:rPr>
          <w:noProof/>
        </w:rPr>
        <w:t>116</w:t>
      </w:r>
      <w:r w:rsidR="00C0359B">
        <w:rPr>
          <w:noProof/>
        </w:rPr>
        <w:fldChar w:fldCharType="end"/>
      </w:r>
      <w:r w:rsidRPr="00505E04">
        <w:t>. Piegādes rindu bloka attēlojums</w:t>
      </w:r>
    </w:p>
    <w:p w:rsidR="007D38A6" w:rsidRDefault="007D38A6" w:rsidP="00265B7C">
      <w:pPr>
        <w:pStyle w:val="Pamatteksts1"/>
      </w:pPr>
      <w:r>
        <w:t>Ja precei ir pievienots papildaprīkojums, to attēlo kursīvā zem atbilstošās piegādes rindas, attēlojot papildaprīkojumu nosaukumus un cenas.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2F016B"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7D38A6">
        <w:t>Preces apskatīšana</w:t>
      </w:r>
      <w:r w:rsidRPr="002F016B">
        <w:t>).</w:t>
      </w:r>
    </w:p>
    <w:p w:rsidR="007D38A6" w:rsidRDefault="007D38A6" w:rsidP="00D576A0">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7D38A6" w:rsidRDefault="007D38A6" w:rsidP="00D576A0">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7D38A6" w:rsidRPr="00915F96" w:rsidRDefault="007D38A6" w:rsidP="00D576A0">
      <w:pPr>
        <w:pStyle w:val="Pamatteksts"/>
      </w:pPr>
      <w:r>
        <w:rPr>
          <w:b/>
        </w:rPr>
        <w:lastRenderedPageBreak/>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7D38A6" w:rsidRPr="00915F96" w:rsidRDefault="007D38A6" w:rsidP="00D576A0">
      <w:pPr>
        <w:pStyle w:val="Pamatteksts"/>
      </w:pPr>
      <w:r w:rsidRPr="00915F96">
        <w:t>Summa piegādē, bez PVN, pasūtījuma izveides brīdī saglabātajā valūtā - tiek attēlota konkrētās preces summa piegādē bez PVN.</w:t>
      </w:r>
    </w:p>
    <w:p w:rsidR="007D38A6" w:rsidRPr="00915F96" w:rsidRDefault="007D38A6" w:rsidP="00D576A0">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7D38A6" w:rsidRDefault="007D38A6" w:rsidP="00D576A0">
      <w:pPr>
        <w:pStyle w:val="Pamatteksts"/>
      </w:pPr>
      <w:r>
        <w:rPr>
          <w:b/>
        </w:rPr>
        <w:t>Kvalitatīvs skaits</w:t>
      </w:r>
      <w:r>
        <w:t xml:space="preserve"> - t</w:t>
      </w:r>
      <w:r w:rsidRPr="00A76D1F">
        <w:t>iek attēlot</w:t>
      </w:r>
      <w:r>
        <w:t>s kvalitatīvo preču skaits piegādē,</w:t>
      </w:r>
      <w:r w:rsidRPr="0070235F">
        <w:t xml:space="preserve"> </w:t>
      </w:r>
      <w:r>
        <w:t>ja piegādei tas ir norādīts</w:t>
      </w:r>
      <w:r w:rsidRPr="00A76D1F">
        <w:t>.</w:t>
      </w:r>
    </w:p>
    <w:p w:rsidR="007D38A6" w:rsidRDefault="007D38A6" w:rsidP="00D576A0">
      <w:pPr>
        <w:pStyle w:val="Pamatteksts"/>
      </w:pPr>
      <w:r w:rsidRPr="006E06B6">
        <w:rPr>
          <w:b/>
        </w:rPr>
        <w:t xml:space="preserve">PVN % – </w:t>
      </w:r>
      <w:r w:rsidRPr="0085278D">
        <w:t>t</w:t>
      </w:r>
      <w:r w:rsidRPr="006856BE">
        <w:t>iek attēlota konkrētaja</w:t>
      </w:r>
      <w:r>
        <w:t>i precei piemērojamā PVN likme</w:t>
      </w:r>
      <w:r w:rsidRPr="006856BE">
        <w:t>.</w:t>
      </w:r>
      <w:r>
        <w:t xml:space="preserve"> Ja piegādes rindai vai visai piegādei ir pievienots komentārs (groza komentārs), tad šos komentārus attiecīgi attēlo zem konkrētās preču rindas vai zem visām piegādes rindām.</w:t>
      </w:r>
    </w:p>
    <w:p w:rsidR="007D38A6" w:rsidRDefault="007D38A6" w:rsidP="00265B7C">
      <w:pPr>
        <w:pStyle w:val="Pakrtots"/>
      </w:pPr>
      <w:r>
        <w:rPr>
          <w:b/>
        </w:rPr>
        <w:t xml:space="preserve">Iepircēja komentārs precei grozā </w:t>
      </w:r>
      <w:r>
        <w:t>– tiek attēlots datums, kad komentārs pievienots, Iepircēja, kurš izveidoja grozu (no kura tālāk tika veidots iepirkums un piegāde), vārds, uzvārds un pievienotais komentārs par preci grozā.</w:t>
      </w:r>
    </w:p>
    <w:p w:rsidR="007D38A6" w:rsidRDefault="007D38A6" w:rsidP="00265B7C">
      <w:pPr>
        <w:pStyle w:val="Pakrtots"/>
      </w:pPr>
      <w:r w:rsidRPr="003804A7">
        <w:rPr>
          <w:b/>
        </w:rPr>
        <w:t xml:space="preserve">Iepircēja komentārs grozam – </w:t>
      </w:r>
      <w:r>
        <w:t>tiek attēlots datums, kad komentārs pievienots, Iepircēja, kurš izveidoja grozu (no kura tālāk tika veidots iepirkums un piegāde), vārds, uzvārds un pievienotais komentārs par grozu.</w:t>
      </w:r>
    </w:p>
    <w:p w:rsidR="007D38A6" w:rsidRDefault="007D38A6" w:rsidP="00265B7C">
      <w:pPr>
        <w:pStyle w:val="Blokuapraksts"/>
      </w:pPr>
      <w:r>
        <w:t>Ar Piegādi veiktās darbības</w:t>
      </w:r>
    </w:p>
    <w:p w:rsidR="007D38A6" w:rsidRPr="00505E04" w:rsidRDefault="007D38A6" w:rsidP="00265B7C">
      <w:pPr>
        <w:pStyle w:val="Picture"/>
      </w:pPr>
      <w:r w:rsidRPr="007D38A6">
        <w:rPr>
          <w:noProof/>
          <w:bdr w:val="single" w:sz="4" w:space="0" w:color="BFBFBF"/>
        </w:rPr>
        <w:drawing>
          <wp:inline distT="0" distB="0" distL="0" distR="0" wp14:anchorId="6DC9D6B2" wp14:editId="733E6266">
            <wp:extent cx="4181475" cy="276225"/>
            <wp:effectExtent l="19050" t="19050" r="9525" b="9525"/>
            <wp:docPr id="228"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181475" cy="276225"/>
                    </a:xfrm>
                    <a:prstGeom prst="rect">
                      <a:avLst/>
                    </a:prstGeom>
                    <a:noFill/>
                    <a:ln w="6350" cmpd="sng">
                      <a:solidFill>
                        <a:srgbClr val="BFBFBF"/>
                      </a:solidFill>
                      <a:miter lim="800000"/>
                      <a:headEnd/>
                      <a:tailEnd/>
                    </a:ln>
                    <a:effectLst/>
                  </pic:spPr>
                </pic:pic>
              </a:graphicData>
            </a:graphic>
          </wp:inline>
        </w:drawing>
      </w:r>
    </w:p>
    <w:p w:rsidR="007D38A6" w:rsidRPr="00505E04" w:rsidRDefault="007D38A6" w:rsidP="00265B7C">
      <w:pPr>
        <w:pStyle w:val="Caption"/>
      </w:pPr>
      <w:r w:rsidRPr="00505E04">
        <w:t xml:space="preserve">Ekrānformas bloks </w:t>
      </w:r>
      <w:r w:rsidR="00C0359B">
        <w:fldChar w:fldCharType="begin"/>
      </w:r>
      <w:r w:rsidR="00C0359B">
        <w:instrText xml:space="preserve"> SEQ Ekrānformas_bloks \* ARABIC </w:instrText>
      </w:r>
      <w:r w:rsidR="00C0359B">
        <w:fldChar w:fldCharType="separate"/>
      </w:r>
      <w:r w:rsidR="00042823">
        <w:rPr>
          <w:noProof/>
        </w:rPr>
        <w:t>117</w:t>
      </w:r>
      <w:r w:rsidR="00C0359B">
        <w:rPr>
          <w:noProof/>
        </w:rPr>
        <w:fldChar w:fldCharType="end"/>
      </w:r>
      <w:r w:rsidRPr="00505E04">
        <w:t>. Ar piegādi veiktās darbības</w:t>
      </w:r>
    </w:p>
    <w:p w:rsidR="007D38A6" w:rsidRPr="00B52D92" w:rsidRDefault="007D38A6" w:rsidP="00D576A0">
      <w:pPr>
        <w:pStyle w:val="Pamatteksts"/>
      </w:pPr>
      <w:r w:rsidRPr="006E06B6">
        <w:rPr>
          <w:b/>
        </w:rPr>
        <w:t xml:space="preserve">Ar piegādi veiktā darbība – </w:t>
      </w:r>
      <w:r w:rsidRPr="006E06B6">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6E06B6">
        <w:t xml:space="preserve">, kad konkrētā darbība ar Piegādi tika veikta, kas tiek attēlots kā hipersaite. Aiz hipersaites tiek attēlots lietotāja vārds un uzvārds, kas konkrēto darbību Piegādei ir veicis. </w:t>
      </w:r>
      <w:r>
        <w:t xml:space="preserve">Uzklikšķinot hipersaitei, tiek </w:t>
      </w:r>
      <w:r w:rsidRPr="00AC1652">
        <w:t xml:space="preserve">attēlota Piegādes vēsturiskā informācija, lietotāja izvēlētajā statusā (skat. aprakstu </w:t>
      </w:r>
      <w:r w:rsidRPr="007D38A6">
        <w:t>Piegādes vēsturiskās informācijas apskatīšana</w:t>
      </w:r>
      <w:r w:rsidRPr="00AC1652">
        <w:t>).</w:t>
      </w:r>
    </w:p>
    <w:p w:rsidR="007D38A6" w:rsidRDefault="007D38A6" w:rsidP="00265B7C">
      <w:pPr>
        <w:pStyle w:val="Blokuapraksts"/>
      </w:pPr>
      <w:r>
        <w:t>Piegādes apskatē pieejamās darbības</w:t>
      </w:r>
    </w:p>
    <w:p w:rsidR="007D38A6" w:rsidRPr="00C366BF" w:rsidRDefault="007D38A6" w:rsidP="00D576A0">
      <w:pPr>
        <w:pStyle w:val="Pamatteksts"/>
      </w:pPr>
      <w:r>
        <w:t xml:space="preserve">Uzklikšķinot uz spiedpogas </w:t>
      </w:r>
      <w:r w:rsidRPr="00572096">
        <w:rPr>
          <w:noProof/>
          <w:lang w:eastAsia="lv-LV"/>
        </w:rPr>
        <w:drawing>
          <wp:inline distT="0" distB="0" distL="0" distR="0" wp14:anchorId="3B51C716" wp14:editId="4B4F5D59">
            <wp:extent cx="895350" cy="161925"/>
            <wp:effectExtent l="0" t="0" r="0" b="0"/>
            <wp:docPr id="226"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7D38A6">
        <w:t>Piegādes īsās informācijas izdrukāšana</w:t>
      </w:r>
      <w:r w:rsidRPr="00C366BF">
        <w:t>).</w:t>
      </w:r>
    </w:p>
    <w:p w:rsidR="007D38A6" w:rsidRDefault="007D38A6" w:rsidP="00D576A0">
      <w:pPr>
        <w:pStyle w:val="Pamatteksts"/>
      </w:pPr>
      <w:r>
        <w:t xml:space="preserve">Uzklikšķinot uz spiedpogas </w:t>
      </w:r>
      <w:r w:rsidRPr="00572096">
        <w:rPr>
          <w:noProof/>
          <w:lang w:eastAsia="lv-LV"/>
        </w:rPr>
        <w:drawing>
          <wp:inline distT="0" distB="0" distL="0" distR="0" wp14:anchorId="3EBD0EAD" wp14:editId="75E8D989">
            <wp:extent cx="1266825" cy="152400"/>
            <wp:effectExtent l="0" t="0" r="0" b="0"/>
            <wp:docPr id="224"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7D38A6">
        <w:t>Piegādes izvērstās informācijas izdrukāšana</w:t>
      </w:r>
      <w:r w:rsidRPr="00C366BF">
        <w:t>).</w:t>
      </w:r>
    </w:p>
    <w:p w:rsidR="007D38A6" w:rsidRDefault="007D38A6" w:rsidP="00D576A0">
      <w:pPr>
        <w:pStyle w:val="Pamatteksts"/>
      </w:pPr>
      <w:r>
        <w:t xml:space="preserve">Uzklikšķinot uz spiedpogas </w:t>
      </w:r>
      <w:r w:rsidRPr="00572096">
        <w:rPr>
          <w:noProof/>
          <w:lang w:eastAsia="lv-LV"/>
        </w:rPr>
        <w:drawing>
          <wp:inline distT="0" distB="0" distL="0" distR="0" wp14:anchorId="00EE630C" wp14:editId="545A63A7">
            <wp:extent cx="1314450" cy="190500"/>
            <wp:effectExtent l="0" t="0" r="0" b="0"/>
            <wp:docPr id="222"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14450" cy="190500"/>
                    </a:xfrm>
                    <a:prstGeom prst="rect">
                      <a:avLst/>
                    </a:prstGeom>
                    <a:noFill/>
                    <a:ln>
                      <a:noFill/>
                    </a:ln>
                  </pic:spPr>
                </pic:pic>
              </a:graphicData>
            </a:graphic>
          </wp:inline>
        </w:drawing>
      </w:r>
      <w:r w:rsidRPr="00C366BF">
        <w:t xml:space="preserve">, tiek veikta piegādes pārtraukšana (skat. aprakstu </w:t>
      </w:r>
      <w:r w:rsidRPr="007D38A6">
        <w:t>Piegādes pārtraukšana</w:t>
      </w:r>
      <w:r w:rsidRPr="00C366BF">
        <w:t>).</w:t>
      </w:r>
    </w:p>
    <w:p w:rsidR="007D38A6" w:rsidRDefault="007D38A6" w:rsidP="00265B7C">
      <w:pPr>
        <w:pStyle w:val="Piezme"/>
      </w:pPr>
      <w:r w:rsidRPr="00D507C5">
        <w:rPr>
          <w:b/>
        </w:rPr>
        <w:t>Piezīme</w:t>
      </w:r>
      <w:r w:rsidRPr="00D507C5">
        <w:rPr>
          <w:b/>
          <w:color w:val="FF0000"/>
        </w:rPr>
        <w:t>!</w:t>
      </w:r>
      <w:r>
        <w:t xml:space="preserve"> </w:t>
      </w:r>
      <w:r w:rsidRPr="003F2408">
        <w:t>Darbība</w:t>
      </w:r>
      <w:r>
        <w:t xml:space="preserve"> </w:t>
      </w:r>
      <w:r w:rsidRPr="003F2408">
        <w:t>"</w:t>
      </w:r>
      <w:r>
        <w:t>Pārtraukt piegādi</w:t>
      </w:r>
      <w:r w:rsidRPr="003F2408">
        <w:t xml:space="preserve">" </w:t>
      </w:r>
      <w:r w:rsidRPr="00556E16">
        <w:t>pieejama tikai Piegādātājam, kas kā piegādes izveidotājs piesaistīts piegādei</w:t>
      </w:r>
      <w:r>
        <w:t>.</w:t>
      </w:r>
    </w:p>
    <w:p w:rsidR="007D38A6" w:rsidRDefault="007D38A6" w:rsidP="00D576A0">
      <w:pPr>
        <w:pStyle w:val="Pamatteksts"/>
      </w:pPr>
      <w:r>
        <w:t xml:space="preserve">Uzklikšķinot uz spiedpogas </w:t>
      </w:r>
      <w:r w:rsidRPr="00572096">
        <w:rPr>
          <w:noProof/>
          <w:lang w:eastAsia="lv-LV"/>
        </w:rPr>
        <w:drawing>
          <wp:inline distT="0" distB="0" distL="0" distR="0" wp14:anchorId="2AADE286" wp14:editId="6BD80059">
            <wp:extent cx="723900" cy="161925"/>
            <wp:effectExtent l="0" t="0" r="0" b="0"/>
            <wp:docPr id="220"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t>, ekrānforma tiek aizvērta.</w:t>
      </w:r>
    </w:p>
    <w:p w:rsidR="007D38A6" w:rsidRPr="00773B1B" w:rsidRDefault="007D38A6" w:rsidP="007D38A6">
      <w:pPr>
        <w:pStyle w:val="Heading4"/>
        <w:numPr>
          <w:ilvl w:val="3"/>
          <w:numId w:val="26"/>
        </w:numPr>
      </w:pPr>
      <w:bookmarkStart w:id="347" w:name="_D2HTopic_2659"/>
      <w:r w:rsidRPr="00773B1B">
        <w:lastRenderedPageBreak/>
        <w:t xml:space="preserve">Piegādes apskatīšana un apstrāde statusā </w:t>
      </w:r>
      <w:r>
        <w:t>‘Noraidīta piegāde’</w:t>
      </w:r>
      <w:bookmarkEnd w:id="347"/>
    </w:p>
    <w:p w:rsidR="007D38A6" w:rsidRDefault="007D38A6" w:rsidP="00265B7C">
      <w:pPr>
        <w:pStyle w:val="Apaknodaas"/>
      </w:pPr>
      <w:r>
        <w:t>Ekrānformas apraksts</w:t>
      </w:r>
    </w:p>
    <w:p w:rsidR="007D38A6" w:rsidRPr="002636E2" w:rsidRDefault="007D38A6" w:rsidP="00265B7C">
      <w:pPr>
        <w:pStyle w:val="Picture"/>
      </w:pPr>
      <w:r w:rsidRPr="00572096">
        <w:rPr>
          <w:noProof/>
        </w:rPr>
        <w:drawing>
          <wp:inline distT="0" distB="0" distL="0" distR="0" wp14:anchorId="58925615" wp14:editId="00FD584C">
            <wp:extent cx="5943600" cy="7162800"/>
            <wp:effectExtent l="0" t="0" r="0" b="0"/>
            <wp:docPr id="21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943600" cy="7162800"/>
                    </a:xfrm>
                    <a:prstGeom prst="rect">
                      <a:avLst/>
                    </a:prstGeom>
                    <a:noFill/>
                    <a:ln>
                      <a:noFill/>
                    </a:ln>
                  </pic:spPr>
                </pic:pic>
              </a:graphicData>
            </a:graphic>
          </wp:inline>
        </w:drawing>
      </w:r>
    </w:p>
    <w:p w:rsidR="007D38A6" w:rsidRPr="002636E2" w:rsidRDefault="007D38A6" w:rsidP="00265B7C">
      <w:pPr>
        <w:pStyle w:val="Caption"/>
      </w:pPr>
      <w:bookmarkStart w:id="348" w:name="_Toc179451854"/>
      <w:r w:rsidRPr="002636E2">
        <w:t xml:space="preserve">Ekrānforma </w:t>
      </w:r>
      <w:r w:rsidR="00C0359B">
        <w:fldChar w:fldCharType="begin"/>
      </w:r>
      <w:r w:rsidR="00C0359B">
        <w:instrText xml:space="preserve"> SEQ Ekrānforma \* ARABIC </w:instrText>
      </w:r>
      <w:r w:rsidR="00C0359B">
        <w:fldChar w:fldCharType="separate"/>
      </w:r>
      <w:r w:rsidR="00042823">
        <w:rPr>
          <w:noProof/>
        </w:rPr>
        <w:t>63</w:t>
      </w:r>
      <w:r w:rsidR="00C0359B">
        <w:rPr>
          <w:noProof/>
        </w:rPr>
        <w:fldChar w:fldCharType="end"/>
      </w:r>
      <w:r w:rsidRPr="002636E2">
        <w:t>. Piegādes apskate un apstrāde statusā ‘Noraidīta piegāde’</w:t>
      </w:r>
      <w:bookmarkEnd w:id="348"/>
    </w:p>
    <w:p w:rsidR="007D38A6" w:rsidRDefault="007D38A6" w:rsidP="00265B7C">
      <w:pPr>
        <w:pStyle w:val="Blokuapraksts"/>
      </w:pPr>
      <w:r>
        <w:t>Vispārējā piegādes informācija</w:t>
      </w:r>
    </w:p>
    <w:p w:rsidR="007D38A6" w:rsidRPr="00A96A86" w:rsidRDefault="007D38A6" w:rsidP="00D576A0">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7D38A6" w:rsidRPr="00A96A86" w:rsidRDefault="007D38A6" w:rsidP="00D576A0">
      <w:pPr>
        <w:pStyle w:val="Pamatteksts"/>
      </w:pPr>
      <w:r w:rsidRPr="00A96A86">
        <w:rPr>
          <w:b/>
        </w:rPr>
        <w:lastRenderedPageBreak/>
        <w:t>Pavadzīmes numurs</w:t>
      </w:r>
      <w:r>
        <w:t xml:space="preserve"> – tiek attēlots Piegādātāja norādītais pavadzīmes numurs.</w:t>
      </w:r>
    </w:p>
    <w:p w:rsidR="007D38A6" w:rsidRDefault="007D38A6" w:rsidP="00D576A0">
      <w:pPr>
        <w:pStyle w:val="Pamatteksts"/>
      </w:pPr>
      <w:r>
        <w:rPr>
          <w:b/>
        </w:rPr>
        <w:t>Pasūtījuma</w:t>
      </w:r>
      <w:r w:rsidRPr="00942ED3">
        <w:rPr>
          <w:b/>
        </w:rPr>
        <w:t xml:space="preserve">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Pr>
          <w:b/>
        </w:rPr>
        <w:t xml:space="preserve">Apraksts </w:t>
      </w:r>
      <w:r>
        <w:t>– tiek attēlots Piegādātāja norādītais piegādes apraksts.</w:t>
      </w:r>
    </w:p>
    <w:p w:rsidR="007D38A6" w:rsidRDefault="007D38A6" w:rsidP="00D576A0">
      <w:pPr>
        <w:pStyle w:val="Pamatteksts"/>
      </w:pPr>
      <w:r w:rsidRPr="00426B9A">
        <w:rPr>
          <w:rStyle w:val="Hipersaite"/>
        </w:rPr>
        <w:t>Datne</w:t>
      </w:r>
      <w:r>
        <w:rPr>
          <w:b/>
        </w:rPr>
        <w:t xml:space="preserve"> </w:t>
      </w:r>
      <w:r>
        <w:t>– kā hipersaite tiek attēlots Datnes nosaukums, uz kura uzklikšķinot tiek atvērts standarta dialoglogs datnes atvēršanai vai saglabāšanai.</w:t>
      </w:r>
    </w:p>
    <w:p w:rsidR="007D38A6" w:rsidRDefault="007D38A6" w:rsidP="00D576A0">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7D38A6" w:rsidRDefault="007D38A6" w:rsidP="00D576A0">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7D38A6" w:rsidRPr="00AD607C" w:rsidRDefault="007D38A6" w:rsidP="00D576A0">
      <w:pPr>
        <w:pStyle w:val="Pamatteksts"/>
      </w:pPr>
      <w:r>
        <w:rPr>
          <w:b/>
        </w:rPr>
        <w:t xml:space="preserve">Pasūtījuma aktuālais datums </w:t>
      </w:r>
      <w:r>
        <w:t>– tiek attēlots pasūtījuma, no kura veidota piegāde, aktuālais statuss.</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 xml:space="preserve">Pasūtītāja dati tiek attēloti analoģiski kā pasūtījumam esot statusā „Pirkuma pieprasījums” (skat. </w:t>
      </w:r>
      <w:r w:rsidR="008D1A9A">
        <w:t>ekrānformas bloka aprakstu sadaļā “Pasūtījuma apskatīšana un apstrāde statusā ‘Pirkuma pieprasījums’”).</w:t>
      </w:r>
    </w:p>
    <w:p w:rsidR="007D38A6" w:rsidRDefault="007D38A6" w:rsidP="00265B7C">
      <w:pPr>
        <w:pStyle w:val="Blokuapraksts"/>
      </w:pPr>
      <w:r>
        <w:t>Piegādātāja dati</w:t>
      </w:r>
    </w:p>
    <w:p w:rsidR="007D38A6" w:rsidRDefault="007D38A6" w:rsidP="00265B7C">
      <w:pPr>
        <w:pStyle w:val="Pamatteksts1"/>
      </w:pPr>
      <w:r>
        <w:t xml:space="preserve">Piegādātāja dati tiek attēloti analoģiski kā pasūtījumam esot statusā „Pirkuma pieprasījums” (skat. </w:t>
      </w:r>
      <w:r w:rsidR="008D1A9A">
        <w:t>ekrānformas bloka aprakstu sadaļā “Pasūtījuma apskatīšana un apstrāde statusā ‘Pirkuma pieprasījums’”).</w:t>
      </w:r>
    </w:p>
    <w:p w:rsidR="007D38A6" w:rsidRDefault="007D38A6" w:rsidP="00265B7C">
      <w:pPr>
        <w:pStyle w:val="Blokuapraksts"/>
      </w:pPr>
      <w:r>
        <w:t>Saņēmēja dati</w:t>
      </w:r>
    </w:p>
    <w:p w:rsidR="007D38A6" w:rsidRDefault="007D38A6" w:rsidP="00265B7C">
      <w:pPr>
        <w:pStyle w:val="Pamatteksts1"/>
      </w:pPr>
      <w:r>
        <w:t xml:space="preserve">Saņēmēja dati tiek attēloti analoģiski kā pasūtījumam esot statusā „Pirkuma pieprasījums” (skat. </w:t>
      </w:r>
      <w:r w:rsidR="008D1A9A">
        <w:t>ekrānformas bloka aprakstu sadaļā “Pasūtījuma apskatīšana un apstrāde statusā ‘Pirkuma pieprasījums’”).</w:t>
      </w:r>
    </w:p>
    <w:p w:rsidR="007D38A6" w:rsidRDefault="007D38A6" w:rsidP="00265B7C">
      <w:pPr>
        <w:pStyle w:val="Blokuapraksts"/>
      </w:pPr>
      <w:r>
        <w:t>Piegādes rindas</w:t>
      </w:r>
    </w:p>
    <w:p w:rsidR="007D38A6" w:rsidRDefault="007D38A6" w:rsidP="00265B7C">
      <w:pPr>
        <w:pStyle w:val="Picture"/>
      </w:pPr>
      <w:r w:rsidRPr="00572096">
        <w:rPr>
          <w:noProof/>
        </w:rPr>
        <w:drawing>
          <wp:inline distT="0" distB="0" distL="0" distR="0" wp14:anchorId="123107F8" wp14:editId="7E0B7CF3">
            <wp:extent cx="5934075" cy="1228725"/>
            <wp:effectExtent l="0" t="0" r="0" b="0"/>
            <wp:docPr id="216"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7D38A6" w:rsidRPr="002636E2" w:rsidRDefault="007D38A6" w:rsidP="00265B7C">
      <w:pPr>
        <w:pStyle w:val="Caption"/>
      </w:pPr>
      <w:r w:rsidRPr="002636E2">
        <w:t xml:space="preserve">Ekrānformas bloks </w:t>
      </w:r>
      <w:r w:rsidR="00C0359B">
        <w:fldChar w:fldCharType="begin"/>
      </w:r>
      <w:r w:rsidR="00C0359B">
        <w:instrText xml:space="preserve"> SEQ Ekrānformas_bloks \* ARABIC </w:instrText>
      </w:r>
      <w:r w:rsidR="00C0359B">
        <w:fldChar w:fldCharType="separate"/>
      </w:r>
      <w:r w:rsidR="00042823">
        <w:rPr>
          <w:noProof/>
        </w:rPr>
        <w:t>118</w:t>
      </w:r>
      <w:r w:rsidR="00C0359B">
        <w:rPr>
          <w:noProof/>
        </w:rPr>
        <w:fldChar w:fldCharType="end"/>
      </w:r>
      <w:r w:rsidRPr="002636E2">
        <w:t>. Piegādes rindu bloka attēlojums</w:t>
      </w:r>
    </w:p>
    <w:p w:rsidR="007D38A6" w:rsidRDefault="007D38A6" w:rsidP="00265B7C">
      <w:pPr>
        <w:pStyle w:val="Pamatteksts1"/>
      </w:pPr>
      <w:r>
        <w:t>Ja precei ir pievienots papildaprīkojums, to attēlo kursīvā zem atbilstošās piegādes rindas, attēlojot papildaprīkojumu nosaukumus un cenas.</w:t>
      </w:r>
    </w:p>
    <w:p w:rsidR="007D38A6" w:rsidRPr="00725AEE" w:rsidRDefault="007D38A6" w:rsidP="00265B7C">
      <w:pPr>
        <w:pStyle w:val="Pamatteksts1"/>
      </w:pPr>
      <w:r>
        <w:lastRenderedPageBreak/>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2F016B" w:rsidRDefault="007D38A6" w:rsidP="00D576A0">
      <w:pPr>
        <w:pStyle w:val="Pamatteksts"/>
      </w:pPr>
      <w:r w:rsidRPr="00725AEE">
        <w:rPr>
          <w:rStyle w:val="Hipersaite"/>
        </w:rPr>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7D38A6">
        <w:t>Preces apskatīšana</w:t>
      </w:r>
      <w:r w:rsidRPr="002F016B">
        <w:t>).</w:t>
      </w:r>
    </w:p>
    <w:p w:rsidR="007D38A6" w:rsidRDefault="007D38A6" w:rsidP="00D576A0">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7D38A6" w:rsidRDefault="007D38A6" w:rsidP="00D576A0">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7D38A6" w:rsidRPr="00915F96" w:rsidRDefault="007D38A6" w:rsidP="00D576A0">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7D38A6" w:rsidRPr="00915F96" w:rsidRDefault="007D38A6" w:rsidP="00D576A0">
      <w:pPr>
        <w:pStyle w:val="Pamatteksts"/>
      </w:pPr>
      <w:r w:rsidRPr="00915F96">
        <w:t>Summa piegādē, bez PVN, pasūtījuma izveides brīdī saglabātajā valūtā - tiek attēlota konkrētās preces summa piegādē bez PVN.</w:t>
      </w:r>
    </w:p>
    <w:p w:rsidR="007D38A6" w:rsidRPr="00915F96" w:rsidRDefault="007D38A6" w:rsidP="00D576A0">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7D38A6" w:rsidRDefault="007D38A6" w:rsidP="00D576A0">
      <w:pPr>
        <w:pStyle w:val="Pamatteksts"/>
      </w:pPr>
      <w:r>
        <w:rPr>
          <w:b/>
        </w:rPr>
        <w:t>Kvalitatīvs skaits</w:t>
      </w:r>
      <w:r>
        <w:t xml:space="preserve"> - t</w:t>
      </w:r>
      <w:r w:rsidRPr="00A76D1F">
        <w:t>iek attēlot</w:t>
      </w:r>
      <w:r>
        <w:t>s kvalitatīvo preču skaits,</w:t>
      </w:r>
      <w:r w:rsidRPr="00540159">
        <w:t xml:space="preserve"> </w:t>
      </w:r>
      <w:r>
        <w:t>ja piegādei tas jau ir norādīts</w:t>
      </w:r>
      <w:r w:rsidRPr="00915F96">
        <w:t>.</w:t>
      </w:r>
    </w:p>
    <w:p w:rsidR="007D38A6" w:rsidRDefault="007D38A6" w:rsidP="00D576A0">
      <w:pPr>
        <w:pStyle w:val="Pamatteksts"/>
      </w:pPr>
      <w:r w:rsidRPr="00834373">
        <w:rPr>
          <w:b/>
        </w:rPr>
        <w:t xml:space="preserve">PVN % – </w:t>
      </w:r>
      <w:r w:rsidRPr="0085278D">
        <w:t>t</w:t>
      </w:r>
      <w:r w:rsidRPr="006856BE">
        <w:t>iek attēlota konkrētaja</w:t>
      </w:r>
      <w:r>
        <w:t>i precei piemērojamā PVN likme</w:t>
      </w:r>
      <w:r w:rsidRPr="006856BE">
        <w:t>.</w:t>
      </w:r>
      <w:r>
        <w:t xml:space="preserve"> Ja piegādes rindai vai visai piegādei ir pievienots komentārs, tad šos komentārus attiecīgi attēlo zem konkrētās preču rindas vai zem visām piegādes rindām.</w:t>
      </w:r>
    </w:p>
    <w:p w:rsidR="007D38A6" w:rsidRDefault="007D38A6" w:rsidP="00265B7C">
      <w:pPr>
        <w:pStyle w:val="Pakrtots"/>
      </w:pPr>
      <w:r>
        <w:rPr>
          <w:b/>
        </w:rPr>
        <w:t>Saņēmēja</w:t>
      </w:r>
      <w:r w:rsidRPr="00562B9F">
        <w:rPr>
          <w:b/>
        </w:rPr>
        <w:t xml:space="preserve"> komentārs precei</w:t>
      </w:r>
      <w:r>
        <w:t xml:space="preserve"> – tiek attēlots datums, kad komentārs pievienots, Saņēmēja lietotāja vārds un uzvārds un pievienotais komentārs par konkrēto preci.</w:t>
      </w:r>
    </w:p>
    <w:p w:rsidR="007D38A6" w:rsidRDefault="007D38A6" w:rsidP="00265B7C">
      <w:pPr>
        <w:pStyle w:val="Pakrtots"/>
      </w:pPr>
      <w:r>
        <w:rPr>
          <w:b/>
        </w:rPr>
        <w:t xml:space="preserve">Iepircēja komentārs precei grozā </w:t>
      </w:r>
      <w:r>
        <w:t>– tiek attēlots datums, kad komentārs pievienots, Iepircēja, kurš izveidoja grozu (no kura tālāk tika veidots iepirkums un piegāde), vārds, uzvārds un pievienotais komentārs par preci grozā.</w:t>
      </w:r>
    </w:p>
    <w:p w:rsidR="007D38A6" w:rsidRDefault="007D38A6" w:rsidP="00265B7C">
      <w:pPr>
        <w:pStyle w:val="Pakrtots"/>
      </w:pPr>
      <w:r>
        <w:rPr>
          <w:b/>
        </w:rPr>
        <w:t xml:space="preserve">Saņēmēja kopīgais komentārs </w:t>
      </w:r>
      <w:r w:rsidRPr="000F2187">
        <w:t>-</w:t>
      </w:r>
      <w:r>
        <w:t xml:space="preserve"> tiek attēlots datums, kad komentārs pievienots, Saņēmēja lietotāja vārds, uzvārds un pievienotais komentārs par piegādi kopumā.</w:t>
      </w:r>
    </w:p>
    <w:p w:rsidR="007D38A6" w:rsidRDefault="007D38A6" w:rsidP="00265B7C">
      <w:pPr>
        <w:pStyle w:val="Pakrtots"/>
      </w:pPr>
      <w:r w:rsidRPr="003804A7">
        <w:rPr>
          <w:b/>
        </w:rPr>
        <w:t xml:space="preserve">Iepircēja komentārs grozam – </w:t>
      </w:r>
      <w:r>
        <w:t>tiek attēlots datums, kad komentārs pievienots, Iepircēja, kurš izveidoja grozu (no kura tālāk tika veidots iepirkums un piegāde), vārds, uzvārds un pievienotais komentārs par grozu.</w:t>
      </w:r>
    </w:p>
    <w:p w:rsidR="007D38A6" w:rsidRDefault="007D38A6" w:rsidP="00265B7C">
      <w:pPr>
        <w:pStyle w:val="Blokuapraksts"/>
      </w:pPr>
      <w:r>
        <w:t>Ar Piegādi veiktās darbības</w:t>
      </w:r>
    </w:p>
    <w:p w:rsidR="007D38A6" w:rsidRDefault="007D38A6" w:rsidP="00265B7C">
      <w:pPr>
        <w:pStyle w:val="Picture"/>
      </w:pPr>
      <w:r w:rsidRPr="00572096">
        <w:rPr>
          <w:noProof/>
        </w:rPr>
        <w:drawing>
          <wp:inline distT="0" distB="0" distL="0" distR="0" wp14:anchorId="19C5630A" wp14:editId="44752FF4">
            <wp:extent cx="5686425" cy="638175"/>
            <wp:effectExtent l="0" t="0" r="0" b="0"/>
            <wp:docPr id="214"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686425" cy="638175"/>
                    </a:xfrm>
                    <a:prstGeom prst="rect">
                      <a:avLst/>
                    </a:prstGeom>
                    <a:noFill/>
                    <a:ln>
                      <a:noFill/>
                    </a:ln>
                  </pic:spPr>
                </pic:pic>
              </a:graphicData>
            </a:graphic>
          </wp:inline>
        </w:drawing>
      </w:r>
    </w:p>
    <w:p w:rsidR="007D38A6" w:rsidRPr="002636E2" w:rsidRDefault="007D38A6" w:rsidP="00265B7C">
      <w:pPr>
        <w:pStyle w:val="Caption"/>
      </w:pPr>
      <w:r w:rsidRPr="002636E2">
        <w:t xml:space="preserve">Ekrānformas bloks </w:t>
      </w:r>
      <w:r w:rsidR="00C0359B">
        <w:fldChar w:fldCharType="begin"/>
      </w:r>
      <w:r w:rsidR="00C0359B">
        <w:instrText xml:space="preserve"> SEQ Ekrānformas_bloks \* ARABIC </w:instrText>
      </w:r>
      <w:r w:rsidR="00C0359B">
        <w:fldChar w:fldCharType="separate"/>
      </w:r>
      <w:r w:rsidR="00042823">
        <w:rPr>
          <w:noProof/>
        </w:rPr>
        <w:t>119</w:t>
      </w:r>
      <w:r w:rsidR="00C0359B">
        <w:rPr>
          <w:noProof/>
        </w:rPr>
        <w:fldChar w:fldCharType="end"/>
      </w:r>
      <w:r w:rsidRPr="002636E2">
        <w:t>. Ar piegādi veiktās darbības</w:t>
      </w:r>
    </w:p>
    <w:p w:rsidR="007D38A6" w:rsidRPr="00B52D92" w:rsidRDefault="007D38A6" w:rsidP="00D576A0">
      <w:pPr>
        <w:pStyle w:val="Pamatteksts"/>
      </w:pPr>
      <w:r w:rsidRPr="00834373">
        <w:rPr>
          <w:b/>
        </w:rPr>
        <w:t xml:space="preserve">Ar piegādi veiktā darbība – </w:t>
      </w:r>
      <w:r w:rsidRPr="00834373">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834373">
        <w:t xml:space="preserve">, kad konkrētā darbība ar Piegādi tika veikta, kas </w:t>
      </w:r>
      <w:r w:rsidRPr="00834373">
        <w:lastRenderedPageBreak/>
        <w:t xml:space="preserve">tiek attēlots kā hipersaite. Aiz hipersaites tiek attēlots lietotāja vārds un uzvārds, kas konkrēto darbību Piegādei ir veicis. </w:t>
      </w:r>
      <w:r>
        <w:t xml:space="preserve">Uzklikšķinot hipersaitei, tiek </w:t>
      </w:r>
      <w:r w:rsidRPr="00AC1652">
        <w:t xml:space="preserve">attēlota Piegādes vēsturiskā informācija, lietotāja izvēlētajā statusā (skat. aprakstu </w:t>
      </w:r>
      <w:r w:rsidRPr="007D38A6">
        <w:t>Piegādes vēsturiskās informācijas apskatīšana</w:t>
      </w:r>
      <w:r w:rsidRPr="00AC1652">
        <w:t>).</w:t>
      </w:r>
    </w:p>
    <w:p w:rsidR="007D38A6" w:rsidRDefault="007D38A6" w:rsidP="00265B7C">
      <w:pPr>
        <w:pStyle w:val="Blokuapraksts"/>
      </w:pPr>
      <w:r>
        <w:t>Kopīgās piegādes apskatē pieejamās darbības</w:t>
      </w:r>
    </w:p>
    <w:p w:rsidR="007D38A6" w:rsidRPr="00C366BF" w:rsidRDefault="007D38A6" w:rsidP="00D576A0">
      <w:pPr>
        <w:pStyle w:val="Pamatteksts"/>
      </w:pPr>
      <w:r>
        <w:t xml:space="preserve">Uzklikšķinot uz spiedpogas </w:t>
      </w:r>
      <w:r w:rsidRPr="00572096">
        <w:rPr>
          <w:noProof/>
          <w:lang w:eastAsia="lv-LV"/>
        </w:rPr>
        <w:drawing>
          <wp:inline distT="0" distB="0" distL="0" distR="0" wp14:anchorId="5EBD7BC1" wp14:editId="26418C55">
            <wp:extent cx="895350" cy="161925"/>
            <wp:effectExtent l="0" t="0" r="0" b="0"/>
            <wp:docPr id="2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7D38A6">
        <w:t>Piegādes īsās informācijas izdrukāšana</w:t>
      </w:r>
      <w:r w:rsidRPr="00C366BF">
        <w:t>).</w:t>
      </w:r>
    </w:p>
    <w:p w:rsidR="007D38A6" w:rsidRPr="00C366BF" w:rsidRDefault="007D38A6" w:rsidP="00D576A0">
      <w:pPr>
        <w:pStyle w:val="Pamatteksts"/>
      </w:pPr>
      <w:r>
        <w:t xml:space="preserve">Uzklikšķinot uz spiedpogas </w:t>
      </w:r>
      <w:r w:rsidRPr="00572096">
        <w:rPr>
          <w:noProof/>
          <w:lang w:eastAsia="lv-LV"/>
        </w:rPr>
        <w:drawing>
          <wp:inline distT="0" distB="0" distL="0" distR="0" wp14:anchorId="3BB15DF7" wp14:editId="1E6E9257">
            <wp:extent cx="1266825" cy="152400"/>
            <wp:effectExtent l="0" t="0" r="0" b="0"/>
            <wp:docPr id="2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7D38A6">
        <w:t>Piegādes izvērstās informācijas izdrukāšana</w:t>
      </w:r>
      <w:r w:rsidRPr="00C366BF">
        <w:t>).</w:t>
      </w:r>
    </w:p>
    <w:p w:rsidR="007D38A6" w:rsidRDefault="007D38A6" w:rsidP="00D576A0">
      <w:pPr>
        <w:pStyle w:val="Pamatteksts"/>
      </w:pPr>
      <w:r>
        <w:t xml:space="preserve">Uzklikšķinot uz spiedpogas </w:t>
      </w:r>
      <w:r w:rsidRPr="00572096">
        <w:rPr>
          <w:noProof/>
          <w:lang w:eastAsia="lv-LV"/>
        </w:rPr>
        <w:drawing>
          <wp:inline distT="0" distB="0" distL="0" distR="0" wp14:anchorId="12F0E3A2" wp14:editId="3E597107">
            <wp:extent cx="723900" cy="152400"/>
            <wp:effectExtent l="0" t="0" r="0" b="0"/>
            <wp:docPr id="2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7D38A6" w:rsidRDefault="007D38A6" w:rsidP="007D38A6">
      <w:pPr>
        <w:pStyle w:val="Heading4"/>
        <w:numPr>
          <w:ilvl w:val="3"/>
          <w:numId w:val="27"/>
        </w:numPr>
      </w:pPr>
      <w:bookmarkStart w:id="349" w:name="_D2HTopic_2328"/>
      <w:r w:rsidRPr="0070235F">
        <w:t xml:space="preserve">Piegādes apskatīšana un apstrāde </w:t>
      </w:r>
      <w:r>
        <w:t xml:space="preserve">pārējos </w:t>
      </w:r>
      <w:r w:rsidRPr="0070235F">
        <w:t>status</w:t>
      </w:r>
      <w:r>
        <w:t>os</w:t>
      </w:r>
      <w:bookmarkEnd w:id="349"/>
    </w:p>
    <w:p w:rsidR="007D38A6" w:rsidRDefault="007D38A6" w:rsidP="00265B7C">
      <w:pPr>
        <w:pStyle w:val="Pamatteksts1"/>
      </w:pPr>
      <w:r>
        <w:t>Piegādātājam visos pārējos piegādes statusos, t.i., statusā ‘Saņemtas preces’, ‘Daļēji saņemtas preces’, ‘Kvalificēta piegāde’ un ‘Daļēji kvalificēta piegāde’, piegādes apskatīšanas un apstrādes ekrānformā ir pieejamas vienādas darbības.</w:t>
      </w:r>
    </w:p>
    <w:p w:rsidR="007D38A6" w:rsidRDefault="007D38A6" w:rsidP="00265B7C">
      <w:pPr>
        <w:pStyle w:val="Apaknodaas"/>
      </w:pPr>
      <w:r>
        <w:t>Ekrānformas apraksts</w:t>
      </w:r>
    </w:p>
    <w:p w:rsidR="007D38A6" w:rsidRDefault="007D38A6" w:rsidP="00265B7C">
      <w:pPr>
        <w:pStyle w:val="Picture"/>
      </w:pPr>
      <w:r w:rsidRPr="007D38A6">
        <w:rPr>
          <w:noProof/>
          <w:bdr w:val="single" w:sz="4" w:space="0" w:color="D9D9D9"/>
        </w:rPr>
        <w:lastRenderedPageBreak/>
        <w:drawing>
          <wp:inline distT="0" distB="0" distL="0" distR="0" wp14:anchorId="0851F5B5" wp14:editId="4B4BE444">
            <wp:extent cx="5934075" cy="7400925"/>
            <wp:effectExtent l="19050" t="19050" r="9525" b="9525"/>
            <wp:docPr id="206"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34075" cy="7400925"/>
                    </a:xfrm>
                    <a:prstGeom prst="rect">
                      <a:avLst/>
                    </a:prstGeom>
                    <a:noFill/>
                    <a:ln w="6350" cmpd="sng">
                      <a:solidFill>
                        <a:srgbClr val="D9D9D9"/>
                      </a:solidFill>
                      <a:miter lim="800000"/>
                      <a:headEnd/>
                      <a:tailEnd/>
                    </a:ln>
                    <a:effectLst/>
                  </pic:spPr>
                </pic:pic>
              </a:graphicData>
            </a:graphic>
          </wp:inline>
        </w:drawing>
      </w:r>
    </w:p>
    <w:p w:rsidR="007D38A6" w:rsidRPr="00AF3D47" w:rsidRDefault="007D38A6" w:rsidP="00265B7C">
      <w:pPr>
        <w:pStyle w:val="Caption"/>
        <w:rPr>
          <w:rFonts w:ascii="Calibri" w:hAnsi="Calibri"/>
        </w:rPr>
      </w:pPr>
      <w:bookmarkStart w:id="350" w:name="_Toc179451855"/>
      <w:r w:rsidRPr="004760C2">
        <w:t xml:space="preserve">Ekrānforma </w:t>
      </w:r>
      <w:r w:rsidR="00C0359B">
        <w:fldChar w:fldCharType="begin"/>
      </w:r>
      <w:r w:rsidR="00C0359B">
        <w:instrText xml:space="preserve"> SEQ Ekrānforma \* ARABIC </w:instrText>
      </w:r>
      <w:r w:rsidR="00C0359B">
        <w:fldChar w:fldCharType="separate"/>
      </w:r>
      <w:r w:rsidR="00042823">
        <w:rPr>
          <w:noProof/>
        </w:rPr>
        <w:t>64</w:t>
      </w:r>
      <w:r w:rsidR="00C0359B">
        <w:rPr>
          <w:noProof/>
        </w:rPr>
        <w:fldChar w:fldCharType="end"/>
      </w:r>
      <w:r w:rsidRPr="004760C2">
        <w:t xml:space="preserve">. Piegādes apskate un apstrāde </w:t>
      </w:r>
      <w:r>
        <w:t>–</w:t>
      </w:r>
      <w:r w:rsidRPr="004760C2">
        <w:t xml:space="preserve"> piemērs</w:t>
      </w:r>
      <w:bookmarkEnd w:id="350"/>
    </w:p>
    <w:p w:rsidR="007D38A6" w:rsidRDefault="007D38A6" w:rsidP="00265B7C">
      <w:pPr>
        <w:pStyle w:val="Blokuapraksts"/>
      </w:pPr>
      <w:r>
        <w:t>Vispārējā piegādes informācija</w:t>
      </w:r>
    </w:p>
    <w:p w:rsidR="007D38A6" w:rsidRPr="00A96A86" w:rsidRDefault="007D38A6" w:rsidP="00D576A0">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7D38A6" w:rsidRPr="00A96A86" w:rsidRDefault="007D38A6" w:rsidP="00D576A0">
      <w:pPr>
        <w:pStyle w:val="Pamatteksts"/>
      </w:pPr>
      <w:r w:rsidRPr="00A96A86">
        <w:rPr>
          <w:b/>
        </w:rPr>
        <w:t>Pavadzīmes numurs</w:t>
      </w:r>
      <w:r>
        <w:t xml:space="preserve"> – tiek attēlots Piegādātāja norādītais pavadzīmes numurs.</w:t>
      </w:r>
    </w:p>
    <w:p w:rsidR="007D38A6" w:rsidRDefault="007D38A6" w:rsidP="00D576A0">
      <w:pPr>
        <w:pStyle w:val="Pamatteksts"/>
      </w:pPr>
      <w:r>
        <w:rPr>
          <w:b/>
        </w:rPr>
        <w:lastRenderedPageBreak/>
        <w:t>Pasūtījuma</w:t>
      </w:r>
      <w:r w:rsidRPr="00942ED3">
        <w:rPr>
          <w:b/>
        </w:rPr>
        <w:t xml:space="preserve">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Pr>
          <w:b/>
        </w:rPr>
        <w:t xml:space="preserve">Apraksts </w:t>
      </w:r>
      <w:r>
        <w:t>– tiek attēlots Piegādātāja norādītais piegādes apraksts.</w:t>
      </w:r>
    </w:p>
    <w:p w:rsidR="007D38A6" w:rsidRDefault="007D38A6" w:rsidP="00D576A0">
      <w:pPr>
        <w:pStyle w:val="Pamatteksts"/>
      </w:pPr>
      <w:r w:rsidRPr="00426B9A">
        <w:rPr>
          <w:rStyle w:val="Hipersaite"/>
        </w:rPr>
        <w:t>Datne</w:t>
      </w:r>
      <w:r>
        <w:rPr>
          <w:b/>
        </w:rPr>
        <w:t xml:space="preserve"> </w:t>
      </w:r>
      <w:r>
        <w:t>– kā hipersaite tiek attēlots Datnes nosaukums, uz kura uzklikšķinot tiek atvērts standarta dialoglogs datnes atvēršanai vai saglabāšanai.</w:t>
      </w:r>
    </w:p>
    <w:p w:rsidR="007D38A6" w:rsidRDefault="007D38A6" w:rsidP="00D576A0">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7D38A6" w:rsidRDefault="007D38A6" w:rsidP="00D576A0">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7D38A6" w:rsidRPr="00AD607C" w:rsidRDefault="007D38A6" w:rsidP="00D576A0">
      <w:pPr>
        <w:pStyle w:val="Pamatteksts"/>
      </w:pPr>
      <w:r>
        <w:rPr>
          <w:b/>
        </w:rPr>
        <w:t xml:space="preserve">Pasūtījuma aktuālais datums </w:t>
      </w:r>
      <w:r>
        <w:t>– tiek attēlots pasūtījuma, no kura veidota piegāde, aktuālais statuss.</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w:t>
      </w:r>
      <w:r w:rsidR="00D145C5">
        <w:t>ekrānformas bloka aprakstu sadaļā “Pasūtījuma apskatīšana un apstrāde statusā ‘Pirkuma pieprasījums’”).</w:t>
      </w:r>
    </w:p>
    <w:p w:rsidR="007D38A6" w:rsidRDefault="007D38A6" w:rsidP="00265B7C">
      <w:pPr>
        <w:pStyle w:val="Blokuapraksts"/>
      </w:pPr>
      <w:r>
        <w:t>Piegādātāja dati</w:t>
      </w:r>
    </w:p>
    <w:p w:rsidR="007D38A6" w:rsidRDefault="007D38A6" w:rsidP="00265B7C">
      <w:pPr>
        <w:pStyle w:val="Pamatteksts1"/>
      </w:pPr>
      <w:r>
        <w:t>Piegādātāja dati tiek attēloti analoģiski</w:t>
      </w:r>
      <w:r w:rsidRPr="00010FD4">
        <w:t xml:space="preserve"> kā pasūtījumam esot statusā „Pirkuma pieprasījums” (skat. </w:t>
      </w:r>
      <w:r w:rsidR="00D145C5">
        <w:t>ekrānformas bloka aprakstu sadaļā “Pasūtījuma apskatīšana un apstrāde statusā ‘Pirkuma pieprasījums’”).</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w:t>
      </w:r>
      <w:r w:rsidR="00D145C5">
        <w:t>ekrānformas bloka aprakstu sadaļā “Pasūtījuma apskatīšana un apstrāde statusā ‘Pirkuma pieprasījums’”).</w:t>
      </w:r>
    </w:p>
    <w:p w:rsidR="007D38A6" w:rsidRDefault="007D38A6" w:rsidP="00265B7C">
      <w:pPr>
        <w:pStyle w:val="Blokuapraksts"/>
      </w:pPr>
      <w:r>
        <w:t>Piegādes rindas</w:t>
      </w:r>
    </w:p>
    <w:p w:rsidR="007D38A6" w:rsidRDefault="007D38A6" w:rsidP="00265B7C">
      <w:pPr>
        <w:pStyle w:val="Picture"/>
      </w:pPr>
      <w:r w:rsidRPr="00572096">
        <w:rPr>
          <w:noProof/>
        </w:rPr>
        <w:drawing>
          <wp:inline distT="0" distB="0" distL="0" distR="0" wp14:anchorId="3980D16E" wp14:editId="1DEF42CD">
            <wp:extent cx="5934075" cy="1076325"/>
            <wp:effectExtent l="0" t="0" r="0" b="0"/>
            <wp:docPr id="204"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34075" cy="1076325"/>
                    </a:xfrm>
                    <a:prstGeom prst="rect">
                      <a:avLst/>
                    </a:prstGeom>
                    <a:noFill/>
                    <a:ln>
                      <a:noFill/>
                    </a:ln>
                  </pic:spPr>
                </pic:pic>
              </a:graphicData>
            </a:graphic>
          </wp:inline>
        </w:drawing>
      </w:r>
    </w:p>
    <w:p w:rsidR="007D38A6" w:rsidRPr="004760C2" w:rsidRDefault="007D38A6" w:rsidP="00265B7C">
      <w:pPr>
        <w:pStyle w:val="Caption"/>
      </w:pPr>
      <w:r w:rsidRPr="004760C2">
        <w:t xml:space="preserve">Ekrānformas bloks </w:t>
      </w:r>
      <w:r w:rsidR="00C0359B">
        <w:fldChar w:fldCharType="begin"/>
      </w:r>
      <w:r w:rsidR="00C0359B">
        <w:instrText xml:space="preserve"> SEQ Ekrānformas_bloks \* ARABIC </w:instrText>
      </w:r>
      <w:r w:rsidR="00C0359B">
        <w:fldChar w:fldCharType="separate"/>
      </w:r>
      <w:r w:rsidR="00042823">
        <w:rPr>
          <w:noProof/>
        </w:rPr>
        <w:t>120</w:t>
      </w:r>
      <w:r w:rsidR="00C0359B">
        <w:rPr>
          <w:noProof/>
        </w:rPr>
        <w:fldChar w:fldCharType="end"/>
      </w:r>
      <w:r w:rsidRPr="004760C2">
        <w:t>. Piegādes rindu bloka attēlojums</w:t>
      </w:r>
    </w:p>
    <w:p w:rsidR="007D38A6" w:rsidRDefault="007D38A6" w:rsidP="00265B7C">
      <w:pPr>
        <w:pStyle w:val="Pamatteksts1"/>
      </w:pPr>
      <w:r>
        <w:t>Ja precei ir pievienots papildaprīkojums, to attēlo kursīvā zem atbilstošās piegādes rindas, attēlojot papildaprīkojumu nosaukumus un cenas.</w:t>
      </w:r>
    </w:p>
    <w:p w:rsidR="007D38A6" w:rsidRPr="00725AEE" w:rsidRDefault="007D38A6" w:rsidP="00265B7C">
      <w:pPr>
        <w:pStyle w:val="Pamatteksts1"/>
      </w:pPr>
      <w:r>
        <w:t>Par katru pasūtījumā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2F016B" w:rsidRDefault="007D38A6" w:rsidP="00D576A0">
      <w:pPr>
        <w:pStyle w:val="Pamatteksts"/>
      </w:pPr>
      <w:r w:rsidRPr="00725AEE">
        <w:rPr>
          <w:rStyle w:val="Hipersaite"/>
        </w:rPr>
        <w:lastRenderedPageBreak/>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ekrānforma </w:t>
      </w:r>
      <w:r w:rsidRPr="002F016B">
        <w:t xml:space="preserve">(skat. aprakstu </w:t>
      </w:r>
      <w:r w:rsidRPr="007D38A6">
        <w:t>Preces apskatīšana</w:t>
      </w:r>
      <w:r w:rsidRPr="002F016B">
        <w:t>).</w:t>
      </w:r>
    </w:p>
    <w:p w:rsidR="007D38A6" w:rsidRDefault="007D38A6" w:rsidP="00D576A0">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7D38A6" w:rsidRDefault="007D38A6" w:rsidP="00D576A0">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7D38A6" w:rsidRPr="00915F96" w:rsidRDefault="007D38A6" w:rsidP="00D576A0">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bez PVN</w:t>
      </w:r>
      <w:r>
        <w:t xml:space="preserve"> un ar papildaprīkojumu</w:t>
      </w:r>
      <w:r w:rsidRPr="00915F96">
        <w:t>.</w:t>
      </w:r>
    </w:p>
    <w:p w:rsidR="007D38A6" w:rsidRPr="00915F96" w:rsidRDefault="007D38A6" w:rsidP="00D576A0">
      <w:pPr>
        <w:pStyle w:val="Pamatteksts"/>
      </w:pPr>
      <w:r w:rsidRPr="00915F96">
        <w:t>Summa piegādē, bez PVN, pasūtījuma izveides brīdī saglabātajā valūtā - tiek attēlota konkrētās preces summa piegādē bez PVN.</w:t>
      </w:r>
    </w:p>
    <w:p w:rsidR="007D38A6" w:rsidRPr="00915F96" w:rsidRDefault="007D38A6" w:rsidP="00D576A0">
      <w:pPr>
        <w:pStyle w:val="Pamatteksts"/>
      </w:pPr>
      <w:r w:rsidRPr="00915F96">
        <w:rPr>
          <w:b/>
        </w:rPr>
        <w:t xml:space="preserve">Saņemts </w:t>
      </w:r>
      <w:r w:rsidRPr="00915F96">
        <w:t>– tiek attēlots saņemtais preču skaits</w:t>
      </w:r>
      <w:r>
        <w:t>,</w:t>
      </w:r>
      <w:r w:rsidRPr="00C548C5">
        <w:t xml:space="preserve"> </w:t>
      </w:r>
      <w:r>
        <w:t>ja piegādei saņemtais preču skaits jau ir norādīts</w:t>
      </w:r>
      <w:r w:rsidRPr="00915F96">
        <w:t>.</w:t>
      </w:r>
    </w:p>
    <w:p w:rsidR="007D38A6" w:rsidRDefault="007D38A6" w:rsidP="00D576A0">
      <w:pPr>
        <w:pStyle w:val="Pamatteksts"/>
      </w:pPr>
      <w:r>
        <w:rPr>
          <w:b/>
        </w:rPr>
        <w:t>Kvalitatīvs skaits</w:t>
      </w:r>
      <w:r>
        <w:t xml:space="preserve"> - t</w:t>
      </w:r>
      <w:r w:rsidRPr="00A76D1F">
        <w:t>iek attēlot</w:t>
      </w:r>
      <w:r>
        <w:t>s kvalitatīvo preču skaits piegādē,</w:t>
      </w:r>
      <w:r w:rsidRPr="0070235F">
        <w:t xml:space="preserve"> </w:t>
      </w:r>
      <w:r>
        <w:t>ja piegādei tas ir norādīts</w:t>
      </w:r>
      <w:r w:rsidRPr="00A76D1F">
        <w:t>.</w:t>
      </w:r>
    </w:p>
    <w:p w:rsidR="007D38A6" w:rsidRPr="00720686" w:rsidRDefault="007D38A6" w:rsidP="00D576A0">
      <w:pPr>
        <w:pStyle w:val="Pamatteksts"/>
      </w:pPr>
      <w:r w:rsidRPr="003A7D49">
        <w:rPr>
          <w:b/>
        </w:rPr>
        <w:t xml:space="preserve">PVN % – </w:t>
      </w:r>
      <w:r w:rsidRPr="0085278D">
        <w:t>t</w:t>
      </w:r>
      <w:r w:rsidRPr="006856BE">
        <w:t>iek attēlota konkrētaja</w:t>
      </w:r>
      <w:r>
        <w:t>i precei piemērojamā PVN likme</w:t>
      </w:r>
      <w:r w:rsidRPr="006856BE">
        <w:t>.</w:t>
      </w:r>
      <w:r>
        <w:t xml:space="preserve"> </w:t>
      </w:r>
    </w:p>
    <w:p w:rsidR="007D38A6" w:rsidRDefault="007D38A6" w:rsidP="00D576A0">
      <w:pPr>
        <w:pStyle w:val="Pamatteksts"/>
      </w:pPr>
      <w:r>
        <w:t>Ja piegādes rindai vai visai piegādei ir pievienots komentārs, tad šos komentārus attiecīgi attēlo zem konkrētās preču rindas vai zem visām piegādes rindām.</w:t>
      </w:r>
    </w:p>
    <w:p w:rsidR="007D38A6" w:rsidRDefault="007D38A6" w:rsidP="00265B7C">
      <w:pPr>
        <w:pStyle w:val="Pakrtots"/>
      </w:pPr>
      <w:r>
        <w:rPr>
          <w:b/>
        </w:rPr>
        <w:t>Saņēmēja</w:t>
      </w:r>
      <w:r w:rsidRPr="00562B9F">
        <w:rPr>
          <w:b/>
        </w:rPr>
        <w:t xml:space="preserve"> </w:t>
      </w:r>
      <w:r w:rsidRPr="00B456F1">
        <w:rPr>
          <w:b/>
        </w:rPr>
        <w:t>komentārs</w:t>
      </w:r>
      <w:r w:rsidRPr="00562B9F">
        <w:rPr>
          <w:b/>
        </w:rPr>
        <w:t xml:space="preserve"> precei</w:t>
      </w:r>
      <w:r>
        <w:t xml:space="preserve"> – tiek attēlots datums, kad komentārs pievienots, Saņēmēja lietotāja vārds un uzvārds un pievienotais komentārs par konkrēto preci.</w:t>
      </w:r>
    </w:p>
    <w:p w:rsidR="007D38A6" w:rsidRDefault="007D38A6" w:rsidP="00265B7C">
      <w:pPr>
        <w:pStyle w:val="Pakrtots"/>
      </w:pPr>
      <w:r>
        <w:rPr>
          <w:b/>
        </w:rPr>
        <w:t xml:space="preserve">Iepircēja komentārs precei grozā </w:t>
      </w:r>
      <w:r>
        <w:t>– tiek attēlots datums, kad komentārs pievienots, Iepircēja, kurš izveidoja grozu (no kura tālāk tika veidots iepirkums un piegāde), vārds, uzvārds un pievienotais komentārs par preci grozā.</w:t>
      </w:r>
      <w:r w:rsidRPr="003804A7">
        <w:rPr>
          <w:b/>
        </w:rPr>
        <w:t xml:space="preserve"> </w:t>
      </w:r>
    </w:p>
    <w:p w:rsidR="007D38A6" w:rsidRDefault="007D38A6" w:rsidP="00265B7C">
      <w:pPr>
        <w:pStyle w:val="Pakrtots"/>
      </w:pPr>
      <w:r>
        <w:rPr>
          <w:b/>
        </w:rPr>
        <w:t xml:space="preserve">Saņēmēja kopīgais komentārs </w:t>
      </w:r>
      <w:r w:rsidRPr="000F2187">
        <w:t>-</w:t>
      </w:r>
      <w:r>
        <w:t xml:space="preserve"> tiek attēlots datums, kad komentārs pievienots, Saņēmēja lietotāja vārds, uzvārds un pievienotais komentārs par piegādi kopumā.</w:t>
      </w:r>
    </w:p>
    <w:p w:rsidR="007D38A6" w:rsidRDefault="007D38A6" w:rsidP="00265B7C">
      <w:pPr>
        <w:pStyle w:val="Pakrtots"/>
      </w:pPr>
      <w:r w:rsidRPr="003804A7">
        <w:rPr>
          <w:b/>
        </w:rPr>
        <w:t xml:space="preserve">Iepircēja komentārs grozam – </w:t>
      </w:r>
      <w:r>
        <w:t>tiek attēlots datums, kad komentārs pievienots, Iepircēja, kurš izveidoja grozu (no kura tālāk tika veidots iepirkums un piegāde), vārds, uzvārds un pievienotais komentārs par grozu.</w:t>
      </w:r>
    </w:p>
    <w:p w:rsidR="007D38A6" w:rsidRDefault="007D38A6" w:rsidP="00265B7C">
      <w:pPr>
        <w:pStyle w:val="Blokuapraksts"/>
      </w:pPr>
      <w:r>
        <w:t>Piegādes kopsummas</w:t>
      </w:r>
    </w:p>
    <w:p w:rsidR="007D38A6" w:rsidRDefault="007D38A6" w:rsidP="00265B7C">
      <w:pPr>
        <w:pStyle w:val="Picture"/>
      </w:pPr>
      <w:r w:rsidRPr="007D38A6">
        <w:rPr>
          <w:noProof/>
          <w:bdr w:val="single" w:sz="4" w:space="0" w:color="D9D9D9"/>
        </w:rPr>
        <w:lastRenderedPageBreak/>
        <w:drawing>
          <wp:inline distT="0" distB="0" distL="0" distR="0" wp14:anchorId="7EE28424" wp14:editId="52F458D4">
            <wp:extent cx="3257550" cy="1962150"/>
            <wp:effectExtent l="19050" t="19050" r="0" b="0"/>
            <wp:docPr id="202"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257550" cy="1962150"/>
                    </a:xfrm>
                    <a:prstGeom prst="rect">
                      <a:avLst/>
                    </a:prstGeom>
                    <a:noFill/>
                    <a:ln w="6350" cmpd="sng">
                      <a:solidFill>
                        <a:srgbClr val="D9D9D9"/>
                      </a:solidFill>
                      <a:miter lim="800000"/>
                      <a:headEnd/>
                      <a:tailEnd/>
                    </a:ln>
                    <a:effectLst/>
                  </pic:spPr>
                </pic:pic>
              </a:graphicData>
            </a:graphic>
          </wp:inline>
        </w:drawing>
      </w:r>
    </w:p>
    <w:p w:rsidR="007D38A6" w:rsidRPr="004760C2" w:rsidRDefault="007D38A6" w:rsidP="00265B7C">
      <w:pPr>
        <w:pStyle w:val="Caption"/>
      </w:pPr>
      <w:r w:rsidRPr="004760C2">
        <w:t xml:space="preserve">Ekrānformas bloks </w:t>
      </w:r>
      <w:r w:rsidR="00C0359B">
        <w:fldChar w:fldCharType="begin"/>
      </w:r>
      <w:r w:rsidR="00C0359B">
        <w:instrText xml:space="preserve"> SEQ Ekrānformas_bloks \* ARABIC </w:instrText>
      </w:r>
      <w:r w:rsidR="00C0359B">
        <w:fldChar w:fldCharType="separate"/>
      </w:r>
      <w:r w:rsidR="00042823">
        <w:rPr>
          <w:noProof/>
        </w:rPr>
        <w:t>121</w:t>
      </w:r>
      <w:r w:rsidR="00C0359B">
        <w:rPr>
          <w:noProof/>
        </w:rPr>
        <w:fldChar w:fldCharType="end"/>
      </w:r>
      <w:r w:rsidRPr="004760C2">
        <w:t>. Piegādes kopsummas</w:t>
      </w:r>
    </w:p>
    <w:p w:rsidR="007D38A6" w:rsidRDefault="007D38A6" w:rsidP="00D576A0">
      <w:pPr>
        <w:pStyle w:val="Pamatteksts"/>
      </w:pPr>
      <w:r>
        <w:rPr>
          <w:b/>
        </w:rPr>
        <w:t xml:space="preserve">Kopējā summa bez PVN, kopā PVN, Kopējā summa ar PVN </w:t>
      </w:r>
      <w:r w:rsidRPr="00955C3A">
        <w:t xml:space="preserve">– </w:t>
      </w:r>
      <w:r>
        <w:t xml:space="preserve">tiek attēlota </w:t>
      </w:r>
      <w:r w:rsidRPr="00955C3A">
        <w:t>k</w:t>
      </w:r>
      <w:r>
        <w:t>opējā</w:t>
      </w:r>
      <w:r w:rsidRPr="00955C3A">
        <w:t xml:space="preserve"> </w:t>
      </w:r>
      <w:r>
        <w:t>summa par piegādē iekļautajām precēm.</w:t>
      </w:r>
    </w:p>
    <w:p w:rsidR="007D38A6" w:rsidRDefault="007D38A6" w:rsidP="00265B7C">
      <w:pPr>
        <w:pStyle w:val="Piezme"/>
      </w:pPr>
      <w:r w:rsidRPr="00037485">
        <w:rPr>
          <w:b/>
          <w:bCs/>
          <w:iCs/>
        </w:rPr>
        <w:t>Piezīme</w:t>
      </w:r>
      <w:r w:rsidRPr="00037485">
        <w:rPr>
          <w:b/>
          <w:bCs/>
          <w:iCs/>
          <w:color w:val="FF0000"/>
        </w:rPr>
        <w:t>!</w:t>
      </w:r>
      <w:r>
        <w:t xml:space="preserve"> Tiek attēlotas arī atsevišķas kopējās summas bez PVN, PVN un ar PVN, ja kādai no precēm ir piemērots cits pievienotās vērtības nodoklis (PVN). Piemēram, ja ir preces, kurām PVN likme ir 5%, un kādai no precēm ir 20%, tad tām precēm zem preču saraksta tiek attēlota atsevišķi aprēķināta atbilstoši PVN likmei kopsumma un beigās tiek attēlota visām precēm kopējā summa. Ja pievienotajām precēm PVN likme sakrīt, tad tiek attēlota tikai viena kopējā summa.</w:t>
      </w:r>
    </w:p>
    <w:p w:rsidR="007D38A6" w:rsidRDefault="007D38A6" w:rsidP="00265B7C">
      <w:pPr>
        <w:pStyle w:val="Blokuapraksts"/>
      </w:pPr>
      <w:r>
        <w:t>Ar Piegādi veiktās darbības</w:t>
      </w:r>
    </w:p>
    <w:p w:rsidR="007D38A6" w:rsidRDefault="007D38A6" w:rsidP="00265B7C">
      <w:pPr>
        <w:pStyle w:val="Picture"/>
      </w:pPr>
      <w:r w:rsidRPr="007D38A6">
        <w:rPr>
          <w:noProof/>
          <w:bdr w:val="single" w:sz="4" w:space="0" w:color="D9D9D9"/>
        </w:rPr>
        <w:drawing>
          <wp:inline distT="0" distB="0" distL="0" distR="0" wp14:anchorId="0300B1AF" wp14:editId="4CAD32EE">
            <wp:extent cx="5124450" cy="876300"/>
            <wp:effectExtent l="19050" t="19050" r="0" b="0"/>
            <wp:docPr id="200"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124450" cy="876300"/>
                    </a:xfrm>
                    <a:prstGeom prst="rect">
                      <a:avLst/>
                    </a:prstGeom>
                    <a:noFill/>
                    <a:ln w="6350" cmpd="sng">
                      <a:solidFill>
                        <a:srgbClr val="D9D9D9"/>
                      </a:solidFill>
                      <a:miter lim="800000"/>
                      <a:headEnd/>
                      <a:tailEnd/>
                    </a:ln>
                    <a:effectLst/>
                  </pic:spPr>
                </pic:pic>
              </a:graphicData>
            </a:graphic>
          </wp:inline>
        </w:drawing>
      </w:r>
    </w:p>
    <w:p w:rsidR="007D38A6" w:rsidRPr="004760C2" w:rsidRDefault="007D38A6" w:rsidP="00265B7C">
      <w:pPr>
        <w:pStyle w:val="Caption"/>
      </w:pPr>
      <w:r w:rsidRPr="004760C2">
        <w:t xml:space="preserve">Ekrānformas bloks </w:t>
      </w:r>
      <w:r w:rsidR="00C0359B">
        <w:fldChar w:fldCharType="begin"/>
      </w:r>
      <w:r w:rsidR="00C0359B">
        <w:instrText xml:space="preserve"> SEQ Ekrānformas_bloks \* ARABIC </w:instrText>
      </w:r>
      <w:r w:rsidR="00C0359B">
        <w:fldChar w:fldCharType="separate"/>
      </w:r>
      <w:r w:rsidR="00042823">
        <w:rPr>
          <w:noProof/>
        </w:rPr>
        <w:t>122</w:t>
      </w:r>
      <w:r w:rsidR="00C0359B">
        <w:rPr>
          <w:noProof/>
        </w:rPr>
        <w:fldChar w:fldCharType="end"/>
      </w:r>
      <w:r w:rsidRPr="004760C2">
        <w:t>. Ar piegādi veiktās darbības</w:t>
      </w:r>
    </w:p>
    <w:p w:rsidR="007D38A6" w:rsidRPr="00B52D92" w:rsidRDefault="007D38A6" w:rsidP="00D576A0">
      <w:pPr>
        <w:pStyle w:val="Pamatteksts"/>
      </w:pPr>
      <w:r w:rsidRPr="003A7D49">
        <w:rPr>
          <w:b/>
        </w:rPr>
        <w:t xml:space="preserve">Ar piegādi veiktā darbība – </w:t>
      </w:r>
      <w:r w:rsidRPr="003A7D49">
        <w:t xml:space="preserve">tiek attēlotas ar piegādi veiktās darbības, sakārtojot statusus to iestāšanās secībā. Katrai darbībai tiek attēlots </w:t>
      </w:r>
      <w:r>
        <w:rPr>
          <w:rStyle w:val="Hipersaite"/>
        </w:rPr>
        <w:t>Ar piegādi veiktās darbības</w:t>
      </w:r>
      <w:r w:rsidRPr="001A0544">
        <w:rPr>
          <w:rStyle w:val="Hipersaite"/>
        </w:rPr>
        <w:t xml:space="preserve"> datums</w:t>
      </w:r>
      <w:r>
        <w:rPr>
          <w:rStyle w:val="Hipersaite"/>
        </w:rPr>
        <w:t xml:space="preserve"> un laiks</w:t>
      </w:r>
      <w:r w:rsidRPr="003A7D49">
        <w:t xml:space="preserve">, kad konkrētā darbība ar Piegādi tika veikta, kas tiek attēlots kā hipersaite. Aiz hipersaites tiek attēlots lietotāja vārds un uzvārds, kas konkrēto darbību Piegādei ir veicis. </w:t>
      </w:r>
      <w:r>
        <w:t xml:space="preserve">Uzklikšķinot hipersaitei, tiek </w:t>
      </w:r>
      <w:r w:rsidRPr="00AC1652">
        <w:t xml:space="preserve">attēlota Piegādes vēsturiskā informācija, lietotāja izvēlētajā statusā (skat. aprakstu </w:t>
      </w:r>
      <w:r w:rsidRPr="007D38A6">
        <w:t>Piegādes vēsturiskās informācijas apskatīšana</w:t>
      </w:r>
      <w:r w:rsidRPr="00AC1652">
        <w:t>).</w:t>
      </w:r>
    </w:p>
    <w:p w:rsidR="007D38A6" w:rsidRDefault="007D38A6" w:rsidP="00265B7C">
      <w:pPr>
        <w:pStyle w:val="Blokuapraksts"/>
      </w:pPr>
      <w:r>
        <w:t>Piegādes apskatē pieejamās darbības</w:t>
      </w:r>
    </w:p>
    <w:p w:rsidR="007D38A6" w:rsidRPr="00C366BF" w:rsidRDefault="007D38A6" w:rsidP="00D576A0">
      <w:pPr>
        <w:pStyle w:val="Pamatteksts"/>
      </w:pPr>
      <w:r>
        <w:t xml:space="preserve">Uzklikšķinot uz spiedpogas </w:t>
      </w:r>
      <w:r w:rsidRPr="00572096">
        <w:rPr>
          <w:noProof/>
          <w:lang w:eastAsia="lv-LV"/>
        </w:rPr>
        <w:drawing>
          <wp:inline distT="0" distB="0" distL="0" distR="0" wp14:anchorId="2B87C2AF" wp14:editId="12448579">
            <wp:extent cx="895350" cy="161925"/>
            <wp:effectExtent l="0" t="0" r="0" b="0"/>
            <wp:docPr id="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rsidRPr="00C366BF">
        <w:t xml:space="preserve">, jaunā pārlūkprogrammas logā tiek attēlota piegādes īsā izdruka (skat. aprakstu </w:t>
      </w:r>
      <w:r w:rsidRPr="007D38A6">
        <w:t>Piegādes īsās informācijas izdrukāšana</w:t>
      </w:r>
      <w:r w:rsidRPr="00C366BF">
        <w:t>).</w:t>
      </w:r>
    </w:p>
    <w:p w:rsidR="007D38A6" w:rsidRDefault="007D38A6" w:rsidP="00D576A0">
      <w:pPr>
        <w:pStyle w:val="Pamatteksts"/>
      </w:pPr>
      <w:r>
        <w:t xml:space="preserve">Uzklikšķinot uz spiedpogas </w:t>
      </w:r>
      <w:r w:rsidRPr="00572096">
        <w:rPr>
          <w:noProof/>
          <w:lang w:eastAsia="lv-LV"/>
        </w:rPr>
        <w:drawing>
          <wp:inline distT="0" distB="0" distL="0" distR="0" wp14:anchorId="69C13AE3" wp14:editId="34FCFEB1">
            <wp:extent cx="1266825" cy="152400"/>
            <wp:effectExtent l="0" t="0" r="0" b="0"/>
            <wp:docPr id="1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rsidRPr="00C366BF">
        <w:t xml:space="preserve">, jaunā pārlūkprogrammas logā tiek attēlota piegādes izvērstā izdruka (skat. aprakstu </w:t>
      </w:r>
      <w:r w:rsidRPr="007D38A6">
        <w:t>Piegādes izvērstās informācijas izdrukāšana</w:t>
      </w:r>
      <w:r w:rsidRPr="00C366BF">
        <w:t>).</w:t>
      </w:r>
    </w:p>
    <w:p w:rsidR="007D38A6" w:rsidRDefault="007D38A6" w:rsidP="00D576A0">
      <w:pPr>
        <w:pStyle w:val="Pamatteksts"/>
      </w:pPr>
      <w:r>
        <w:t>Uzklikšķinot uz spiedpogas</w:t>
      </w:r>
      <w:r w:rsidRPr="00572096">
        <w:rPr>
          <w:noProof/>
          <w:lang w:eastAsia="lv-LV"/>
        </w:rPr>
        <w:drawing>
          <wp:inline distT="0" distB="0" distL="0" distR="0" wp14:anchorId="68C3992D" wp14:editId="32D83B20">
            <wp:extent cx="723900" cy="152400"/>
            <wp:effectExtent l="0" t="0" r="0" b="0"/>
            <wp:docPr id="1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ekrānforma tiek aizvērta.</w:t>
      </w:r>
    </w:p>
    <w:p w:rsidR="007D38A6" w:rsidRDefault="007D38A6" w:rsidP="007D38A6">
      <w:pPr>
        <w:pStyle w:val="Heading3"/>
        <w:numPr>
          <w:ilvl w:val="2"/>
          <w:numId w:val="1"/>
        </w:numPr>
      </w:pPr>
      <w:bookmarkStart w:id="351" w:name="_D2HTopic_3182"/>
      <w:bookmarkStart w:id="352" w:name="_Toc179451748"/>
      <w:r w:rsidRPr="008E6BB9">
        <w:lastRenderedPageBreak/>
        <w:t>Piegādes īsās informācijas izdrukāšana</w:t>
      </w:r>
      <w:bookmarkEnd w:id="351"/>
      <w:bookmarkEnd w:id="352"/>
    </w:p>
    <w:p w:rsidR="007D38A6" w:rsidRPr="005416EB" w:rsidRDefault="007D38A6" w:rsidP="00265B7C">
      <w:pPr>
        <w:rPr>
          <w:vanish/>
        </w:rPr>
      </w:pPr>
      <w:r>
        <w:fldChar w:fldCharType="begin"/>
      </w:r>
      <w:r>
        <w:instrText xml:space="preserve"> XE "Piegāde" </w:instrText>
      </w:r>
      <w:r>
        <w:fldChar w:fldCharType="end"/>
      </w:r>
    </w:p>
    <w:p w:rsidR="007D38A6" w:rsidRDefault="007D38A6" w:rsidP="00265B7C">
      <w:pPr>
        <w:pStyle w:val="Apaknodaas"/>
      </w:pPr>
      <w:r>
        <w:t>Apraksts</w:t>
      </w:r>
    </w:p>
    <w:p w:rsidR="007D38A6" w:rsidRDefault="007D38A6" w:rsidP="00265B7C">
      <w:pPr>
        <w:pStyle w:val="Pamatteksts1"/>
      </w:pPr>
      <w:r>
        <w:t>Piegādes īsās informācijas izdrukāšana</w:t>
      </w:r>
      <w:r>
        <w:fldChar w:fldCharType="begin"/>
      </w:r>
      <w:r>
        <w:instrText xml:space="preserve"> XE "Piegādes</w:instrText>
      </w:r>
      <w:r w:rsidRPr="0012719B">
        <w:instrText xml:space="preserve"> īsās informācijas izdrukāšana</w:instrText>
      </w:r>
      <w:r>
        <w:instrText xml:space="preserve">" </w:instrText>
      </w:r>
      <w:r>
        <w:fldChar w:fldCharType="end"/>
      </w:r>
      <w:r>
        <w:t xml:space="preserve"> nozīmē Piegādes apskates ekrānformas datu attēlošanu izdrukas ekrānformā un to izdrukāšanu.</w:t>
      </w:r>
    </w:p>
    <w:p w:rsidR="007D38A6" w:rsidRDefault="007D38A6" w:rsidP="00265B7C">
      <w:pPr>
        <w:pStyle w:val="Apaknodaas"/>
      </w:pPr>
      <w:r>
        <w:t xml:space="preserve">Piekļūšanas nosacījumi </w:t>
      </w:r>
    </w:p>
    <w:p w:rsidR="007D38A6" w:rsidRDefault="007D38A6" w:rsidP="00265B7C">
      <w:pPr>
        <w:pStyle w:val="Pamatteksts1"/>
      </w:pPr>
      <w:r>
        <w:t>Piegādes īsās informācijas izdrukāšana ir pieejama autorizētiem sistēmas lietotājiem ar lomu Iepircējs, Apstiprinātājs, Saņēmējs un Piegādātājs, kā arī pircēju un piegādātāju organizāciju administratoriem.</w:t>
      </w:r>
    </w:p>
    <w:p w:rsidR="007D38A6" w:rsidRDefault="007D38A6" w:rsidP="00265B7C">
      <w:pPr>
        <w:pStyle w:val="Pamatteksts1"/>
      </w:pPr>
      <w:r>
        <w:t xml:space="preserve">Sistēmā ir jābūt izveidotai Piegādei, kuras datus ir nepieciešams izdrukāt </w:t>
      </w:r>
      <w:r w:rsidRPr="008E6BB9">
        <w:t xml:space="preserve">(skat. aprakstu </w:t>
      </w:r>
      <w:r w:rsidRPr="007D38A6">
        <w:t>Piegādes apskatīšana un apstrāde</w:t>
      </w:r>
      <w:r w:rsidRPr="008E6BB9">
        <w:t>).</w:t>
      </w:r>
    </w:p>
    <w:p w:rsidR="007D38A6" w:rsidRDefault="007D38A6" w:rsidP="00265B7C">
      <w:pPr>
        <w:pStyle w:val="Apaknodaas"/>
      </w:pPr>
      <w:r>
        <w:t>Piekļūšana</w:t>
      </w:r>
    </w:p>
    <w:p w:rsidR="007D38A6" w:rsidRDefault="007D38A6" w:rsidP="00265B7C">
      <w:pPr>
        <w:pStyle w:val="Pamatteksts1"/>
      </w:pPr>
      <w:r>
        <w:t xml:space="preserve">Piegādes īsās informācijas izdrukāšanai ir iespējams piekļūt no Piegādes apskates ekrānformas </w:t>
      </w:r>
      <w:r w:rsidRPr="008E6BB9">
        <w:t xml:space="preserve">(skat. aprakstu </w:t>
      </w:r>
      <w:r w:rsidRPr="007D38A6">
        <w:t>Piegādes apskatīšana un apstrāde</w:t>
      </w:r>
      <w:r>
        <w:t xml:space="preserve">), izvēloties darbību Piegādes īsās izdrukas iegūšanai (spiedpoga </w:t>
      </w:r>
      <w:r w:rsidRPr="00572096">
        <w:rPr>
          <w:noProof/>
          <w:lang w:eastAsia="lv-LV"/>
        </w:rPr>
        <w:drawing>
          <wp:inline distT="0" distB="0" distL="0" distR="0" wp14:anchorId="2C61040E" wp14:editId="20E5673A">
            <wp:extent cx="895350" cy="161925"/>
            <wp:effectExtent l="0" t="0" r="0" b="0"/>
            <wp:docPr id="1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95350" cy="161925"/>
                    </a:xfrm>
                    <a:prstGeom prst="rect">
                      <a:avLst/>
                    </a:prstGeom>
                    <a:noFill/>
                    <a:ln>
                      <a:noFill/>
                    </a:ln>
                  </pic:spPr>
                </pic:pic>
              </a:graphicData>
            </a:graphic>
          </wp:inline>
        </w:drawing>
      </w:r>
      <w:r>
        <w:t>).</w:t>
      </w:r>
    </w:p>
    <w:p w:rsidR="007D38A6" w:rsidRDefault="007D38A6" w:rsidP="00265B7C">
      <w:pPr>
        <w:pStyle w:val="Apaknodaas"/>
      </w:pPr>
      <w:r>
        <w:t>Izpildes scenārijs</w:t>
      </w:r>
    </w:p>
    <w:p w:rsidR="007D38A6" w:rsidRDefault="007D38A6" w:rsidP="00265B7C">
      <w:pPr>
        <w:pStyle w:val="Pamatteksts1"/>
      </w:pPr>
      <w:r>
        <w:t>Sistēmas lietotājs:</w:t>
      </w:r>
    </w:p>
    <w:p w:rsidR="007D38A6" w:rsidRDefault="007D38A6" w:rsidP="00D576A0">
      <w:pPr>
        <w:pStyle w:val="Pamatteksts"/>
        <w:numPr>
          <w:ilvl w:val="0"/>
          <w:numId w:val="9"/>
        </w:numPr>
      </w:pPr>
      <w:r>
        <w:t xml:space="preserve">sākotnēji atver Piegādes apskates ekrānformu, kurā ir pieejama īsās informācijas izdrukāšana </w:t>
      </w:r>
      <w:r w:rsidRPr="008E6BB9">
        <w:t xml:space="preserve">(skat. aprakstu </w:t>
      </w:r>
      <w:r w:rsidRPr="007D38A6">
        <w:t>Piegādes apskatīšana un apstrāde</w:t>
      </w:r>
      <w:r>
        <w:t>);</w:t>
      </w:r>
    </w:p>
    <w:p w:rsidR="007D38A6" w:rsidRDefault="007D38A6" w:rsidP="00D576A0">
      <w:pPr>
        <w:pStyle w:val="Pamatteksts"/>
        <w:numPr>
          <w:ilvl w:val="0"/>
          <w:numId w:val="9"/>
        </w:numPr>
      </w:pPr>
      <w:r>
        <w:t>iniciē Piegādes īsās informācijas izdrukāšanu;</w:t>
      </w:r>
    </w:p>
    <w:p w:rsidR="007D38A6" w:rsidRDefault="007D38A6" w:rsidP="00D576A0">
      <w:pPr>
        <w:pStyle w:val="Pamatteksts"/>
        <w:numPr>
          <w:ilvl w:val="0"/>
          <w:numId w:val="9"/>
        </w:numPr>
      </w:pPr>
      <w:r>
        <w:t xml:space="preserve">īsā izdruka tiek attēlota </w:t>
      </w:r>
      <w:r w:rsidRPr="00FC1800">
        <w:t>jaunā pārlūkprogrammas logā</w:t>
      </w:r>
      <w:r>
        <w:t>.</w:t>
      </w:r>
    </w:p>
    <w:p w:rsidR="007D38A6" w:rsidRPr="00FC1800" w:rsidRDefault="007D38A6" w:rsidP="00265B7C">
      <w:pPr>
        <w:pStyle w:val="Piezme"/>
      </w:pPr>
      <w:r w:rsidRPr="00750B7C">
        <w:rPr>
          <w:b/>
        </w:rPr>
        <w:t>Piezīme</w:t>
      </w:r>
      <w:r w:rsidRPr="00750B7C">
        <w:rPr>
          <w:b/>
          <w:color w:val="FF0000"/>
        </w:rPr>
        <w:t>!</w:t>
      </w:r>
      <w:r w:rsidRPr="003A6FB5">
        <w:t xml:space="preserve"> </w:t>
      </w:r>
      <w:r w:rsidRPr="00FC1800">
        <w:t xml:space="preserve">Izsaucot </w:t>
      </w:r>
      <w:r>
        <w:t xml:space="preserve">Piegādes īsās informācijas </w:t>
      </w:r>
      <w:r w:rsidRPr="00FC1800">
        <w:t>izdruku, tā tiek atvērta jaunā pārlūkprogrammas logā priekšapskates režīmā, kurā automātiski tiek piedāvāts veikt izdrukāšanu (tiek attēlots aktivizēts drukāšanas pārlūkprogrammas dialoglogs).</w:t>
      </w:r>
    </w:p>
    <w:p w:rsidR="007D38A6" w:rsidRPr="00750B7C" w:rsidRDefault="007D38A6" w:rsidP="00265B7C">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7D38A6" w:rsidRDefault="007D38A6" w:rsidP="00265B7C">
      <w:pPr>
        <w:pStyle w:val="Apaknodaas"/>
      </w:pPr>
      <w:r w:rsidRPr="00C015C5">
        <w:t>Ekrānformas apraksts</w:t>
      </w:r>
    </w:p>
    <w:p w:rsidR="007D38A6" w:rsidRDefault="007D38A6" w:rsidP="00265B7C">
      <w:pPr>
        <w:pStyle w:val="Pamatteksts1"/>
      </w:pPr>
      <w:r>
        <w:t>Tiek atvērta Piegādes īsās informācijas</w:t>
      </w:r>
      <w:r w:rsidRPr="00466EB2">
        <w:t xml:space="preserve"> </w:t>
      </w:r>
      <w:r>
        <w:t>izdruka.</w:t>
      </w:r>
    </w:p>
    <w:p w:rsidR="007D38A6" w:rsidRDefault="007D38A6" w:rsidP="00265B7C">
      <w:pPr>
        <w:pStyle w:val="Piezme"/>
      </w:pPr>
      <w:r w:rsidRPr="00CB662E">
        <w:rPr>
          <w:b/>
        </w:rPr>
        <w:t>Piezīme</w:t>
      </w:r>
      <w:r w:rsidRPr="00CB662E">
        <w:rPr>
          <w:b/>
          <w:color w:val="FF0000"/>
        </w:rPr>
        <w:t>!</w:t>
      </w:r>
      <w:r>
        <w:t xml:space="preserve"> Izdrukā tiek iekļauta tā pati informācija, kas ir attēlota Piegādes apskates ekrānformā (bez darbību spiedpogām), papildus attēlojot arī izdrukas sagatavošanas datumu.</w:t>
      </w:r>
    </w:p>
    <w:p w:rsidR="007D38A6" w:rsidRDefault="007D38A6" w:rsidP="00265B7C">
      <w:pPr>
        <w:pStyle w:val="Picture"/>
      </w:pPr>
      <w:r w:rsidRPr="00572096">
        <w:rPr>
          <w:noProof/>
        </w:rPr>
        <w:lastRenderedPageBreak/>
        <w:drawing>
          <wp:inline distT="0" distB="0" distL="0" distR="0" wp14:anchorId="1BB5E341" wp14:editId="2BDBFD85">
            <wp:extent cx="5943600" cy="5781675"/>
            <wp:effectExtent l="0" t="0" r="0" b="0"/>
            <wp:docPr id="19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943600" cy="5781675"/>
                    </a:xfrm>
                    <a:prstGeom prst="rect">
                      <a:avLst/>
                    </a:prstGeom>
                    <a:noFill/>
                    <a:ln>
                      <a:noFill/>
                    </a:ln>
                  </pic:spPr>
                </pic:pic>
              </a:graphicData>
            </a:graphic>
          </wp:inline>
        </w:drawing>
      </w:r>
    </w:p>
    <w:p w:rsidR="007D38A6" w:rsidRDefault="007D38A6" w:rsidP="00265B7C">
      <w:pPr>
        <w:pStyle w:val="Caption"/>
      </w:pPr>
      <w:bookmarkStart w:id="353" w:name="_Toc179451856"/>
      <w:r>
        <w:t xml:space="preserve">Ekrānforma </w:t>
      </w:r>
      <w:r w:rsidR="00C0359B">
        <w:fldChar w:fldCharType="begin"/>
      </w:r>
      <w:r w:rsidR="00C0359B">
        <w:instrText xml:space="preserve"> SEQ Ekrānforma \* ARABIC </w:instrText>
      </w:r>
      <w:r w:rsidR="00C0359B">
        <w:fldChar w:fldCharType="separate"/>
      </w:r>
      <w:r w:rsidR="00042823">
        <w:rPr>
          <w:noProof/>
        </w:rPr>
        <w:t>65</w:t>
      </w:r>
      <w:r w:rsidR="00C0359B">
        <w:rPr>
          <w:noProof/>
        </w:rPr>
        <w:fldChar w:fldCharType="end"/>
      </w:r>
      <w:r>
        <w:t>. Piegādes īsās informācijas</w:t>
      </w:r>
      <w:r w:rsidRPr="00466EB2">
        <w:t xml:space="preserve"> </w:t>
      </w:r>
      <w:r>
        <w:t>izdruka</w:t>
      </w:r>
      <w:bookmarkEnd w:id="353"/>
    </w:p>
    <w:p w:rsidR="00FD73AD" w:rsidRDefault="00FD73AD" w:rsidP="00FD73AD">
      <w:pPr>
        <w:pStyle w:val="Pamatteksts1"/>
      </w:pPr>
      <w:r>
        <w:t>Ja Pasūtītāja, Piegādātāja vai Saņēmēja organizācijai sistēmā ir reģistrēts vēsturiskais nosaukums, tas tiek attēlots (noteikts simbolu skaits) iekavās, kursīvā aiz organizācijas nosaukuma.</w:t>
      </w:r>
    </w:p>
    <w:p w:rsidR="00FD73AD" w:rsidRDefault="00FD73AD" w:rsidP="00FD73AD">
      <w:pPr>
        <w:pStyle w:val="Picture"/>
      </w:pPr>
      <w:r w:rsidRPr="00FD73AD">
        <w:rPr>
          <w:noProof/>
        </w:rPr>
        <w:lastRenderedPageBreak/>
        <w:drawing>
          <wp:inline distT="0" distB="0" distL="0" distR="0" wp14:anchorId="7698E2AD" wp14:editId="4AFD382D">
            <wp:extent cx="2658926" cy="232727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2687999" cy="2352722"/>
                    </a:xfrm>
                    <a:prstGeom prst="rect">
                      <a:avLst/>
                    </a:prstGeom>
                  </pic:spPr>
                </pic:pic>
              </a:graphicData>
            </a:graphic>
          </wp:inline>
        </w:drawing>
      </w:r>
    </w:p>
    <w:p w:rsidR="00FD73AD" w:rsidRPr="00FD1581" w:rsidRDefault="00FD73AD" w:rsidP="00FD73AD">
      <w:pPr>
        <w:pStyle w:val="Caption"/>
      </w:pPr>
      <w:bookmarkStart w:id="354" w:name="_D2HTopic_3183"/>
      <w:r>
        <w:t xml:space="preserve">Ekrānformas bloks </w:t>
      </w:r>
      <w:r>
        <w:fldChar w:fldCharType="begin"/>
      </w:r>
      <w:r>
        <w:instrText xml:space="preserve"> SEQ Ekrānformas_bloks \* ARABIC </w:instrText>
      </w:r>
      <w:r>
        <w:fldChar w:fldCharType="separate"/>
      </w:r>
      <w:r w:rsidR="00042823">
        <w:rPr>
          <w:noProof/>
        </w:rPr>
        <w:t>123</w:t>
      </w:r>
      <w:r>
        <w:rPr>
          <w:noProof/>
        </w:rPr>
        <w:fldChar w:fldCharType="end"/>
      </w:r>
      <w:r>
        <w:t>. Organizācijas informācija izdrukā</w:t>
      </w:r>
    </w:p>
    <w:p w:rsidR="007D38A6" w:rsidRDefault="007D38A6" w:rsidP="007D38A6">
      <w:pPr>
        <w:pStyle w:val="Heading3"/>
        <w:numPr>
          <w:ilvl w:val="2"/>
          <w:numId w:val="1"/>
        </w:numPr>
      </w:pPr>
      <w:bookmarkStart w:id="355" w:name="_Toc179451749"/>
      <w:r w:rsidRPr="00A84703">
        <w:t>Piegādes izvērstās informācijas izdrukāšana</w:t>
      </w:r>
      <w:bookmarkEnd w:id="354"/>
      <w:bookmarkEnd w:id="355"/>
    </w:p>
    <w:p w:rsidR="007D38A6" w:rsidRPr="007E0341" w:rsidRDefault="007D38A6" w:rsidP="00265B7C">
      <w:pPr>
        <w:rPr>
          <w:vanish/>
        </w:rPr>
      </w:pPr>
      <w:r>
        <w:fldChar w:fldCharType="begin"/>
      </w:r>
      <w:r>
        <w:instrText xml:space="preserve"> XE "Piegāde" </w:instrText>
      </w:r>
      <w:r>
        <w:fldChar w:fldCharType="end"/>
      </w:r>
    </w:p>
    <w:p w:rsidR="007D38A6" w:rsidRDefault="007D38A6" w:rsidP="00265B7C">
      <w:pPr>
        <w:pStyle w:val="Apaknodaas"/>
      </w:pPr>
      <w:r>
        <w:t>Apraksts</w:t>
      </w:r>
    </w:p>
    <w:p w:rsidR="007D38A6" w:rsidRDefault="007D38A6" w:rsidP="00265B7C">
      <w:pPr>
        <w:pStyle w:val="Pamatteksts1"/>
      </w:pPr>
      <w:r>
        <w:t>Piegādes izvērstās informācijas izdrukāšana</w:t>
      </w:r>
      <w:r>
        <w:fldChar w:fldCharType="begin"/>
      </w:r>
      <w:r>
        <w:instrText xml:space="preserve"> XE "Piegādes</w:instrText>
      </w:r>
      <w:r w:rsidRPr="0012719B">
        <w:instrText xml:space="preserve"> </w:instrText>
      </w:r>
      <w:r>
        <w:instrText>izvērstās</w:instrText>
      </w:r>
      <w:r w:rsidRPr="0012719B">
        <w:instrText xml:space="preserve"> informācijas izdrukāšana</w:instrText>
      </w:r>
      <w:r>
        <w:instrText xml:space="preserve">" </w:instrText>
      </w:r>
      <w:r>
        <w:fldChar w:fldCharType="end"/>
      </w:r>
      <w:r>
        <w:t xml:space="preserve"> nozīmē Piegādes apskates ekrānformas datu attēlošanu izdrukas ekrānformā kopā ar piegādē iekļauto preču specifikācijām un to izdrukāšanu.</w:t>
      </w:r>
    </w:p>
    <w:p w:rsidR="007D38A6" w:rsidRDefault="007D38A6" w:rsidP="00265B7C">
      <w:pPr>
        <w:pStyle w:val="Apaknodaas"/>
      </w:pPr>
      <w:r>
        <w:t xml:space="preserve">Piekļūšanas nosacījumi </w:t>
      </w:r>
    </w:p>
    <w:p w:rsidR="007D38A6" w:rsidRDefault="007D38A6" w:rsidP="00265B7C">
      <w:pPr>
        <w:pStyle w:val="Pamatteksts1"/>
      </w:pPr>
      <w:r>
        <w:t>Piegādes izvērstās informācijas izdrukāšana ir pieejama autorizētiem sistēmas lietotājiem ar lomu Iepircējs, Apstiprinātājs, Saņēmējs un Piegādātājs, kā arī pircēju un piegādātāju organizāciju administratoriem.</w:t>
      </w:r>
    </w:p>
    <w:p w:rsidR="007D38A6" w:rsidRDefault="007D38A6" w:rsidP="00265B7C">
      <w:pPr>
        <w:pStyle w:val="Pamatteksts1"/>
      </w:pPr>
      <w:r>
        <w:t xml:space="preserve">Sistēmā ir jābūt izveidotai piegādei, kuras datus ir nepieciešams izdrukāt </w:t>
      </w:r>
      <w:r w:rsidRPr="008E6BB9">
        <w:t xml:space="preserve">(skat. aprakstu </w:t>
      </w:r>
      <w:r w:rsidRPr="007D38A6">
        <w:t>Piegādes apskatīšana un apstrāde</w:t>
      </w:r>
      <w:r w:rsidRPr="008E6BB9">
        <w:t>).</w:t>
      </w:r>
    </w:p>
    <w:p w:rsidR="007D38A6" w:rsidRDefault="007D38A6" w:rsidP="00265B7C">
      <w:pPr>
        <w:pStyle w:val="Apaknodaas"/>
      </w:pPr>
      <w:r>
        <w:t>Piekļūšana</w:t>
      </w:r>
    </w:p>
    <w:p w:rsidR="007D38A6" w:rsidRDefault="007D38A6" w:rsidP="00265B7C">
      <w:pPr>
        <w:pStyle w:val="Pamatteksts1"/>
      </w:pPr>
      <w:r>
        <w:t xml:space="preserve">Piegādes izvērstās informācijas izdrukāšanai ir iespējams piekļūt no Piegādes apskates ekrānformas </w:t>
      </w:r>
      <w:r w:rsidRPr="008E6BB9">
        <w:t xml:space="preserve">(skat. aprakstu </w:t>
      </w:r>
      <w:r w:rsidRPr="007D38A6">
        <w:t>Piegādes apskatīšana un apstrāde</w:t>
      </w:r>
      <w:r>
        <w:t xml:space="preserve">), izvēloties darbību Piegādes izvērstās izdrukas iegūšanai (spiedpoga </w:t>
      </w:r>
      <w:r w:rsidRPr="00572096">
        <w:rPr>
          <w:noProof/>
          <w:lang w:eastAsia="lv-LV"/>
        </w:rPr>
        <w:drawing>
          <wp:inline distT="0" distB="0" distL="0" distR="0" wp14:anchorId="3199A70B" wp14:editId="6EAA0EA9">
            <wp:extent cx="1266825" cy="152400"/>
            <wp:effectExtent l="0" t="0" r="0" b="0"/>
            <wp:docPr id="1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r>
        <w:t>).</w:t>
      </w:r>
    </w:p>
    <w:p w:rsidR="007D38A6" w:rsidRDefault="007D38A6" w:rsidP="00265B7C">
      <w:pPr>
        <w:pStyle w:val="Apaknodaas"/>
      </w:pPr>
      <w:r>
        <w:t>Izpildes scenārijs</w:t>
      </w:r>
    </w:p>
    <w:p w:rsidR="007D38A6" w:rsidRDefault="007D38A6" w:rsidP="00265B7C">
      <w:pPr>
        <w:pStyle w:val="Pamatteksts1"/>
      </w:pPr>
      <w:r>
        <w:t>Sistēmas lietotājs:</w:t>
      </w:r>
    </w:p>
    <w:p w:rsidR="007D38A6" w:rsidRDefault="007D38A6" w:rsidP="00D576A0">
      <w:pPr>
        <w:pStyle w:val="Pamatteksts"/>
        <w:numPr>
          <w:ilvl w:val="0"/>
          <w:numId w:val="9"/>
        </w:numPr>
      </w:pPr>
      <w:r>
        <w:t xml:space="preserve">sākotnēji atver Piegādes apskates ekrānformu, kurā ir pieejama izvērstās informācijas izdrukāšana </w:t>
      </w:r>
      <w:r w:rsidRPr="008E6BB9">
        <w:t xml:space="preserve">(skat. aprakstu </w:t>
      </w:r>
      <w:r w:rsidRPr="007D38A6">
        <w:t>Piegādes apskatīšana un apstrāde</w:t>
      </w:r>
      <w:r>
        <w:t>);</w:t>
      </w:r>
    </w:p>
    <w:p w:rsidR="007D38A6" w:rsidRDefault="007D38A6" w:rsidP="00D576A0">
      <w:pPr>
        <w:pStyle w:val="Pamatteksts"/>
        <w:numPr>
          <w:ilvl w:val="0"/>
          <w:numId w:val="9"/>
        </w:numPr>
      </w:pPr>
      <w:r>
        <w:t>iniciē Piegādes izvērstās informācijas izdrukāšanu;</w:t>
      </w:r>
    </w:p>
    <w:p w:rsidR="007D38A6" w:rsidRDefault="007D38A6" w:rsidP="00D576A0">
      <w:pPr>
        <w:pStyle w:val="Pamatteksts"/>
        <w:numPr>
          <w:ilvl w:val="0"/>
          <w:numId w:val="9"/>
        </w:numPr>
      </w:pPr>
      <w:r>
        <w:t xml:space="preserve">izvērstā izdruka tiek attēlota </w:t>
      </w:r>
      <w:r w:rsidRPr="00FC1800">
        <w:t>jaunā pārlūkprogrammas logā</w:t>
      </w:r>
      <w:r>
        <w:t>.</w:t>
      </w:r>
    </w:p>
    <w:p w:rsidR="007D38A6" w:rsidRPr="00FC1800" w:rsidRDefault="007D38A6" w:rsidP="00265B7C">
      <w:pPr>
        <w:pStyle w:val="Piezme"/>
      </w:pPr>
      <w:r w:rsidRPr="00750B7C">
        <w:rPr>
          <w:b/>
        </w:rPr>
        <w:t>Piezīme</w:t>
      </w:r>
      <w:r w:rsidRPr="00750B7C">
        <w:rPr>
          <w:b/>
          <w:color w:val="FF0000"/>
        </w:rPr>
        <w:t>!</w:t>
      </w:r>
      <w:r w:rsidRPr="003A6FB5">
        <w:t xml:space="preserve"> </w:t>
      </w:r>
      <w:r w:rsidRPr="00FC1800">
        <w:t xml:space="preserve">Izsaucot </w:t>
      </w:r>
      <w:r>
        <w:t xml:space="preserve">Piegādes izvērstās informācijas </w:t>
      </w:r>
      <w:r w:rsidRPr="00FC1800">
        <w:t>izdruku, tā tiek atvērta jaunā pārlūkprogrammas logā priekšapskates režīmā, kurā automātiski tiek piedāvāts veikt izdrukāšanu (tiek attēlots aktivizēts drukāšanas pārlūkprogrammas dialoglogs).</w:t>
      </w:r>
    </w:p>
    <w:p w:rsidR="007D38A6" w:rsidRPr="00750B7C" w:rsidRDefault="007D38A6" w:rsidP="00265B7C">
      <w:pPr>
        <w:pStyle w:val="Piezme"/>
      </w:pPr>
      <w:r w:rsidRPr="00750B7C">
        <w:rPr>
          <w:b/>
        </w:rPr>
        <w:t>Piezīme</w:t>
      </w:r>
      <w:r w:rsidRPr="00750B7C">
        <w:rPr>
          <w:b/>
          <w:color w:val="FF0000"/>
        </w:rPr>
        <w:t>!</w:t>
      </w:r>
      <w:r>
        <w:rPr>
          <w:b/>
          <w:color w:val="FF0000"/>
        </w:rPr>
        <w:t xml:space="preserve"> </w:t>
      </w:r>
      <w:r w:rsidRPr="00FC1800">
        <w:t>Izdrukāšana ir veicama</w:t>
      </w:r>
      <w:r>
        <w:t>,</w:t>
      </w:r>
      <w:r w:rsidRPr="00FC1800">
        <w:t xml:space="preserve"> izmantojot pārlūkprogrammas standarta drukāšanas iespējas</w:t>
      </w:r>
      <w:r w:rsidRPr="00750B7C">
        <w:t>.</w:t>
      </w:r>
    </w:p>
    <w:p w:rsidR="007D38A6" w:rsidRDefault="007D38A6" w:rsidP="00265B7C">
      <w:pPr>
        <w:pStyle w:val="Apaknodaas"/>
      </w:pPr>
      <w:r w:rsidRPr="00C015C5">
        <w:t>Ekrānformas apraksts</w:t>
      </w:r>
    </w:p>
    <w:p w:rsidR="007D38A6" w:rsidRDefault="007D38A6" w:rsidP="00265B7C">
      <w:pPr>
        <w:pStyle w:val="Pamatteksts1"/>
      </w:pPr>
      <w:r>
        <w:lastRenderedPageBreak/>
        <w:t>Tiek atvērta Piegādes izvērstās informācijas</w:t>
      </w:r>
      <w:r w:rsidRPr="00466EB2">
        <w:t xml:space="preserve"> </w:t>
      </w:r>
      <w:r>
        <w:t>izdruka.</w:t>
      </w:r>
    </w:p>
    <w:p w:rsidR="007D38A6" w:rsidRDefault="007D38A6" w:rsidP="00265B7C">
      <w:pPr>
        <w:pStyle w:val="Piezme"/>
      </w:pPr>
      <w:r w:rsidRPr="00CB662E">
        <w:rPr>
          <w:b/>
        </w:rPr>
        <w:t>Piezīme</w:t>
      </w:r>
      <w:r w:rsidRPr="00CB662E">
        <w:rPr>
          <w:b/>
          <w:color w:val="FF0000"/>
        </w:rPr>
        <w:t>!</w:t>
      </w:r>
      <w:r>
        <w:t xml:space="preserve"> Izdrukā tiek iekļauta tā pati informācija, kas ir attēlota Piegādes apskates ekrānformā (bez darbību spiedpogām), papildus attēlojot arī izdrukas sagatavošanas datumu un iekļaujot preču specifikācijas par katru piegādē iekļauto preci.</w:t>
      </w:r>
    </w:p>
    <w:p w:rsidR="007D38A6" w:rsidRDefault="007D38A6" w:rsidP="00265B7C">
      <w:pPr>
        <w:pStyle w:val="Picture"/>
      </w:pPr>
      <w:r w:rsidRPr="00572096">
        <w:rPr>
          <w:noProof/>
        </w:rPr>
        <w:drawing>
          <wp:inline distT="0" distB="0" distL="0" distR="0" wp14:anchorId="0D01560B" wp14:editId="074EA629">
            <wp:extent cx="5934075" cy="6772275"/>
            <wp:effectExtent l="0" t="0" r="0" b="0"/>
            <wp:docPr id="186"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34075" cy="6772275"/>
                    </a:xfrm>
                    <a:prstGeom prst="rect">
                      <a:avLst/>
                    </a:prstGeom>
                    <a:noFill/>
                    <a:ln>
                      <a:noFill/>
                    </a:ln>
                  </pic:spPr>
                </pic:pic>
              </a:graphicData>
            </a:graphic>
          </wp:inline>
        </w:drawing>
      </w:r>
    </w:p>
    <w:p w:rsidR="007D38A6" w:rsidRDefault="007D38A6" w:rsidP="00265B7C">
      <w:pPr>
        <w:pStyle w:val="Caption"/>
      </w:pPr>
      <w:bookmarkStart w:id="356" w:name="_Toc179451857"/>
      <w:r>
        <w:t xml:space="preserve">Ekrānforma </w:t>
      </w:r>
      <w:r w:rsidR="00C0359B">
        <w:fldChar w:fldCharType="begin"/>
      </w:r>
      <w:r w:rsidR="00C0359B">
        <w:instrText xml:space="preserve"> SEQ Ekrānforma \* ARABIC </w:instrText>
      </w:r>
      <w:r w:rsidR="00C0359B">
        <w:fldChar w:fldCharType="separate"/>
      </w:r>
      <w:r w:rsidR="00042823">
        <w:rPr>
          <w:noProof/>
        </w:rPr>
        <w:t>66</w:t>
      </w:r>
      <w:r w:rsidR="00C0359B">
        <w:rPr>
          <w:noProof/>
        </w:rPr>
        <w:fldChar w:fldCharType="end"/>
      </w:r>
      <w:r>
        <w:t>. Piegādes izvērstās informācijas</w:t>
      </w:r>
      <w:r w:rsidRPr="00466EB2">
        <w:t xml:space="preserve"> </w:t>
      </w:r>
      <w:r>
        <w:t>izdruka</w:t>
      </w:r>
      <w:bookmarkEnd w:id="356"/>
    </w:p>
    <w:p w:rsidR="006C56B7" w:rsidRDefault="006C56B7" w:rsidP="006C56B7">
      <w:pPr>
        <w:pStyle w:val="Pamatteksts1"/>
      </w:pPr>
      <w:r>
        <w:t>Ja Pasūtītāja, Piegādātāja vai Saņēmēja organizācijai sistēmā ir reģistrēts vēsturiskais nosaukums, tas tiek attēlots (noteikts simbolu skaits) iekavās, kursīvā aiz organizācijas nosaukuma.</w:t>
      </w:r>
    </w:p>
    <w:p w:rsidR="006C56B7" w:rsidRDefault="006C56B7" w:rsidP="006C56B7">
      <w:pPr>
        <w:pStyle w:val="Picture"/>
      </w:pPr>
      <w:r w:rsidRPr="00FD73AD">
        <w:rPr>
          <w:noProof/>
        </w:rPr>
        <w:lastRenderedPageBreak/>
        <w:drawing>
          <wp:inline distT="0" distB="0" distL="0" distR="0" wp14:anchorId="7A42661A" wp14:editId="6053DCCB">
            <wp:extent cx="2658926" cy="2327275"/>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2687999" cy="2352722"/>
                    </a:xfrm>
                    <a:prstGeom prst="rect">
                      <a:avLst/>
                    </a:prstGeom>
                  </pic:spPr>
                </pic:pic>
              </a:graphicData>
            </a:graphic>
          </wp:inline>
        </w:drawing>
      </w:r>
    </w:p>
    <w:p w:rsidR="006C56B7" w:rsidRPr="00FD1581" w:rsidRDefault="006C56B7" w:rsidP="006C56B7">
      <w:pPr>
        <w:pStyle w:val="Caption"/>
      </w:pPr>
      <w:r>
        <w:t xml:space="preserve">Ekrānformas bloks </w:t>
      </w:r>
      <w:r>
        <w:fldChar w:fldCharType="begin"/>
      </w:r>
      <w:r>
        <w:instrText xml:space="preserve"> SEQ Ekrānformas_bloks \* ARABIC </w:instrText>
      </w:r>
      <w:r>
        <w:fldChar w:fldCharType="separate"/>
      </w:r>
      <w:r w:rsidR="00042823">
        <w:rPr>
          <w:noProof/>
        </w:rPr>
        <w:t>124</w:t>
      </w:r>
      <w:r>
        <w:rPr>
          <w:noProof/>
        </w:rPr>
        <w:fldChar w:fldCharType="end"/>
      </w:r>
      <w:r>
        <w:t>. Organizācijas informācija izdrukā</w:t>
      </w:r>
    </w:p>
    <w:p w:rsidR="007D38A6" w:rsidRDefault="007D38A6" w:rsidP="007D38A6">
      <w:pPr>
        <w:pStyle w:val="Heading3"/>
        <w:numPr>
          <w:ilvl w:val="2"/>
          <w:numId w:val="1"/>
        </w:numPr>
      </w:pPr>
      <w:bookmarkStart w:id="357" w:name="_D2HTopic_3184"/>
      <w:bookmarkStart w:id="358" w:name="_Toc179451750"/>
      <w:r w:rsidRPr="00E13EF4">
        <w:t>Piegādes vēsturiskās informācijas apskatīšana</w:t>
      </w:r>
      <w:bookmarkEnd w:id="357"/>
      <w:bookmarkEnd w:id="358"/>
    </w:p>
    <w:p w:rsidR="007D38A6" w:rsidRPr="00552FF9" w:rsidRDefault="007D38A6" w:rsidP="00265B7C">
      <w:pPr>
        <w:rPr>
          <w:vanish/>
        </w:rPr>
      </w:pPr>
      <w:r>
        <w:fldChar w:fldCharType="begin"/>
      </w:r>
      <w:r>
        <w:instrText xml:space="preserve"> XE "Piegāde" </w:instrText>
      </w:r>
      <w:r>
        <w:fldChar w:fldCharType="end"/>
      </w:r>
    </w:p>
    <w:p w:rsidR="007D38A6" w:rsidRDefault="007D38A6" w:rsidP="00265B7C">
      <w:pPr>
        <w:pStyle w:val="Apaknodaas"/>
      </w:pPr>
      <w:r>
        <w:t>Apraksts</w:t>
      </w:r>
    </w:p>
    <w:p w:rsidR="007D38A6" w:rsidRDefault="007D38A6" w:rsidP="00265B7C">
      <w:pPr>
        <w:pStyle w:val="Pamatteksts1"/>
      </w:pPr>
      <w:r>
        <w:t>Sistēmā tiek nodrošināta iespēja veikt Piegādes vēsturiskās informācijas apskatīšanu</w:t>
      </w:r>
      <w:r>
        <w:fldChar w:fldCharType="begin"/>
      </w:r>
      <w:r>
        <w:instrText xml:space="preserve"> XE "Piegādes</w:instrText>
      </w:r>
      <w:r w:rsidRPr="0012719B">
        <w:instrText xml:space="preserve"> </w:instrText>
      </w:r>
      <w:r>
        <w:instrText xml:space="preserve">vēsturiskās </w:instrText>
      </w:r>
      <w:r w:rsidRPr="0012719B">
        <w:instrText xml:space="preserve">informācijas </w:instrText>
      </w:r>
      <w:r>
        <w:instrText xml:space="preserve">apskatīšana" </w:instrText>
      </w:r>
      <w:r>
        <w:fldChar w:fldCharType="end"/>
      </w:r>
      <w:r>
        <w:t>, kas nozīmē, ka lietotājs var apskatīt izvēlētas Piegādes datus, kādi tie bija iepriekš, lietotāja izvēlētajā Piegādes statusā.</w:t>
      </w:r>
    </w:p>
    <w:p w:rsidR="007D38A6" w:rsidRDefault="007D38A6" w:rsidP="00265B7C">
      <w:pPr>
        <w:pStyle w:val="Apaknodaas"/>
      </w:pPr>
      <w:r>
        <w:t xml:space="preserve">Piekļūšanas nosacījumi </w:t>
      </w:r>
    </w:p>
    <w:p w:rsidR="007D38A6" w:rsidRDefault="007D38A6" w:rsidP="00265B7C">
      <w:pPr>
        <w:pStyle w:val="Pamatteksts1"/>
      </w:pPr>
      <w:r>
        <w:t>Piegādes vēsturiskās informācijas apskatīšana ir pieejama autorizētiem sistēmas lietotājiem ar lomu Iepircējs, Apstiprinātājs, Saņēmējs un Piegādātājs, kā arī pircēju un piegādātāju organizāciju administratoriem.</w:t>
      </w:r>
    </w:p>
    <w:p w:rsidR="007D38A6" w:rsidRDefault="007D38A6" w:rsidP="00265B7C">
      <w:pPr>
        <w:pStyle w:val="Piezme"/>
      </w:pPr>
      <w:r w:rsidRPr="0007185B">
        <w:rPr>
          <w:b/>
        </w:rPr>
        <w:t>Piezīme</w:t>
      </w:r>
      <w:r w:rsidRPr="0007185B">
        <w:rPr>
          <w:b/>
          <w:color w:val="FF0000"/>
        </w:rPr>
        <w:t>!</w:t>
      </w:r>
      <w:r>
        <w:t xml:space="preserve"> Piegādes vēsturiskās informācijas ieraksti ir pieejami apskatei tikai par tām piegādēm, kuras lietotājs var apskatīt atbilstoši savai lomai un tiesībām </w:t>
      </w:r>
      <w:r w:rsidRPr="008E6BB9">
        <w:t xml:space="preserve">(skat. aprakstu </w:t>
      </w:r>
      <w:r w:rsidRPr="007D38A6">
        <w:t>Piegādes apskatīšana un apstrāde</w:t>
      </w:r>
      <w:r w:rsidRPr="008E6BB9">
        <w:t>).</w:t>
      </w:r>
    </w:p>
    <w:p w:rsidR="007D38A6" w:rsidRDefault="007D38A6" w:rsidP="00265B7C">
      <w:pPr>
        <w:pStyle w:val="Pamatteksts1"/>
      </w:pPr>
      <w:r>
        <w:t xml:space="preserve">Sistēmā ir jābūt izveidotai Piegādei, kurai jau ir mainījies statuss un eksistē vēsturiskie Piegādes statusi </w:t>
      </w:r>
      <w:r w:rsidRPr="008E6BB9">
        <w:t xml:space="preserve">(skat. aprakstu </w:t>
      </w:r>
      <w:r w:rsidRPr="007D38A6">
        <w:t>Piegādes apskatīšana un apstrāde</w:t>
      </w:r>
      <w:r w:rsidRPr="008E6BB9">
        <w:t>).</w:t>
      </w:r>
    </w:p>
    <w:p w:rsidR="007D38A6" w:rsidRDefault="007D38A6" w:rsidP="00265B7C">
      <w:pPr>
        <w:pStyle w:val="Apaknodaas"/>
      </w:pPr>
      <w:r>
        <w:t>Piekļūšana</w:t>
      </w:r>
    </w:p>
    <w:p w:rsidR="007D38A6" w:rsidRDefault="007D38A6" w:rsidP="00265B7C">
      <w:pPr>
        <w:pStyle w:val="Pamatteksts1"/>
      </w:pPr>
      <w:r>
        <w:t xml:space="preserve">Piegādes vēsturiskās informācijas apskatei ir iespējams piekļūt no Piegādes apskates ekrānformas </w:t>
      </w:r>
      <w:r w:rsidRPr="008E6BB9">
        <w:t xml:space="preserve">(skat. aprakstu </w:t>
      </w:r>
      <w:r w:rsidRPr="007D38A6">
        <w:t>Piegādes apskatīšana un apstrāde</w:t>
      </w:r>
      <w:r>
        <w:t>), izvēloties nepieciešamo, vēsturisko Piegādes statusa datumu un laiku.</w:t>
      </w:r>
    </w:p>
    <w:p w:rsidR="007D38A6" w:rsidRDefault="007D38A6" w:rsidP="00265B7C">
      <w:pPr>
        <w:pStyle w:val="Apaknodaas"/>
      </w:pPr>
      <w:r>
        <w:t>Izpildes scenārijs</w:t>
      </w:r>
    </w:p>
    <w:p w:rsidR="007D38A6" w:rsidRDefault="007D38A6" w:rsidP="00265B7C">
      <w:pPr>
        <w:pStyle w:val="Pamatteksts1"/>
      </w:pPr>
      <w:r>
        <w:t>Atverot Piegādes vēsturiskās informācijas apskates ekrānformu, tā tiek attēlota, bloķējot Piegādes apskates ekrānformu, kamēr netiek veikta darbības atcelšana.</w:t>
      </w:r>
    </w:p>
    <w:p w:rsidR="007D38A6" w:rsidRPr="002B7526" w:rsidRDefault="007D38A6" w:rsidP="00265B7C">
      <w:pPr>
        <w:pStyle w:val="Apaknodaas"/>
      </w:pPr>
      <w:r w:rsidRPr="002B7526">
        <w:t>Ekrānformas apraksts</w:t>
      </w:r>
    </w:p>
    <w:p w:rsidR="007D38A6" w:rsidRPr="002B7526" w:rsidRDefault="007D38A6" w:rsidP="00265B7C">
      <w:pPr>
        <w:pStyle w:val="Pamatteksts1"/>
      </w:pPr>
      <w:r>
        <w:t>Piegādes</w:t>
      </w:r>
      <w:r w:rsidRPr="002B7526">
        <w:t xml:space="preserve"> vēsturiskajā informācijā attēlo </w:t>
      </w:r>
      <w:r>
        <w:t>Piegādes</w:t>
      </w:r>
      <w:r w:rsidRPr="002B7526">
        <w:t xml:space="preserve"> datus, kādi tie bija uz izvēlētā statusa uzstādīšanas brīdi:</w:t>
      </w:r>
    </w:p>
    <w:p w:rsidR="007D38A6" w:rsidRPr="002B7526" w:rsidRDefault="007D38A6" w:rsidP="00265B7C">
      <w:pPr>
        <w:pStyle w:val="Picture"/>
      </w:pPr>
      <w:r w:rsidRPr="00572096">
        <w:rPr>
          <w:noProof/>
        </w:rPr>
        <w:lastRenderedPageBreak/>
        <w:drawing>
          <wp:inline distT="0" distB="0" distL="0" distR="0" wp14:anchorId="6F493547" wp14:editId="668DE272">
            <wp:extent cx="5943600" cy="7439025"/>
            <wp:effectExtent l="0" t="0" r="0" b="0"/>
            <wp:docPr id="184"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rsidR="007D38A6" w:rsidRPr="00B04185" w:rsidRDefault="007D38A6" w:rsidP="00265B7C">
      <w:pPr>
        <w:pStyle w:val="Caption"/>
      </w:pPr>
      <w:bookmarkStart w:id="359" w:name="_Toc179451858"/>
      <w:r w:rsidRPr="00B04185">
        <w:t xml:space="preserve">Ekrānforma </w:t>
      </w:r>
      <w:r w:rsidR="00C0359B">
        <w:fldChar w:fldCharType="begin"/>
      </w:r>
      <w:r w:rsidR="00C0359B">
        <w:instrText xml:space="preserve"> SEQ Ekrānforma \* ARABIC </w:instrText>
      </w:r>
      <w:r w:rsidR="00C0359B">
        <w:fldChar w:fldCharType="separate"/>
      </w:r>
      <w:r w:rsidR="00042823">
        <w:rPr>
          <w:noProof/>
        </w:rPr>
        <w:t>67</w:t>
      </w:r>
      <w:r w:rsidR="00C0359B">
        <w:rPr>
          <w:noProof/>
        </w:rPr>
        <w:fldChar w:fldCharType="end"/>
      </w:r>
      <w:r w:rsidRPr="00B04185">
        <w:t>. Piegādes vēsturiskās informācijas apskate - piemērs</w:t>
      </w:r>
      <w:bookmarkEnd w:id="359"/>
    </w:p>
    <w:p w:rsidR="007D38A6" w:rsidRDefault="007D38A6" w:rsidP="00265B7C">
      <w:pPr>
        <w:pStyle w:val="Blokuapraksts"/>
      </w:pPr>
      <w:r>
        <w:t>Vispārējā piegādes informācija</w:t>
      </w:r>
    </w:p>
    <w:p w:rsidR="007D38A6" w:rsidRPr="00A96A86" w:rsidRDefault="007D38A6" w:rsidP="00D576A0">
      <w:pPr>
        <w:pStyle w:val="Pamatteksts"/>
      </w:pPr>
      <w:r w:rsidRPr="006C3867">
        <w:rPr>
          <w:b/>
        </w:rPr>
        <w:t>P</w:t>
      </w:r>
      <w:r>
        <w:rPr>
          <w:b/>
        </w:rPr>
        <w:t>iegādes</w:t>
      </w:r>
      <w:r w:rsidRPr="006C3867">
        <w:rPr>
          <w:b/>
        </w:rPr>
        <w:t xml:space="preserve"> statuss</w:t>
      </w:r>
      <w:r>
        <w:rPr>
          <w:b/>
        </w:rPr>
        <w:t xml:space="preserve"> – </w:t>
      </w:r>
      <w:r w:rsidRPr="00A96A86">
        <w:t xml:space="preserve">tiek attēlots </w:t>
      </w:r>
      <w:r>
        <w:t>piegādes pašreizējais statuss.</w:t>
      </w:r>
    </w:p>
    <w:p w:rsidR="007D38A6" w:rsidRPr="00A96A86" w:rsidRDefault="007D38A6" w:rsidP="00D576A0">
      <w:pPr>
        <w:pStyle w:val="Pamatteksts"/>
      </w:pPr>
      <w:r w:rsidRPr="00A96A86">
        <w:rPr>
          <w:b/>
        </w:rPr>
        <w:t>Pavadzīmes numurs</w:t>
      </w:r>
      <w:r>
        <w:t xml:space="preserve"> – tiek attēlots Piegādātāja norādītais pavadzīmes numurs.</w:t>
      </w:r>
    </w:p>
    <w:p w:rsidR="007D38A6" w:rsidRDefault="007D38A6" w:rsidP="00D576A0">
      <w:pPr>
        <w:pStyle w:val="Pamatteksts"/>
      </w:pPr>
      <w:r>
        <w:rPr>
          <w:b/>
        </w:rPr>
        <w:lastRenderedPageBreak/>
        <w:t>Pasūtījuma</w:t>
      </w:r>
      <w:r w:rsidRPr="00942ED3">
        <w:rPr>
          <w:b/>
        </w:rPr>
        <w:t xml:space="preserve"> numurs</w:t>
      </w:r>
      <w:r>
        <w:t xml:space="preserve"> – tiek attēlots sistēmas piešķirtais pasūtījuma numurs, kas pasūtījumam tika izveidots, nosūtot pirkuma pieprasījumu.</w:t>
      </w:r>
    </w:p>
    <w:p w:rsidR="007D38A6" w:rsidRDefault="007D38A6" w:rsidP="00D576A0">
      <w:pPr>
        <w:pStyle w:val="Pamatteksts"/>
      </w:pPr>
      <w:r w:rsidRPr="004F1496">
        <w:rPr>
          <w:b/>
        </w:rPr>
        <w:t>Piegādātāja piešķirtais numurs pasūtījumam</w:t>
      </w:r>
      <w:r>
        <w:t xml:space="preserve"> – tiek attēlots Piegādāja piešķirtais pasūtījuma numurs, ja tas ir norādīts.</w:t>
      </w:r>
    </w:p>
    <w:p w:rsidR="007D38A6" w:rsidRDefault="007D38A6" w:rsidP="00D576A0">
      <w:pPr>
        <w:pStyle w:val="Pamatteksts"/>
      </w:pPr>
      <w:r w:rsidRPr="00082429">
        <w:rPr>
          <w:b/>
        </w:rPr>
        <w:t>Vispārīgās vienošanās numurs</w:t>
      </w:r>
      <w:r>
        <w:t xml:space="preserve"> – tiek attēlots Vispārīgās vienošanās pilnais nosaukums.</w:t>
      </w:r>
    </w:p>
    <w:p w:rsidR="007D38A6" w:rsidRDefault="007D38A6" w:rsidP="00D576A0">
      <w:pPr>
        <w:pStyle w:val="Pamatteksts"/>
      </w:pPr>
      <w:r>
        <w:rPr>
          <w:b/>
        </w:rPr>
        <w:t xml:space="preserve">Apraksts </w:t>
      </w:r>
      <w:r>
        <w:t>– tiek attēlots Piegādātāja norādītais piegādes apraksts.</w:t>
      </w:r>
    </w:p>
    <w:p w:rsidR="007D38A6" w:rsidRDefault="007D38A6" w:rsidP="00D576A0">
      <w:pPr>
        <w:pStyle w:val="Pamatteksts"/>
      </w:pPr>
      <w:r w:rsidRPr="000443A1">
        <w:rPr>
          <w:b/>
        </w:rPr>
        <w:t>Datne</w:t>
      </w:r>
      <w:r>
        <w:rPr>
          <w:b/>
        </w:rPr>
        <w:t xml:space="preserve"> </w:t>
      </w:r>
      <w:r>
        <w:t>– tiek attēlots piegādei pievienotās Datnes nosaukums.</w:t>
      </w:r>
    </w:p>
    <w:p w:rsidR="007D38A6" w:rsidRDefault="007D38A6" w:rsidP="00D576A0">
      <w:pPr>
        <w:pStyle w:val="Pamatteksts"/>
      </w:pPr>
      <w:r w:rsidRPr="00B27520">
        <w:rPr>
          <w:b/>
        </w:rPr>
        <w:t>Statusa piešķiršanas datums</w:t>
      </w:r>
      <w:r>
        <w:t xml:space="preserve"> – t</w:t>
      </w:r>
      <w:r w:rsidRPr="00E93940">
        <w:t>iek attēlots p</w:t>
      </w:r>
      <w:r>
        <w:t>iegādes</w:t>
      </w:r>
      <w:r w:rsidRPr="00E93940">
        <w:t xml:space="preserve"> </w:t>
      </w:r>
      <w:r>
        <w:t xml:space="preserve">pašreizējā </w:t>
      </w:r>
      <w:r w:rsidRPr="00E93940">
        <w:t>statusa piešķiršanas datums</w:t>
      </w:r>
      <w:r>
        <w:t>.</w:t>
      </w:r>
    </w:p>
    <w:p w:rsidR="007D38A6" w:rsidRDefault="007D38A6" w:rsidP="00D576A0">
      <w:pPr>
        <w:pStyle w:val="Pamatteksts"/>
      </w:pPr>
      <w:r>
        <w:rPr>
          <w:b/>
        </w:rPr>
        <w:t xml:space="preserve">Piegāde </w:t>
      </w:r>
      <w:r w:rsidRPr="00B27520">
        <w:rPr>
          <w:b/>
        </w:rPr>
        <w:t>jāmaina līdz</w:t>
      </w:r>
      <w:r>
        <w:t xml:space="preserve"> – t</w:t>
      </w:r>
      <w:r w:rsidRPr="00AD607C">
        <w:t>iek attēlots p</w:t>
      </w:r>
      <w:r>
        <w:t>iegādes</w:t>
      </w:r>
      <w:r w:rsidRPr="00AD607C">
        <w:t xml:space="preserve"> apstrādes termiņš</w:t>
      </w:r>
      <w:r>
        <w:t xml:space="preserve"> – datums, līdz kuram ir jāmaina piegādes pašreizējais statuss</w:t>
      </w:r>
      <w:r w:rsidRPr="00AD607C">
        <w:t>.</w:t>
      </w:r>
    </w:p>
    <w:p w:rsidR="007D38A6" w:rsidRPr="00AD607C" w:rsidRDefault="007D38A6" w:rsidP="00D576A0">
      <w:pPr>
        <w:pStyle w:val="Pamatteksts"/>
      </w:pPr>
      <w:r>
        <w:rPr>
          <w:b/>
        </w:rPr>
        <w:t xml:space="preserve">Pasūtījuma aktuālais datums </w:t>
      </w:r>
      <w:r>
        <w:t>– tiek attēlots pasūtījuma, no kura veidota piegāde, aktuālais statuss.</w:t>
      </w:r>
    </w:p>
    <w:p w:rsidR="007D38A6" w:rsidRPr="00FB4019" w:rsidRDefault="007D38A6" w:rsidP="00D576A0">
      <w:pPr>
        <w:pStyle w:val="Pamatteksts"/>
      </w:pPr>
      <w:r w:rsidRPr="00B27520">
        <w:rPr>
          <w:b/>
        </w:rPr>
        <w:t>Piegāde līdz</w:t>
      </w:r>
      <w:r>
        <w:t xml:space="preserve"> - </w:t>
      </w:r>
      <w:r w:rsidRPr="005864FD">
        <w:t>tiek attēlots piegādes termiņa datums</w:t>
      </w:r>
      <w:r>
        <w:t>.</w:t>
      </w:r>
    </w:p>
    <w:p w:rsidR="007D38A6" w:rsidRDefault="007D38A6" w:rsidP="00265B7C">
      <w:pPr>
        <w:pStyle w:val="Blokuapraksts"/>
      </w:pPr>
      <w:r>
        <w:t>Pasūtītāja dati</w:t>
      </w:r>
    </w:p>
    <w:p w:rsidR="007D38A6" w:rsidRDefault="007D38A6" w:rsidP="00265B7C">
      <w:pPr>
        <w:pStyle w:val="Pamatteksts1"/>
      </w:pPr>
      <w:r>
        <w:t>Pasūtītāja dati tiek attēloti analoģiski</w:t>
      </w:r>
      <w:r w:rsidRPr="00010FD4">
        <w:t xml:space="preserve"> kā pasūtījumam esot statusā „Pirkuma pieprasījums” (skat. ekrānformas aprakstu </w:t>
      </w:r>
      <w:hyperlink r:id="rId376" w:history="1">
        <w:r w:rsidRPr="00A10B1A">
          <w:rPr>
            <w:rStyle w:val="Hyperlink"/>
          </w:rPr>
          <w:t>Pasūtījuma apskatīšana un apstrāde</w:t>
        </w:r>
        <w:r w:rsidRPr="00A10B1A">
          <w:rPr>
            <w:rStyle w:val="Hyperlink"/>
            <w:vanish/>
          </w:rPr>
          <w:t>|topic=Pasūtījuma apskatīšana un apstrāde</w:t>
        </w:r>
        <w:r w:rsidRPr="00A10B1A">
          <w:rPr>
            <w:rStyle w:val="Hyperlink"/>
          </w:rPr>
          <w:t xml:space="preserve"> statusā ‘Pirkuma pieprasījums</w:t>
        </w:r>
      </w:hyperlink>
      <w:r>
        <w:t>’).</w:t>
      </w:r>
    </w:p>
    <w:p w:rsidR="007D38A6" w:rsidRDefault="007D38A6" w:rsidP="00265B7C">
      <w:pPr>
        <w:pStyle w:val="Blokuapraksts"/>
      </w:pPr>
      <w:r>
        <w:t>Piegādātāja dati</w:t>
      </w:r>
    </w:p>
    <w:p w:rsidR="007D38A6" w:rsidRDefault="007D38A6" w:rsidP="00265B7C">
      <w:pPr>
        <w:pStyle w:val="Pamatteksts1"/>
      </w:pPr>
      <w:r>
        <w:t>Pasūtītāja dati tiek attēloti analoģiski</w:t>
      </w:r>
      <w:r w:rsidRPr="00010FD4">
        <w:t xml:space="preserve"> kā pasūtījumam esot statusā „Pirkuma pieprasījums” (skat. ekrānformas aprakstu </w:t>
      </w:r>
      <w:hyperlink r:id="rId377" w:history="1">
        <w:r w:rsidRPr="00A10B1A">
          <w:rPr>
            <w:rStyle w:val="Hyperlink"/>
          </w:rPr>
          <w:t>Pasūtījuma apskatīšana un apstrāde</w:t>
        </w:r>
        <w:r w:rsidRPr="00A10B1A">
          <w:rPr>
            <w:rStyle w:val="Hyperlink"/>
            <w:vanish/>
          </w:rPr>
          <w:t>|topic=Pasūtījuma apskatīšana un apstrāde</w:t>
        </w:r>
        <w:r w:rsidRPr="00A10B1A">
          <w:rPr>
            <w:rStyle w:val="Hyperlink"/>
          </w:rPr>
          <w:t xml:space="preserve"> statusā ‘Pirkuma pieprasījums</w:t>
        </w:r>
      </w:hyperlink>
      <w:r>
        <w:t>’).</w:t>
      </w:r>
    </w:p>
    <w:p w:rsidR="007D38A6" w:rsidRDefault="007D38A6" w:rsidP="00265B7C">
      <w:pPr>
        <w:pStyle w:val="Blokuapraksts"/>
      </w:pPr>
      <w:r>
        <w:t>Saņēmēja dati</w:t>
      </w:r>
    </w:p>
    <w:p w:rsidR="007D38A6" w:rsidRDefault="007D38A6" w:rsidP="00265B7C">
      <w:pPr>
        <w:pStyle w:val="Pamatteksts1"/>
      </w:pPr>
      <w:r>
        <w:t>Saņēmēja dati tiek attēloti analoģiski</w:t>
      </w:r>
      <w:r w:rsidRPr="00010FD4">
        <w:t xml:space="preserve"> kā pasūtījumam esot statusā „Pirkuma pieprasījums” (skat. ekrānformas aprakstu </w:t>
      </w:r>
      <w:hyperlink r:id="rId378" w:history="1">
        <w:r w:rsidRPr="00A10B1A">
          <w:rPr>
            <w:rStyle w:val="Hyperlink"/>
          </w:rPr>
          <w:t>Pasūtījuma apskatīšana un apstrāde</w:t>
        </w:r>
        <w:r w:rsidRPr="00A10B1A">
          <w:rPr>
            <w:rStyle w:val="Hyperlink"/>
            <w:vanish/>
          </w:rPr>
          <w:t>|topic=Pasūtījuma apskatīšana un apstrāde</w:t>
        </w:r>
        <w:r w:rsidRPr="00A10B1A">
          <w:rPr>
            <w:rStyle w:val="Hyperlink"/>
          </w:rPr>
          <w:t xml:space="preserve"> statusā ‘Pirkuma pieprasījums</w:t>
        </w:r>
      </w:hyperlink>
      <w:r>
        <w:t>’).</w:t>
      </w:r>
    </w:p>
    <w:p w:rsidR="007D38A6" w:rsidRDefault="007D38A6" w:rsidP="00265B7C">
      <w:pPr>
        <w:pStyle w:val="Blokuapraksts"/>
      </w:pPr>
      <w:r>
        <w:t>Piegādes rindas</w:t>
      </w:r>
    </w:p>
    <w:p w:rsidR="007D38A6" w:rsidRDefault="007D38A6" w:rsidP="00265B7C">
      <w:pPr>
        <w:pStyle w:val="Picture"/>
      </w:pPr>
      <w:r w:rsidRPr="007D38A6">
        <w:rPr>
          <w:noProof/>
          <w:bdr w:val="single" w:sz="4" w:space="0" w:color="D9D9D9"/>
        </w:rPr>
        <w:drawing>
          <wp:inline distT="0" distB="0" distL="0" distR="0" wp14:anchorId="6C3520C7" wp14:editId="4D376BAD">
            <wp:extent cx="5934075" cy="1104900"/>
            <wp:effectExtent l="19050" t="19050" r="9525" b="0"/>
            <wp:docPr id="182"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934075" cy="1104900"/>
                    </a:xfrm>
                    <a:prstGeom prst="rect">
                      <a:avLst/>
                    </a:prstGeom>
                    <a:noFill/>
                    <a:ln w="6350" cmpd="sng">
                      <a:solidFill>
                        <a:srgbClr val="D9D9D9"/>
                      </a:solidFill>
                      <a:miter lim="800000"/>
                      <a:headEnd/>
                      <a:tailEnd/>
                    </a:ln>
                    <a:effectLst/>
                  </pic:spPr>
                </pic:pic>
              </a:graphicData>
            </a:graphic>
          </wp:inline>
        </w:drawing>
      </w:r>
    </w:p>
    <w:p w:rsidR="007D38A6" w:rsidRPr="00B04185" w:rsidRDefault="007D38A6" w:rsidP="00265B7C">
      <w:pPr>
        <w:pStyle w:val="Caption"/>
      </w:pPr>
      <w:r w:rsidRPr="00B04185">
        <w:t xml:space="preserve">Ekrānformas bloks </w:t>
      </w:r>
      <w:r w:rsidR="00C0359B">
        <w:fldChar w:fldCharType="begin"/>
      </w:r>
      <w:r w:rsidR="00C0359B">
        <w:instrText xml:space="preserve"> SEQ Ekrānformas_bloks \* ARABIC </w:instrText>
      </w:r>
      <w:r w:rsidR="00C0359B">
        <w:fldChar w:fldCharType="separate"/>
      </w:r>
      <w:r w:rsidR="00042823">
        <w:rPr>
          <w:noProof/>
        </w:rPr>
        <w:t>125</w:t>
      </w:r>
      <w:r w:rsidR="00C0359B">
        <w:rPr>
          <w:noProof/>
        </w:rPr>
        <w:fldChar w:fldCharType="end"/>
      </w:r>
      <w:r w:rsidRPr="00B04185">
        <w:t>. Piegādes rindu bloka attēlojums – piemērs</w:t>
      </w:r>
    </w:p>
    <w:p w:rsidR="007D38A6" w:rsidRDefault="007D38A6" w:rsidP="00265B7C">
      <w:pPr>
        <w:pStyle w:val="Pamatteksts1"/>
      </w:pPr>
      <w:r>
        <w:t>Ja precei ir pievienots papildaprīkojums, to attēlo kursīvā zem atbilstošās piegādes rindas, attēlojot papildaprīkojumu nosaukumus un cenas.</w:t>
      </w:r>
    </w:p>
    <w:p w:rsidR="007D38A6" w:rsidRPr="00725AEE" w:rsidRDefault="007D38A6" w:rsidP="00265B7C">
      <w:pPr>
        <w:pStyle w:val="Pamatteksts1"/>
      </w:pPr>
      <w:r>
        <w:t>Par katru piegādē iekļauto preci, tabulā tiek attēlota šāda informācija:</w:t>
      </w:r>
    </w:p>
    <w:p w:rsidR="007D38A6" w:rsidRDefault="007D38A6" w:rsidP="00D576A0">
      <w:pPr>
        <w:pStyle w:val="Pamatteksts"/>
      </w:pPr>
      <w:r>
        <w:rPr>
          <w:b/>
        </w:rPr>
        <w:t xml:space="preserve">Numurs pēc kārtas </w:t>
      </w:r>
      <w:r>
        <w:t>– tiek attēlots preces numurs pēc kārtas</w:t>
      </w:r>
      <w:r w:rsidRPr="005864FD">
        <w:t>.</w:t>
      </w:r>
    </w:p>
    <w:p w:rsidR="007D38A6" w:rsidRPr="00C6259F" w:rsidRDefault="007D38A6" w:rsidP="00D576A0">
      <w:pPr>
        <w:pStyle w:val="Pamatteksts"/>
      </w:pPr>
      <w:r w:rsidRPr="00725AEE">
        <w:rPr>
          <w:rStyle w:val="Hipersaite"/>
        </w:rPr>
        <w:lastRenderedPageBreak/>
        <w:t>Pozīcijas numurs Nosaukums [Piegādātāja piešķirtais kods]</w:t>
      </w:r>
      <w:r>
        <w:rPr>
          <w:b/>
        </w:rPr>
        <w:t xml:space="preserve"> – </w:t>
      </w:r>
      <w:r w:rsidRPr="00AF1119">
        <w:t xml:space="preserve">kā </w:t>
      </w:r>
      <w:r>
        <w:t xml:space="preserve">hipersaite tiek attēlots pasūtījumā iekļautās preces VV pozīcijas pilnais numurs, preces nosaukums un Piegādāja piešķirtais kods (ja precei tāds ir norādīts). Uzklikšķinot hipersaitei tiek atvērta izvēlētās preces apskates </w:t>
      </w:r>
      <w:r w:rsidRPr="00C6259F">
        <w:t>ekrānforma (skat. aprakstu Preces apskatīšana</w:t>
      </w:r>
      <w:r w:rsidRPr="00C6259F">
        <w:rPr>
          <w:vanish/>
        </w:rPr>
        <w:t>|topic=Preces apskatīšana</w:t>
      </w:r>
      <w:r w:rsidRPr="00C6259F">
        <w:t>).</w:t>
      </w:r>
    </w:p>
    <w:p w:rsidR="007D38A6" w:rsidRDefault="007D38A6" w:rsidP="00D576A0">
      <w:pPr>
        <w:pStyle w:val="Pamatteksts"/>
      </w:pPr>
      <w:r w:rsidRPr="008B7865">
        <w:rPr>
          <w:b/>
        </w:rPr>
        <w:t xml:space="preserve">Kopējais skaits pasūtījumā </w:t>
      </w:r>
      <w:r w:rsidRPr="008B7865">
        <w:t xml:space="preserve">– </w:t>
      </w:r>
      <w:r>
        <w:t>t</w:t>
      </w:r>
      <w:r w:rsidRPr="008B7865">
        <w:t>iek attēlots pasūtījumā aktuālais konkrētās preces pēdējais saskaņotais skaits.</w:t>
      </w:r>
      <w:r>
        <w:t xml:space="preserve"> </w:t>
      </w:r>
    </w:p>
    <w:p w:rsidR="007D38A6" w:rsidRDefault="007D38A6" w:rsidP="00D576A0">
      <w:pPr>
        <w:pStyle w:val="Pamatteksts"/>
      </w:pPr>
      <w:r>
        <w:rPr>
          <w:b/>
        </w:rPr>
        <w:t>Šajā piegādē iekļautais skaits</w:t>
      </w:r>
      <w:r w:rsidRPr="006355E8">
        <w:rPr>
          <w:b/>
        </w:rPr>
        <w:t xml:space="preserve"> – </w:t>
      </w:r>
      <w:r w:rsidRPr="0021273F">
        <w:t>t</w:t>
      </w:r>
      <w:r w:rsidRPr="001C5B6D">
        <w:t xml:space="preserve">iek attēlots </w:t>
      </w:r>
      <w:r>
        <w:t xml:space="preserve">šajā piegādē iekļauto </w:t>
      </w:r>
      <w:r w:rsidRPr="001C5B6D">
        <w:t>pre</w:t>
      </w:r>
      <w:r>
        <w:t>ču skaits</w:t>
      </w:r>
      <w:r w:rsidRPr="001C5B6D">
        <w:t>.</w:t>
      </w:r>
    </w:p>
    <w:p w:rsidR="007D38A6" w:rsidRPr="00915F96" w:rsidRDefault="007D38A6" w:rsidP="00D576A0">
      <w:pPr>
        <w:pStyle w:val="Pamatteksts"/>
      </w:pPr>
      <w:r>
        <w:rPr>
          <w:b/>
        </w:rPr>
        <w:t>Vienības</w:t>
      </w:r>
      <w:r w:rsidRPr="00624110">
        <w:rPr>
          <w:b/>
        </w:rPr>
        <w:t xml:space="preserve"> cena </w:t>
      </w:r>
      <w:r>
        <w:rPr>
          <w:b/>
        </w:rPr>
        <w:t>(</w:t>
      </w:r>
      <w:r w:rsidRPr="00624110">
        <w:rPr>
          <w:b/>
        </w:rPr>
        <w:t>bez PVN</w:t>
      </w:r>
      <w:r>
        <w:rPr>
          <w:b/>
        </w:rPr>
        <w:t>)</w:t>
      </w:r>
      <w:r w:rsidRPr="00624110">
        <w:rPr>
          <w:b/>
        </w:rPr>
        <w:t xml:space="preserve">, pasūtījuma izveides brīdī saglabātajā </w:t>
      </w:r>
      <w:r w:rsidRPr="00915F96">
        <w:rPr>
          <w:b/>
        </w:rPr>
        <w:t>valūtā</w:t>
      </w:r>
      <w:r w:rsidRPr="00915F96">
        <w:t xml:space="preserve"> - tiek attēlota konkrētās preces sākotnējā cena </w:t>
      </w:r>
      <w:r>
        <w:t xml:space="preserve">ar papildaprīkojumu, </w:t>
      </w:r>
      <w:r w:rsidRPr="00915F96">
        <w:t>bez PVN.</w:t>
      </w:r>
    </w:p>
    <w:p w:rsidR="007D38A6" w:rsidRPr="00915F96" w:rsidRDefault="007D38A6" w:rsidP="00D576A0">
      <w:pPr>
        <w:pStyle w:val="Pamatteksts"/>
      </w:pPr>
      <w:r w:rsidRPr="00915F96">
        <w:t>Summa piegādē, bez PVN, pasūtījuma izveides brīdī saglabātajā valūtā - tiek attēlota konkrētās preces summa piegādē bez PVN.</w:t>
      </w:r>
    </w:p>
    <w:p w:rsidR="007D38A6" w:rsidRPr="00915F96" w:rsidRDefault="007D38A6" w:rsidP="00D576A0">
      <w:pPr>
        <w:pStyle w:val="Pamatteksts"/>
      </w:pPr>
      <w:r w:rsidRPr="00915F96">
        <w:rPr>
          <w:b/>
        </w:rPr>
        <w:t xml:space="preserve">Saņemts </w:t>
      </w:r>
      <w:r w:rsidRPr="00915F96">
        <w:t>– tiek attēlots saņemtais preču skaits</w:t>
      </w:r>
      <w:r>
        <w:t>, ja piegādei saņemtais preču skaits jau ir norādīts</w:t>
      </w:r>
      <w:r w:rsidRPr="00915F96">
        <w:t>.</w:t>
      </w:r>
    </w:p>
    <w:p w:rsidR="007D38A6" w:rsidRDefault="007D38A6" w:rsidP="00D576A0">
      <w:pPr>
        <w:pStyle w:val="Pamatteksts"/>
      </w:pPr>
      <w:r>
        <w:rPr>
          <w:b/>
        </w:rPr>
        <w:t>Kvalitatīvs skaits</w:t>
      </w:r>
      <w:r>
        <w:t xml:space="preserve"> - t</w:t>
      </w:r>
      <w:r w:rsidRPr="00A76D1F">
        <w:t>iek attēlota konkrēt</w:t>
      </w:r>
      <w:r>
        <w:t xml:space="preserve">ajai </w:t>
      </w:r>
      <w:r w:rsidRPr="00A76D1F">
        <w:t>prece</w:t>
      </w:r>
      <w:r>
        <w:t>i piemērojamā Pievienotā vērtības nodokļa likme</w:t>
      </w:r>
      <w:r w:rsidRPr="00A76D1F">
        <w:t>.</w:t>
      </w:r>
    </w:p>
    <w:p w:rsidR="007D38A6" w:rsidRPr="003B72AE" w:rsidRDefault="007D38A6" w:rsidP="00D576A0">
      <w:pPr>
        <w:pStyle w:val="Pamatteksts"/>
      </w:pPr>
      <w:r w:rsidRPr="00F85F86">
        <w:rPr>
          <w:b/>
        </w:rPr>
        <w:t xml:space="preserve">PVN % – </w:t>
      </w:r>
      <w:r w:rsidRPr="0085278D">
        <w:t>t</w:t>
      </w:r>
      <w:r w:rsidRPr="006856BE">
        <w:t>iek attēlota konkrētaja</w:t>
      </w:r>
      <w:r>
        <w:t>i precei piemērojamā PVN likme</w:t>
      </w:r>
      <w:r w:rsidRPr="006856BE">
        <w:t>.</w:t>
      </w:r>
      <w:r>
        <w:t xml:space="preserve"> </w:t>
      </w:r>
    </w:p>
    <w:p w:rsidR="007D38A6" w:rsidRDefault="007D38A6" w:rsidP="00D576A0">
      <w:pPr>
        <w:pStyle w:val="Pamatteksts"/>
      </w:pPr>
      <w:r>
        <w:t>Ja piegādes rindai vai visai piegādei ir pievienots komentārs, tad šos komentārus attiecīgi attēlo zem konkrētās preču rindas vai zem visām piegādes rindām.</w:t>
      </w:r>
    </w:p>
    <w:p w:rsidR="007D38A6" w:rsidRDefault="007D38A6" w:rsidP="00265B7C">
      <w:pPr>
        <w:pStyle w:val="Blokuapraksts"/>
      </w:pPr>
      <w:r>
        <w:t>Piegādes kopsummas</w:t>
      </w:r>
    </w:p>
    <w:p w:rsidR="007D38A6" w:rsidRDefault="007D38A6" w:rsidP="00D576A0">
      <w:pPr>
        <w:pStyle w:val="Pamatteksts"/>
      </w:pPr>
      <w:r>
        <w:rPr>
          <w:b/>
        </w:rPr>
        <w:t xml:space="preserve">Kopējā summa bez PVN, kopā PVN, Kopējā summa ar PVN </w:t>
      </w:r>
      <w:r w:rsidRPr="00955C3A">
        <w:t xml:space="preserve">– </w:t>
      </w:r>
      <w:r>
        <w:t xml:space="preserve">tiek attēlota </w:t>
      </w:r>
      <w:r w:rsidRPr="00955C3A">
        <w:t>k</w:t>
      </w:r>
      <w:r>
        <w:t>opējā</w:t>
      </w:r>
      <w:r w:rsidRPr="00955C3A">
        <w:t xml:space="preserve"> </w:t>
      </w:r>
      <w:r>
        <w:t>summa par piegādē iekļautajām precēm.</w:t>
      </w:r>
    </w:p>
    <w:p w:rsidR="007D38A6" w:rsidRDefault="007D38A6" w:rsidP="00265B7C">
      <w:pPr>
        <w:pStyle w:val="Piezme"/>
      </w:pPr>
      <w:r w:rsidRPr="00037485">
        <w:rPr>
          <w:b/>
          <w:bCs/>
          <w:iCs/>
        </w:rPr>
        <w:t>Piezīme</w:t>
      </w:r>
      <w:r w:rsidRPr="00037485">
        <w:rPr>
          <w:b/>
          <w:bCs/>
          <w:iCs/>
          <w:color w:val="FF0000"/>
        </w:rPr>
        <w:t>!</w:t>
      </w:r>
      <w:r>
        <w:t xml:space="preserve"> Saņēmējam tiek attēlotas arī atsevišķas kopējās summas bez PVN, PVN un ar PVN, ja kādai no precēm ir piemērots cits pievienotās vērtības nodoklis (PVN). Piemēram, ja ir preces, kurām PVN likme ir 5%, un kādai no precēm ir 20%, tad tām precēm zem aktīvā Groza saraksta tiek attēlota atsevišķi aprēķināta atbilstoši PVN likmei kopsumma un beigās tiek attēlota visām precēm kopējā summa. Ja pievienotajām precēm PVN likme sakrīt, tad tiek attēlota tikai viena kopējā summa.</w:t>
      </w:r>
    </w:p>
    <w:p w:rsidR="007D38A6" w:rsidRDefault="007D38A6" w:rsidP="00265B7C">
      <w:pPr>
        <w:pStyle w:val="Blokuapraksts"/>
      </w:pPr>
      <w:r>
        <w:t>Ar Piegādi veiktās darbības</w:t>
      </w:r>
    </w:p>
    <w:p w:rsidR="007D38A6" w:rsidRPr="00B52D92" w:rsidRDefault="007D38A6" w:rsidP="00D576A0">
      <w:pPr>
        <w:pStyle w:val="Pamatteksts"/>
      </w:pPr>
      <w:r w:rsidRPr="00F85F86">
        <w:rPr>
          <w:b/>
        </w:rPr>
        <w:t xml:space="preserve">Statuss – </w:t>
      </w:r>
      <w:r w:rsidRPr="00F85F86">
        <w:t xml:space="preserve">tiek attēlots statuss, kurā lietotājs veic Piegādes vēsturiskās informācijas apskati un katrs statuss, kurā tā ir atradusies iepriekš, sakārtojot statusus to iestāšanās secībā, dilstoši (jaunākie statusi tiek attēloti saraksta augšā). Katram statusam pretī tiek attēlots </w:t>
      </w:r>
      <w:r w:rsidRPr="001A0544">
        <w:rPr>
          <w:rStyle w:val="Hipersaite"/>
        </w:rPr>
        <w:t>Statusa datums un laiks</w:t>
      </w:r>
      <w:r w:rsidRPr="00F85F86">
        <w:t xml:space="preserve">, kad konkrētais statuss Piegādei tika piešķirts, kas tiek attēlots kā hipersaite. Aiz hipersaites tiek attēlots lietotāja vārds un uzvārds, kas konkrēto statusu Piegādei ir piešķīris. </w:t>
      </w:r>
      <w:r>
        <w:t>Uzklikšķinot hipersaitei, tiek attēlota Piegādes vēsturiskā informācija, lietotāja izvēlētajā statusā.</w:t>
      </w:r>
    </w:p>
    <w:p w:rsidR="007D38A6" w:rsidRPr="002B7526" w:rsidRDefault="007D38A6" w:rsidP="00265B7C">
      <w:pPr>
        <w:pStyle w:val="Blokuapraksts"/>
      </w:pPr>
      <w:r>
        <w:t>Vēsturiskās</w:t>
      </w:r>
      <w:r w:rsidRPr="002B7526">
        <w:t xml:space="preserve"> </w:t>
      </w:r>
      <w:r>
        <w:t>Piegādes</w:t>
      </w:r>
      <w:r w:rsidRPr="002B7526">
        <w:t xml:space="preserve"> </w:t>
      </w:r>
      <w:r>
        <w:t xml:space="preserve">informācijas </w:t>
      </w:r>
      <w:r w:rsidRPr="002B7526">
        <w:t>apskatē pieejamās darbības</w:t>
      </w:r>
    </w:p>
    <w:p w:rsidR="007D38A6" w:rsidRDefault="007D38A6" w:rsidP="00D576A0">
      <w:pPr>
        <w:pStyle w:val="Pamatteksts"/>
      </w:pPr>
      <w:r>
        <w:t xml:space="preserve">Uzklikšķinot uz spiedpogas </w:t>
      </w:r>
      <w:r w:rsidRPr="00572096">
        <w:rPr>
          <w:noProof/>
          <w:lang w:eastAsia="lv-LV"/>
        </w:rPr>
        <w:drawing>
          <wp:inline distT="0" distB="0" distL="0" distR="0" wp14:anchorId="622AAF93" wp14:editId="1A9E918A">
            <wp:extent cx="723900" cy="152400"/>
            <wp:effectExtent l="0" t="0" r="0" b="0"/>
            <wp:docPr id="1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 xml:space="preserve">, vai ikonas </w:t>
      </w:r>
      <w:r w:rsidRPr="00572096">
        <w:rPr>
          <w:noProof/>
          <w:lang w:eastAsia="lv-LV"/>
        </w:rPr>
        <w:drawing>
          <wp:inline distT="0" distB="0" distL="0" distR="0" wp14:anchorId="50422DA1" wp14:editId="15DD52CE">
            <wp:extent cx="190500" cy="190500"/>
            <wp:effectExtent l="0" t="0" r="0" b="0"/>
            <wp:docPr id="1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B7526">
        <w:t>, ekrānforma tiek aizvērta.</w:t>
      </w:r>
    </w:p>
    <w:p w:rsidR="007D38A6" w:rsidRDefault="007D38A6" w:rsidP="007D38A6">
      <w:pPr>
        <w:pStyle w:val="Heading3"/>
        <w:numPr>
          <w:ilvl w:val="2"/>
          <w:numId w:val="1"/>
        </w:numPr>
      </w:pPr>
      <w:bookmarkStart w:id="360" w:name="_D2HTopic_3185"/>
      <w:bookmarkStart w:id="361" w:name="_Toc179451751"/>
      <w:r w:rsidRPr="000117CC">
        <w:lastRenderedPageBreak/>
        <w:t>Piegādes pārtraukšana</w:t>
      </w:r>
      <w:bookmarkEnd w:id="360"/>
      <w:bookmarkEnd w:id="361"/>
    </w:p>
    <w:p w:rsidR="007D38A6" w:rsidRPr="00FA0075" w:rsidRDefault="007D38A6" w:rsidP="00265B7C">
      <w:pPr>
        <w:rPr>
          <w:vanish/>
        </w:rPr>
      </w:pPr>
      <w:r>
        <w:fldChar w:fldCharType="begin"/>
      </w:r>
      <w:r>
        <w:instrText xml:space="preserve"> XE "Piegāde" </w:instrText>
      </w:r>
      <w:r>
        <w:fldChar w:fldCharType="end"/>
      </w:r>
      <w:r>
        <w:fldChar w:fldCharType="begin"/>
      </w:r>
      <w:r>
        <w:instrText xml:space="preserve"> XE "Piegādes pārtraukšana" </w:instrText>
      </w:r>
      <w:r>
        <w:fldChar w:fldCharType="end"/>
      </w:r>
    </w:p>
    <w:p w:rsidR="007D38A6" w:rsidRPr="000117CC" w:rsidRDefault="007D38A6" w:rsidP="00265B7C">
      <w:pPr>
        <w:pStyle w:val="Apaknodaas"/>
      </w:pPr>
      <w:r w:rsidRPr="000117CC">
        <w:t>Apraksts</w:t>
      </w:r>
    </w:p>
    <w:p w:rsidR="007D38A6" w:rsidRPr="000117CC" w:rsidRDefault="007D38A6" w:rsidP="00AB16AF">
      <w:pPr>
        <w:pStyle w:val="Pamatteksts1"/>
      </w:pPr>
      <w:r w:rsidRPr="000117CC">
        <w:t>Piegādes pārtraukšana ir kādas, Piegādāt</w:t>
      </w:r>
      <w:r>
        <w:t>ā</w:t>
      </w:r>
      <w:r w:rsidRPr="000117CC">
        <w:t>ja jau sistēmā izveidotas piegādes datu atsaukšana (dzēšana).</w:t>
      </w:r>
    </w:p>
    <w:p w:rsidR="007D38A6" w:rsidRPr="000117CC" w:rsidRDefault="007D38A6" w:rsidP="00265B7C">
      <w:pPr>
        <w:pStyle w:val="Apaknodaas"/>
      </w:pPr>
      <w:r w:rsidRPr="000117CC">
        <w:t xml:space="preserve">Piekļūšanas nosacījumi </w:t>
      </w:r>
    </w:p>
    <w:p w:rsidR="007D38A6" w:rsidRPr="000117CC" w:rsidRDefault="007D38A6" w:rsidP="00265B7C">
      <w:pPr>
        <w:pStyle w:val="Pamatteksts1"/>
      </w:pPr>
      <w:r w:rsidRPr="000117CC">
        <w:t xml:space="preserve">Piegādes pārtraukšana </w:t>
      </w:r>
      <w:r w:rsidRPr="000117CC">
        <w:fldChar w:fldCharType="begin"/>
      </w:r>
      <w:r w:rsidRPr="000117CC">
        <w:instrText xml:space="preserve"> XE "Piegādes pārtraukšana”</w:instrText>
      </w:r>
      <w:r w:rsidRPr="000117CC">
        <w:fldChar w:fldCharType="end"/>
      </w:r>
      <w:r w:rsidRPr="000117CC">
        <w:t xml:space="preserve"> ir pieejama tikai sistēmā reģistrētam, autorizētam sistēmas lietotājam ar lomu Piegādātājs.</w:t>
      </w:r>
    </w:p>
    <w:p w:rsidR="007D38A6" w:rsidRPr="000117CC" w:rsidRDefault="007D38A6" w:rsidP="00265B7C">
      <w:pPr>
        <w:pStyle w:val="Pamatteksts1"/>
      </w:pPr>
      <w:r w:rsidRPr="000117CC">
        <w:t>E-pasta paziņojumu par piegādes pārtraukšanu saņem tās organizācijas lietotāji ar lomu Iepircējs un Saņēmējs, kuras lietotājs veica pirkuma pieprasījumu.</w:t>
      </w:r>
    </w:p>
    <w:p w:rsidR="007D38A6" w:rsidRPr="000117CC" w:rsidRDefault="007D38A6" w:rsidP="00265B7C">
      <w:pPr>
        <w:pStyle w:val="Apaknodaas"/>
      </w:pPr>
      <w:r w:rsidRPr="000117CC">
        <w:t>Piekļūšana</w:t>
      </w:r>
    </w:p>
    <w:p w:rsidR="007D38A6" w:rsidRPr="000117CC" w:rsidRDefault="007D38A6" w:rsidP="00451200">
      <w:pPr>
        <w:pStyle w:val="Pamatteksts1"/>
      </w:pPr>
      <w:r w:rsidRPr="000117CC">
        <w:t xml:space="preserve">Piegādes pārtraukšanu ir iespējams veikt piegādes apskatīšanas un apstrādes ekrānformā (skat. aprakstu </w:t>
      </w:r>
      <w:r w:rsidRPr="007D38A6">
        <w:t>Piegādes apskatīšana un apstrāde</w:t>
      </w:r>
      <w:r w:rsidRPr="000117CC">
        <w:t>), izvēloties darbību piegādes izbeigšanai (spiedpoga</w:t>
      </w:r>
      <w:r>
        <w:t xml:space="preserve"> </w:t>
      </w:r>
      <w:r w:rsidRPr="00572096">
        <w:rPr>
          <w:noProof/>
          <w:lang w:eastAsia="lv-LV"/>
        </w:rPr>
        <w:drawing>
          <wp:inline distT="0" distB="0" distL="0" distR="0" wp14:anchorId="66BE7017" wp14:editId="32DF1898">
            <wp:extent cx="1314450" cy="180975"/>
            <wp:effectExtent l="0" t="0" r="0" b="0"/>
            <wp:docPr id="176"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14450" cy="180975"/>
                    </a:xfrm>
                    <a:prstGeom prst="rect">
                      <a:avLst/>
                    </a:prstGeom>
                    <a:noFill/>
                    <a:ln>
                      <a:noFill/>
                    </a:ln>
                  </pic:spPr>
                </pic:pic>
              </a:graphicData>
            </a:graphic>
          </wp:inline>
        </w:drawing>
      </w:r>
      <w:r w:rsidRPr="000117CC">
        <w:t>).</w:t>
      </w:r>
    </w:p>
    <w:p w:rsidR="007D38A6" w:rsidRPr="000117CC" w:rsidRDefault="007D38A6" w:rsidP="00265B7C">
      <w:pPr>
        <w:pStyle w:val="Piezme"/>
      </w:pPr>
      <w:r w:rsidRPr="000117CC">
        <w:rPr>
          <w:b/>
        </w:rPr>
        <w:t>Piezīme</w:t>
      </w:r>
      <w:r w:rsidRPr="000117CC">
        <w:rPr>
          <w:b/>
          <w:color w:val="FF0000"/>
        </w:rPr>
        <w:t>!</w:t>
      </w:r>
      <w:r w:rsidRPr="000117CC">
        <w:t xml:space="preserve"> Piegādi var pārtraukt tikai tad, ja tā ir statusā „Nosūtīta piegāde”.</w:t>
      </w:r>
    </w:p>
    <w:p w:rsidR="007D38A6" w:rsidRPr="000117CC" w:rsidRDefault="007D38A6" w:rsidP="00265B7C">
      <w:pPr>
        <w:pStyle w:val="Piezme"/>
      </w:pPr>
      <w:r w:rsidRPr="000117CC">
        <w:rPr>
          <w:b/>
        </w:rPr>
        <w:t>Piezīme</w:t>
      </w:r>
      <w:r w:rsidRPr="000117CC">
        <w:rPr>
          <w:b/>
          <w:color w:val="FF0000"/>
        </w:rPr>
        <w:t>!</w:t>
      </w:r>
      <w:r w:rsidRPr="000117CC">
        <w:t xml:space="preserve"> Piegādes drīkst modificēt tikai tādam katalogam, kas nav arhivēts.</w:t>
      </w:r>
    </w:p>
    <w:p w:rsidR="007D38A6" w:rsidRPr="000117CC" w:rsidRDefault="007D38A6" w:rsidP="00265B7C">
      <w:pPr>
        <w:pStyle w:val="Apaknodaas"/>
      </w:pPr>
      <w:r w:rsidRPr="000117CC">
        <w:t>Izpildes scenārijs</w:t>
      </w:r>
    </w:p>
    <w:p w:rsidR="007D38A6" w:rsidRPr="000117CC" w:rsidRDefault="007D38A6" w:rsidP="00265B7C">
      <w:pPr>
        <w:pStyle w:val="Pamatteksts1"/>
      </w:pPr>
      <w:r w:rsidRPr="000117CC">
        <w:t>Veicot piegādes pārtraukšanu, tiek izpildītas šādas darbības:</w:t>
      </w:r>
    </w:p>
    <w:p w:rsidR="007D38A6" w:rsidRPr="000117CC" w:rsidRDefault="007D38A6" w:rsidP="00D576A0">
      <w:pPr>
        <w:pStyle w:val="Pamatteksts"/>
      </w:pPr>
      <w:r w:rsidRPr="000117CC">
        <w:t>Lietotājs ar lomu Piegādātājs iniciē noteiktas piegādes pārtraukšanu;</w:t>
      </w:r>
    </w:p>
    <w:p w:rsidR="007D38A6" w:rsidRPr="000117CC" w:rsidRDefault="007D38A6" w:rsidP="00D576A0">
      <w:pPr>
        <w:pStyle w:val="Pamatteksts"/>
      </w:pPr>
      <w:r w:rsidRPr="000117CC">
        <w:t>Sistēma par izvēlētās piegādes pārtraukšanu attēlo brīdinājuma paziņojumu:</w:t>
      </w:r>
    </w:p>
    <w:p w:rsidR="007D38A6" w:rsidRPr="000117CC" w:rsidRDefault="007D38A6" w:rsidP="00265B7C">
      <w:pPr>
        <w:pStyle w:val="Picture"/>
      </w:pPr>
      <w:r w:rsidRPr="007D38A6">
        <w:rPr>
          <w:noProof/>
          <w:bdr w:val="single" w:sz="4" w:space="0" w:color="BFBFBF"/>
        </w:rPr>
        <w:drawing>
          <wp:inline distT="0" distB="0" distL="0" distR="0" wp14:anchorId="33BF4AD3" wp14:editId="4CA63EB1">
            <wp:extent cx="3105150" cy="1009650"/>
            <wp:effectExtent l="19050" t="19050" r="0" b="0"/>
            <wp:docPr id="17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105150" cy="1009650"/>
                    </a:xfrm>
                    <a:prstGeom prst="rect">
                      <a:avLst/>
                    </a:prstGeom>
                    <a:noFill/>
                    <a:ln w="6350" cmpd="sng">
                      <a:solidFill>
                        <a:srgbClr val="BFBFBF"/>
                      </a:solidFill>
                      <a:miter lim="800000"/>
                      <a:headEnd/>
                      <a:tailEnd/>
                    </a:ln>
                    <a:effectLst/>
                  </pic:spPr>
                </pic:pic>
              </a:graphicData>
            </a:graphic>
          </wp:inline>
        </w:drawing>
      </w:r>
    </w:p>
    <w:p w:rsidR="007D38A6" w:rsidRPr="000117CC" w:rsidRDefault="007D38A6" w:rsidP="00265B7C">
      <w:pPr>
        <w:pStyle w:val="Caption"/>
      </w:pPr>
      <w:r w:rsidRPr="000117CC">
        <w:t xml:space="preserve">Paziņojums </w:t>
      </w:r>
      <w:r w:rsidR="00C0359B">
        <w:fldChar w:fldCharType="begin"/>
      </w:r>
      <w:r w:rsidR="00C0359B">
        <w:instrText xml:space="preserve"> SEQ Paziņojums \* ARABIC </w:instrText>
      </w:r>
      <w:r w:rsidR="00C0359B">
        <w:fldChar w:fldCharType="separate"/>
      </w:r>
      <w:r w:rsidR="00042823">
        <w:rPr>
          <w:noProof/>
        </w:rPr>
        <w:t>63</w:t>
      </w:r>
      <w:r w:rsidR="00C0359B">
        <w:rPr>
          <w:noProof/>
        </w:rPr>
        <w:fldChar w:fldCharType="end"/>
      </w:r>
      <w:r w:rsidRPr="000117CC">
        <w:t>. Brīdinājums par piegādes pārtraukšanu</w:t>
      </w:r>
    </w:p>
    <w:p w:rsidR="007D38A6" w:rsidRPr="000117CC" w:rsidRDefault="007D38A6" w:rsidP="00265B7C">
      <w:pPr>
        <w:pStyle w:val="Pakrtots"/>
      </w:pPr>
      <w:r w:rsidRPr="000117CC">
        <w:t>Lietotājam neapstiprinot piegādes dzēšanu</w:t>
      </w:r>
      <w:r>
        <w:t xml:space="preserve"> (uzklikšķinot spiedpogai</w:t>
      </w:r>
      <w:r>
        <w:rPr>
          <w:noProof/>
          <w:lang w:eastAsia="lv-LV"/>
        </w:rPr>
        <w:t xml:space="preserve"> </w:t>
      </w:r>
      <w:r w:rsidRPr="00572096">
        <w:rPr>
          <w:noProof/>
          <w:lang w:eastAsia="lv-LV"/>
        </w:rPr>
        <w:drawing>
          <wp:inline distT="0" distB="0" distL="0" distR="0" wp14:anchorId="20BFF56D" wp14:editId="7F372A5D">
            <wp:extent cx="723900" cy="152400"/>
            <wp:effectExtent l="0" t="0" r="0" b="0"/>
            <wp:docPr id="1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t>)</w:t>
      </w:r>
      <w:r w:rsidRPr="000117CC">
        <w:t>, piegādes pārtraukšana tiek atcelta.</w:t>
      </w:r>
    </w:p>
    <w:p w:rsidR="007D38A6" w:rsidRPr="000117CC" w:rsidRDefault="007D38A6" w:rsidP="00265B7C">
      <w:pPr>
        <w:pStyle w:val="Pakrtots"/>
      </w:pPr>
      <w:r w:rsidRPr="000117CC">
        <w:t>Ja lietotājas apstiprina piegādes dzēšanu</w:t>
      </w:r>
      <w:r>
        <w:t xml:space="preserve"> (uzklikšķinot spiedpogai </w:t>
      </w:r>
      <w:r w:rsidRPr="00572096">
        <w:rPr>
          <w:noProof/>
          <w:lang w:eastAsia="lv-LV"/>
        </w:rPr>
        <w:drawing>
          <wp:inline distT="0" distB="0" distL="0" distR="0" wp14:anchorId="026134D7" wp14:editId="6634C3BE">
            <wp:extent cx="542925" cy="161925"/>
            <wp:effectExtent l="0" t="0" r="0" b="0"/>
            <wp:docPr id="1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t>)</w:t>
      </w:r>
      <w:r w:rsidRPr="000117CC">
        <w:t>, tad sistēma pārtrauc izvēlēto piegādi, attēlojot informācijas paziņojumu par veiksmīgu datu dzēšanu.</w:t>
      </w:r>
    </w:p>
    <w:p w:rsidR="007D38A6" w:rsidRPr="000117CC" w:rsidRDefault="007D38A6" w:rsidP="00D576A0">
      <w:pPr>
        <w:pStyle w:val="Pamatteksts"/>
      </w:pPr>
      <w:r w:rsidRPr="000117CC">
        <w:t xml:space="preserve">Pēc piegādes pārtraukšanas, lietotājam tiek attēlots Piegāžu saraksts (skat. aprakstu </w:t>
      </w:r>
      <w:hyperlink w:anchor="_D2HTopic_2140" w:history="1">
        <w:r w:rsidRPr="00FA0075">
          <w:rPr>
            <w:rStyle w:val="Hyperlink"/>
          </w:rPr>
          <w:t>Piegāžu saraksta apskatīšana</w:t>
        </w:r>
      </w:hyperlink>
      <w:r w:rsidRPr="000117CC">
        <w:t>).</w:t>
      </w:r>
    </w:p>
    <w:p w:rsidR="007D38A6" w:rsidRPr="000117CC" w:rsidRDefault="007D38A6" w:rsidP="00D576A0">
      <w:pPr>
        <w:pStyle w:val="Pamatteksts"/>
      </w:pPr>
      <w:r w:rsidRPr="000117CC">
        <w:t>Pasūtījumam, kuram tika izveidota piegāde, piesaistītie lietotāji ar lomu Iepircējs un Saņēmējs saņem e-pasta paziņojumu par iepriekš nosūtītās piegādes pārtraukšanu:</w:t>
      </w:r>
    </w:p>
    <w:p w:rsidR="007D38A6" w:rsidRPr="000117CC" w:rsidRDefault="007D38A6" w:rsidP="00265B7C">
      <w:pPr>
        <w:pStyle w:val="Picture"/>
      </w:pPr>
      <w:r w:rsidRPr="00572096">
        <w:rPr>
          <w:noProof/>
        </w:rPr>
        <w:lastRenderedPageBreak/>
        <w:drawing>
          <wp:inline distT="0" distB="0" distL="0" distR="0" wp14:anchorId="11462D3D" wp14:editId="4C424624">
            <wp:extent cx="4800600" cy="2333625"/>
            <wp:effectExtent l="0" t="0" r="0" b="0"/>
            <wp:docPr id="168" name="Picture 521" descr="bil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bilde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800600" cy="2333625"/>
                    </a:xfrm>
                    <a:prstGeom prst="rect">
                      <a:avLst/>
                    </a:prstGeom>
                    <a:noFill/>
                    <a:ln>
                      <a:noFill/>
                    </a:ln>
                  </pic:spPr>
                </pic:pic>
              </a:graphicData>
            </a:graphic>
          </wp:inline>
        </w:drawing>
      </w:r>
    </w:p>
    <w:p w:rsidR="007D38A6" w:rsidRDefault="007D38A6" w:rsidP="00265B7C">
      <w:pPr>
        <w:pStyle w:val="Caption"/>
      </w:pPr>
      <w:r w:rsidRPr="000117CC">
        <w:t xml:space="preserve">Paziņojums </w:t>
      </w:r>
      <w:r w:rsidR="00C0359B">
        <w:fldChar w:fldCharType="begin"/>
      </w:r>
      <w:r w:rsidR="00C0359B">
        <w:instrText xml:space="preserve"> SEQ Paziņojums \* ARABIC </w:instrText>
      </w:r>
      <w:r w:rsidR="00C0359B">
        <w:fldChar w:fldCharType="separate"/>
      </w:r>
      <w:r w:rsidR="00042823">
        <w:rPr>
          <w:noProof/>
        </w:rPr>
        <w:t>64</w:t>
      </w:r>
      <w:r w:rsidR="00C0359B">
        <w:rPr>
          <w:noProof/>
        </w:rPr>
        <w:fldChar w:fldCharType="end"/>
      </w:r>
      <w:r w:rsidRPr="000117CC">
        <w:t>. E-pasta paziņojums par piegādes pārtraukšanu</w:t>
      </w:r>
    </w:p>
    <w:p w:rsidR="007D38A6" w:rsidRDefault="007D38A6" w:rsidP="007D38A6">
      <w:pPr>
        <w:pStyle w:val="Heading3"/>
        <w:numPr>
          <w:ilvl w:val="2"/>
          <w:numId w:val="1"/>
        </w:numPr>
      </w:pPr>
      <w:bookmarkStart w:id="362" w:name="_D2HTopic_3186"/>
      <w:bookmarkStart w:id="363" w:name="_Toc179451752"/>
      <w:r w:rsidRPr="005F1CFA">
        <w:t>Piegādes noraidīšana</w:t>
      </w:r>
      <w:bookmarkEnd w:id="362"/>
      <w:bookmarkEnd w:id="363"/>
    </w:p>
    <w:p w:rsidR="007D38A6" w:rsidRPr="0095307D" w:rsidRDefault="007D38A6" w:rsidP="00265B7C">
      <w:pPr>
        <w:rPr>
          <w:vanish/>
        </w:rPr>
      </w:pPr>
      <w:r>
        <w:fldChar w:fldCharType="begin"/>
      </w:r>
      <w:r>
        <w:instrText xml:space="preserve"> XE "Piegāde" </w:instrText>
      </w:r>
      <w:r>
        <w:fldChar w:fldCharType="end"/>
      </w:r>
      <w:r>
        <w:fldChar w:fldCharType="begin"/>
      </w:r>
      <w:r>
        <w:instrText xml:space="preserve"> XE "Piegādes noraidīšana" </w:instrText>
      </w:r>
      <w:r>
        <w:fldChar w:fldCharType="end"/>
      </w:r>
    </w:p>
    <w:p w:rsidR="007D38A6" w:rsidRDefault="007D38A6" w:rsidP="00265B7C">
      <w:pPr>
        <w:pStyle w:val="Apaknodaas"/>
      </w:pPr>
      <w:r>
        <w:t>Apraksts</w:t>
      </w:r>
    </w:p>
    <w:p w:rsidR="007D38A6" w:rsidRDefault="007D38A6" w:rsidP="00AB16AF">
      <w:pPr>
        <w:pStyle w:val="Pamatteksts1"/>
      </w:pPr>
      <w:r>
        <w:t>Sistēmā tiek nodrošināta iespēja noraidīt kādu, Piegādātāja jau sistēmā izveidotu piegādi, par noraidīšanas iemeslu attiecīgi norādot komentāru.</w:t>
      </w:r>
    </w:p>
    <w:p w:rsidR="007D38A6" w:rsidRDefault="007D38A6" w:rsidP="00265B7C">
      <w:pPr>
        <w:pStyle w:val="Apaknodaas"/>
      </w:pPr>
      <w:r>
        <w:t>Piekļūšanas nosacījumi</w:t>
      </w:r>
    </w:p>
    <w:p w:rsidR="007D38A6" w:rsidRDefault="007D38A6" w:rsidP="00265B7C">
      <w:pPr>
        <w:pStyle w:val="Pamatteksts1"/>
      </w:pPr>
      <w:r>
        <w:t xml:space="preserve">Piegādes noraidīšana </w:t>
      </w:r>
      <w:r>
        <w:fldChar w:fldCharType="begin"/>
      </w:r>
      <w:r>
        <w:instrText xml:space="preserve"> XE "Piegādes noraidīšana”</w:instrText>
      </w:r>
      <w:r>
        <w:fldChar w:fldCharType="end"/>
      </w:r>
      <w:r>
        <w:t xml:space="preserve"> ir pieejama tikai sistēmā reģistrētam, autorizētam sistēmas lietotājam ar lomu Saņēmējs.</w:t>
      </w:r>
    </w:p>
    <w:p w:rsidR="007D38A6" w:rsidRDefault="007D38A6" w:rsidP="00265B7C">
      <w:pPr>
        <w:pStyle w:val="Pamatteksts1"/>
      </w:pPr>
      <w:r>
        <w:t xml:space="preserve">E-pasta paziņojumu par piegādes noraidīšanu saņem Piegādātājs, kurš izveidoja piegādi, Iepircējs, kurš veica iepirkumu, kā arī </w:t>
      </w:r>
      <w:r w:rsidRPr="00445DED">
        <w:t>Nozares ekspert</w:t>
      </w:r>
      <w:r>
        <w:t>s un ‘</w:t>
      </w:r>
      <w:r w:rsidRPr="00445DED">
        <w:t>Kontroles paziņojumu e-past</w:t>
      </w:r>
      <w:r>
        <w:t>a’</w:t>
      </w:r>
      <w:r w:rsidRPr="00445DED">
        <w:t xml:space="preserve"> adresāt</w:t>
      </w:r>
      <w:r>
        <w:t>s</w:t>
      </w:r>
      <w:r w:rsidRPr="00FD768A">
        <w:t>.</w:t>
      </w:r>
    </w:p>
    <w:p w:rsidR="007D38A6" w:rsidRDefault="007D38A6" w:rsidP="00265B7C">
      <w:pPr>
        <w:pStyle w:val="Apaknodaas"/>
      </w:pPr>
      <w:r>
        <w:t>Piekļūšana</w:t>
      </w:r>
    </w:p>
    <w:p w:rsidR="007D38A6" w:rsidRDefault="007D38A6" w:rsidP="00451200">
      <w:pPr>
        <w:pStyle w:val="Pamatteksts1"/>
      </w:pPr>
      <w:r>
        <w:t>Piegādes pārtraukšanu ir iespējams veikt piegādes apskatīšanas un apstrādes ekrānformā.</w:t>
      </w:r>
    </w:p>
    <w:p w:rsidR="007D38A6" w:rsidRDefault="007D38A6" w:rsidP="00265B7C">
      <w:pPr>
        <w:pStyle w:val="Piezme"/>
      </w:pPr>
      <w:r w:rsidRPr="00D507C5">
        <w:rPr>
          <w:b/>
        </w:rPr>
        <w:t>Piezīme</w:t>
      </w:r>
      <w:r w:rsidRPr="00D507C5">
        <w:rPr>
          <w:b/>
          <w:color w:val="FF0000"/>
        </w:rPr>
        <w:t>!</w:t>
      </w:r>
      <w:r>
        <w:t xml:space="preserve"> Piegādi var noraidīt tikai tad, ja tā ir statusā „Nosūtīta piegāde”, „Saņemtas preces” vai „Daļēji saņemtas preces”.</w:t>
      </w:r>
    </w:p>
    <w:p w:rsidR="007D38A6" w:rsidRDefault="007D38A6" w:rsidP="00265B7C">
      <w:pPr>
        <w:pStyle w:val="Piezme"/>
      </w:pPr>
      <w:r w:rsidRPr="00D507C5">
        <w:rPr>
          <w:b/>
        </w:rPr>
        <w:t>Piezīme</w:t>
      </w:r>
      <w:r w:rsidRPr="00D507C5">
        <w:rPr>
          <w:b/>
          <w:color w:val="FF0000"/>
        </w:rPr>
        <w:t>!</w:t>
      </w:r>
      <w:r>
        <w:t xml:space="preserve"> Piegādes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piegādes noraidīšanu, tiek izpildītas šādas darbības:</w:t>
      </w:r>
    </w:p>
    <w:p w:rsidR="007D38A6" w:rsidRDefault="007D38A6" w:rsidP="00D576A0">
      <w:pPr>
        <w:pStyle w:val="Pamatteksts"/>
      </w:pPr>
      <w:r>
        <w:t>Lietotājs ar lomu Saņēmējs iniciē noteiktas piegādes noraidīšanu.</w:t>
      </w:r>
    </w:p>
    <w:p w:rsidR="007D38A6" w:rsidRDefault="007D38A6" w:rsidP="00D576A0">
      <w:pPr>
        <w:pStyle w:val="Pamatteksts"/>
      </w:pPr>
      <w:r>
        <w:t>Sistēma maina piegādes statusu uz „Noraidīta piegāde” un saglabā piegādes datus.</w:t>
      </w:r>
    </w:p>
    <w:p w:rsidR="007D38A6" w:rsidRDefault="007D38A6" w:rsidP="00D576A0">
      <w:pPr>
        <w:pStyle w:val="Pamatteksts"/>
      </w:pPr>
      <w:r>
        <w:t>Par piegādes noraidīšanu, tiek nosūtīts e-pasta ziņojums</w:t>
      </w:r>
      <w:r w:rsidRPr="00A96C54">
        <w:t>:</w:t>
      </w:r>
    </w:p>
    <w:p w:rsidR="007D38A6" w:rsidRPr="00DD6499" w:rsidRDefault="007D38A6" w:rsidP="00265B7C">
      <w:pPr>
        <w:pStyle w:val="Picture"/>
        <w:rPr>
          <w:highlight w:val="yellow"/>
        </w:rPr>
      </w:pPr>
      <w:r w:rsidRPr="00572096">
        <w:rPr>
          <w:noProof/>
        </w:rPr>
        <w:lastRenderedPageBreak/>
        <w:drawing>
          <wp:inline distT="0" distB="0" distL="0" distR="0" wp14:anchorId="2589A9C6" wp14:editId="2D42CA7A">
            <wp:extent cx="4800600" cy="2333625"/>
            <wp:effectExtent l="0" t="0" r="0" b="0"/>
            <wp:docPr id="166" name="Picture 522" descr="bil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bilde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800600" cy="233362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65</w:t>
      </w:r>
      <w:r w:rsidR="00C0359B">
        <w:rPr>
          <w:noProof/>
        </w:rPr>
        <w:fldChar w:fldCharType="end"/>
      </w:r>
      <w:r>
        <w:t>. E-pasta paziņojums par piegādes noraidīšanu</w:t>
      </w:r>
    </w:p>
    <w:p w:rsidR="007D38A6" w:rsidRPr="00735BD6" w:rsidRDefault="007D38A6" w:rsidP="00265B7C">
      <w:pPr>
        <w:pStyle w:val="Pamatteksts1"/>
      </w:pPr>
      <w:r>
        <w:t xml:space="preserve">E-pastā norādītais </w:t>
      </w:r>
      <w:r w:rsidRPr="005E2038">
        <w:rPr>
          <w:rStyle w:val="Hipersaite"/>
        </w:rPr>
        <w:t>P</w:t>
      </w:r>
      <w:r>
        <w:rPr>
          <w:rStyle w:val="Hipersaite"/>
        </w:rPr>
        <w:t>iegādes numurs</w:t>
      </w:r>
      <w:r>
        <w:t xml:space="preserve"> ir kā hipersaite, uz kuras uzklikšķinot tiek iniciēta Piegādes datu apskatīšana un apstrāde </w:t>
      </w:r>
      <w:r w:rsidRPr="008E6BB9">
        <w:t>(</w:t>
      </w:r>
      <w:r>
        <w:t>s</w:t>
      </w:r>
      <w:r w:rsidRPr="008E6BB9">
        <w:t xml:space="preserve">kat. aprakstu </w:t>
      </w:r>
      <w:r w:rsidRPr="007D38A6">
        <w:t>Piegādes apskatīšana un apstrāde</w:t>
      </w:r>
      <w:r>
        <w:t>).</w:t>
      </w:r>
    </w:p>
    <w:p w:rsidR="007D38A6" w:rsidRDefault="007D38A6" w:rsidP="007D38A6">
      <w:pPr>
        <w:pStyle w:val="Heading3"/>
        <w:numPr>
          <w:ilvl w:val="2"/>
          <w:numId w:val="1"/>
        </w:numPr>
      </w:pPr>
      <w:bookmarkStart w:id="364" w:name="_D2HTopic_3187"/>
      <w:bookmarkStart w:id="365" w:name="_Toc179451753"/>
      <w:r w:rsidRPr="00F96035">
        <w:t>Preču saņemšanas apstiprināšana</w:t>
      </w:r>
      <w:bookmarkEnd w:id="364"/>
      <w:bookmarkEnd w:id="365"/>
    </w:p>
    <w:p w:rsidR="007D38A6" w:rsidRPr="0032437E" w:rsidRDefault="007D38A6" w:rsidP="00265B7C">
      <w:pPr>
        <w:rPr>
          <w:vanish/>
        </w:rPr>
      </w:pPr>
      <w:r>
        <w:fldChar w:fldCharType="begin"/>
      </w:r>
      <w:r>
        <w:instrText xml:space="preserve"> XE "Preču saņemšana" </w:instrText>
      </w:r>
      <w:r>
        <w:fldChar w:fldCharType="end"/>
      </w:r>
      <w:r>
        <w:fldChar w:fldCharType="begin"/>
      </w:r>
      <w:r>
        <w:instrText xml:space="preserve"> XE "Preču saņemšanas apstiprināšana" </w:instrText>
      </w:r>
      <w:r>
        <w:fldChar w:fldCharType="end"/>
      </w:r>
    </w:p>
    <w:p w:rsidR="007D38A6" w:rsidRDefault="007D38A6" w:rsidP="00265B7C">
      <w:pPr>
        <w:pStyle w:val="Apaknodaas"/>
      </w:pPr>
      <w:r>
        <w:t>Apraksts</w:t>
      </w:r>
    </w:p>
    <w:p w:rsidR="007D38A6" w:rsidRDefault="007D38A6" w:rsidP="00AB16AF">
      <w:pPr>
        <w:pStyle w:val="Pamatteksts1"/>
      </w:pPr>
      <w:r>
        <w:t>Sistēmā tiek nodrošināta iespēja pilnībā apstiprināt vai daļēji apstiprināt kādu Piegādātāja izveidotas piegādes preču saņemšanu.</w:t>
      </w:r>
    </w:p>
    <w:p w:rsidR="007D38A6" w:rsidRDefault="007D38A6" w:rsidP="00265B7C">
      <w:pPr>
        <w:pStyle w:val="Apaknodaas"/>
      </w:pPr>
      <w:r>
        <w:t>Piekļūšanas nosacījumi</w:t>
      </w:r>
    </w:p>
    <w:p w:rsidR="007D38A6" w:rsidRDefault="007D38A6" w:rsidP="00265B7C">
      <w:pPr>
        <w:pStyle w:val="Pamatteksts1"/>
      </w:pPr>
      <w:r w:rsidRPr="00EF21DF">
        <w:t>Preču saņemšanas apstiprināšana</w:t>
      </w:r>
      <w:r>
        <w:t xml:space="preserve"> </w:t>
      </w:r>
      <w:r>
        <w:fldChar w:fldCharType="begin"/>
      </w:r>
      <w:r>
        <w:instrText xml:space="preserve"> XE "</w:instrText>
      </w:r>
      <w:r w:rsidRPr="008949C0">
        <w:instrText xml:space="preserve"> </w:instrText>
      </w:r>
      <w:r>
        <w:instrText>Preču saņemšanas apstiprināšana”</w:instrText>
      </w:r>
      <w:r>
        <w:fldChar w:fldCharType="end"/>
      </w:r>
      <w:r>
        <w:t xml:space="preserve"> ir pieejama tikai sistēmā reģistrētam, autorizētam sistēmas lietotājam ar lomu Saņēmējs.</w:t>
      </w:r>
    </w:p>
    <w:p w:rsidR="007D38A6" w:rsidRDefault="007D38A6" w:rsidP="00265B7C">
      <w:pPr>
        <w:pStyle w:val="Pamatteksts1"/>
      </w:pPr>
      <w:r>
        <w:t>E-pasta paziņojumu par piegādē norādīto preču saņemšanas apstiprinājumu saņem Piegādātājs, kurš izveidoja piegādi, un Iepircējs, kurš veica iepirkumu</w:t>
      </w:r>
      <w:r w:rsidRPr="00FD768A">
        <w:t>.</w:t>
      </w:r>
    </w:p>
    <w:p w:rsidR="007D38A6" w:rsidRDefault="007D38A6" w:rsidP="00265B7C">
      <w:pPr>
        <w:pStyle w:val="Apaknodaas"/>
      </w:pPr>
      <w:r>
        <w:t>Piekļūšana</w:t>
      </w:r>
    </w:p>
    <w:p w:rsidR="007D38A6" w:rsidRDefault="007D38A6" w:rsidP="00451200">
      <w:pPr>
        <w:pStyle w:val="Pamatteksts1"/>
      </w:pPr>
      <w:r w:rsidRPr="00EF21DF">
        <w:t>Preču saņemšanas apstiprināšanu</w:t>
      </w:r>
      <w:r>
        <w:t xml:space="preserve"> ir iespējams veikt piegādes apskatīšanas un apstrādes ekrānformā.</w:t>
      </w:r>
    </w:p>
    <w:p w:rsidR="007D38A6" w:rsidRDefault="007D38A6" w:rsidP="00265B7C">
      <w:pPr>
        <w:pStyle w:val="Piezme"/>
      </w:pPr>
      <w:r w:rsidRPr="00D507C5">
        <w:rPr>
          <w:b/>
        </w:rPr>
        <w:t>Piezīme</w:t>
      </w:r>
      <w:r w:rsidRPr="00D507C5">
        <w:rPr>
          <w:b/>
          <w:color w:val="FF0000"/>
        </w:rPr>
        <w:t>!</w:t>
      </w:r>
      <w:r>
        <w:t xml:space="preserve"> Piegādē iekļauto preču saņemšanu var apstiprināt tikai tad, ja piegāde ir statusā „Nosūtīta piegāde”.</w:t>
      </w:r>
    </w:p>
    <w:p w:rsidR="007D38A6" w:rsidRDefault="007D38A6" w:rsidP="00265B7C">
      <w:pPr>
        <w:pStyle w:val="Piezme"/>
      </w:pPr>
      <w:r w:rsidRPr="00D507C5">
        <w:rPr>
          <w:b/>
        </w:rPr>
        <w:t>Piezīme</w:t>
      </w:r>
      <w:r w:rsidRPr="00D507C5">
        <w:rPr>
          <w:b/>
          <w:color w:val="FF0000"/>
        </w:rPr>
        <w:t>!</w:t>
      </w:r>
      <w:r>
        <w:t xml:space="preserve"> Piegādes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piegādē iekļauto preču saņemšanas apstiprināšanu, tiek izpildītas šādas darbības:</w:t>
      </w:r>
    </w:p>
    <w:p w:rsidR="007D38A6" w:rsidRDefault="007D38A6" w:rsidP="00D576A0">
      <w:pPr>
        <w:pStyle w:val="Pamatteksts"/>
      </w:pPr>
      <w:r>
        <w:t>Lietotājs ar lomu Saņēmējs veic noteiktas piegādes preču saņemšanas apstiprināšanu.</w:t>
      </w:r>
    </w:p>
    <w:p w:rsidR="007D38A6" w:rsidRDefault="007D38A6" w:rsidP="00D576A0">
      <w:pPr>
        <w:pStyle w:val="Pamatteksts"/>
      </w:pPr>
      <w:r>
        <w:t>Sistēma maina piegādes statusu atbilstoši Saņēmēja norādītajam preču skaitam:</w:t>
      </w:r>
    </w:p>
    <w:p w:rsidR="007D38A6" w:rsidRDefault="007D38A6" w:rsidP="00265B7C">
      <w:pPr>
        <w:pStyle w:val="Pakrtots"/>
      </w:pPr>
      <w:r>
        <w:t>uz „</w:t>
      </w:r>
      <w:r w:rsidRPr="00302287">
        <w:t>Daļēji saņemtas preces</w:t>
      </w:r>
      <w:r>
        <w:t>”,</w:t>
      </w:r>
      <w:r w:rsidRPr="00302287">
        <w:t xml:space="preserve"> </w:t>
      </w:r>
      <w:r>
        <w:t>j</w:t>
      </w:r>
      <w:r w:rsidRPr="00302287">
        <w:t>a kaut vienā piegādes rindā 'Saņemts' vērtība ir norādīta mazāka par 'Šajā piegādē iekļautais skaits'</w:t>
      </w:r>
      <w:r>
        <w:t>;</w:t>
      </w:r>
    </w:p>
    <w:p w:rsidR="007D38A6" w:rsidRDefault="007D38A6" w:rsidP="00265B7C">
      <w:pPr>
        <w:pStyle w:val="Pakrtots"/>
      </w:pPr>
      <w:r>
        <w:lastRenderedPageBreak/>
        <w:t>uz „S</w:t>
      </w:r>
      <w:r w:rsidRPr="00302287">
        <w:t>aņemtas preces</w:t>
      </w:r>
      <w:r>
        <w:t>”, j</w:t>
      </w:r>
      <w:r w:rsidRPr="006C2CAA">
        <w:t>a visās piegādes rindās 'Saņemts' vērtība ir vienāda ar 'Šajā piegādē iekļautais skaits'</w:t>
      </w:r>
      <w:r>
        <w:t>.</w:t>
      </w:r>
    </w:p>
    <w:p w:rsidR="007D38A6" w:rsidRDefault="007D38A6" w:rsidP="00D576A0">
      <w:pPr>
        <w:pStyle w:val="Pamatteksts"/>
      </w:pPr>
      <w:r>
        <w:t>Sistēma saglabā piegādes datus.</w:t>
      </w:r>
    </w:p>
    <w:p w:rsidR="007D38A6" w:rsidRPr="00A96C54" w:rsidRDefault="007D38A6" w:rsidP="00D576A0">
      <w:pPr>
        <w:pStyle w:val="Pamatteksts"/>
      </w:pPr>
      <w:r>
        <w:t>Par piegādes preču saņemšanu, neatkarīgi no statusa „</w:t>
      </w:r>
      <w:r w:rsidRPr="00302287">
        <w:t>Daļēji saņemtas preces</w:t>
      </w:r>
      <w:r>
        <w:t>” vai „S</w:t>
      </w:r>
      <w:r w:rsidRPr="00302287">
        <w:t>aņemtas preces</w:t>
      </w:r>
      <w:r>
        <w:t>”, Piegādātajam, kurš izveidoja piegādi, un Iepircējam, kurš veica iepirkumu, tiek nosūtīts e-pasta ziņojums</w:t>
      </w:r>
      <w:r w:rsidRPr="00A96C54">
        <w:t>:</w:t>
      </w:r>
    </w:p>
    <w:p w:rsidR="007D38A6" w:rsidRDefault="007D38A6" w:rsidP="00265B7C">
      <w:pPr>
        <w:pStyle w:val="Picture"/>
      </w:pPr>
      <w:r w:rsidRPr="00572096">
        <w:rPr>
          <w:noProof/>
        </w:rPr>
        <w:drawing>
          <wp:inline distT="0" distB="0" distL="0" distR="0" wp14:anchorId="765E70FA" wp14:editId="20210BAD">
            <wp:extent cx="4800600" cy="2333625"/>
            <wp:effectExtent l="0" t="0" r="0" b="0"/>
            <wp:docPr id="164" name="Picture 523" descr="bil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bilde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800600" cy="233362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66</w:t>
      </w:r>
      <w:r w:rsidR="00C0359B">
        <w:rPr>
          <w:noProof/>
        </w:rPr>
        <w:fldChar w:fldCharType="end"/>
      </w:r>
      <w:r>
        <w:t>. E-pasta paziņojums par piegādes saņemšanu</w:t>
      </w:r>
    </w:p>
    <w:p w:rsidR="007D38A6" w:rsidRPr="00735BD6" w:rsidRDefault="007D38A6" w:rsidP="00265B7C">
      <w:pPr>
        <w:pStyle w:val="Pamatteksts1"/>
      </w:pPr>
      <w:r>
        <w:t xml:space="preserve">E-pastā norādītais </w:t>
      </w:r>
      <w:r w:rsidRPr="005E2038">
        <w:rPr>
          <w:rStyle w:val="Hipersaite"/>
        </w:rPr>
        <w:t>P</w:t>
      </w:r>
      <w:r>
        <w:rPr>
          <w:rStyle w:val="Hipersaite"/>
        </w:rPr>
        <w:t>avadzīmes numurs</w:t>
      </w:r>
      <w:r>
        <w:t xml:space="preserve"> ir kā hipersaite, uz kuras uzklikšķinot tiek iniciēta Piegādes datu apskatīšana un apstrāde </w:t>
      </w:r>
      <w:r w:rsidRPr="008E6BB9">
        <w:t xml:space="preserve">(skat. aprakstu </w:t>
      </w:r>
      <w:r w:rsidRPr="007D38A6">
        <w:t>Piegādes apskatīšana un apstrāde</w:t>
      </w:r>
      <w:r>
        <w:t>).</w:t>
      </w:r>
    </w:p>
    <w:p w:rsidR="007D38A6" w:rsidRDefault="007D38A6" w:rsidP="007D38A6">
      <w:pPr>
        <w:pStyle w:val="Heading3"/>
        <w:numPr>
          <w:ilvl w:val="2"/>
          <w:numId w:val="1"/>
        </w:numPr>
      </w:pPr>
      <w:bookmarkStart w:id="366" w:name="_D2HTopic_3188"/>
      <w:bookmarkStart w:id="367" w:name="_Toc179451754"/>
      <w:r w:rsidRPr="009550AB">
        <w:t>Piegādes kvalitātes apstiprināšana</w:t>
      </w:r>
      <w:bookmarkEnd w:id="366"/>
      <w:bookmarkEnd w:id="367"/>
    </w:p>
    <w:p w:rsidR="007D38A6" w:rsidRPr="001A2516" w:rsidRDefault="007D38A6" w:rsidP="00265B7C">
      <w:pPr>
        <w:rPr>
          <w:vanish/>
        </w:rPr>
      </w:pPr>
      <w:r>
        <w:fldChar w:fldCharType="begin"/>
      </w:r>
      <w:r>
        <w:instrText xml:space="preserve"> XE "Piegādes kvalitātes apstiprināšana" </w:instrText>
      </w:r>
      <w:r>
        <w:fldChar w:fldCharType="end"/>
      </w:r>
    </w:p>
    <w:p w:rsidR="007D38A6" w:rsidRDefault="007D38A6" w:rsidP="00265B7C">
      <w:pPr>
        <w:pStyle w:val="Apaknodaas"/>
      </w:pPr>
      <w:r>
        <w:t>Apraksts</w:t>
      </w:r>
    </w:p>
    <w:p w:rsidR="007D38A6" w:rsidRDefault="007D38A6" w:rsidP="00AB16AF">
      <w:pPr>
        <w:pStyle w:val="Pamatteksts1"/>
      </w:pPr>
      <w:r>
        <w:t>Sistēmā tiek nodrošināta iespēja pilnībā apstiprināt vai daļēji apstiprināt kādā piegādē iekļauto preču kvalitāti.</w:t>
      </w:r>
    </w:p>
    <w:p w:rsidR="007D38A6" w:rsidRDefault="007D38A6" w:rsidP="00265B7C">
      <w:pPr>
        <w:pStyle w:val="Apaknodaas"/>
      </w:pPr>
      <w:r>
        <w:t>Piekļūšanas nosacījumi</w:t>
      </w:r>
    </w:p>
    <w:p w:rsidR="007D38A6" w:rsidRDefault="007D38A6" w:rsidP="00265B7C">
      <w:pPr>
        <w:pStyle w:val="Pamatteksts1"/>
      </w:pPr>
      <w:r w:rsidRPr="007D5753">
        <w:t>Piegādes kvalitātes apstiprināšana</w:t>
      </w:r>
      <w:r>
        <w:t xml:space="preserve"> </w:t>
      </w:r>
      <w:r>
        <w:fldChar w:fldCharType="begin"/>
      </w:r>
      <w:r>
        <w:instrText xml:space="preserve"> XE "Piegādes kvalitātes apstiprināšana”</w:instrText>
      </w:r>
      <w:r>
        <w:fldChar w:fldCharType="end"/>
      </w:r>
      <w:r>
        <w:t xml:space="preserve"> ir pieejama tikai sistēmā reģistrētam, autorizētam sistēmas lietotājam ar lomu Saņēmējs.</w:t>
      </w:r>
    </w:p>
    <w:p w:rsidR="007D38A6" w:rsidRDefault="007D38A6" w:rsidP="00265B7C">
      <w:pPr>
        <w:pStyle w:val="Pamatteksts1"/>
      </w:pPr>
      <w:r>
        <w:t xml:space="preserve">E-pasta paziņojumu par piegādes noraidīšanu saņem Piegādātājs, kurš izveidoja piegādi, Iepircējs, kurš veica iepirkumu, kā arī </w:t>
      </w:r>
      <w:r w:rsidRPr="00445DED">
        <w:t>Nozares ekspert</w:t>
      </w:r>
      <w:r>
        <w:t>s un ‘</w:t>
      </w:r>
      <w:r w:rsidRPr="00445DED">
        <w:t>Kontroles paziņojumu e-past</w:t>
      </w:r>
      <w:r>
        <w:t>a’</w:t>
      </w:r>
      <w:r w:rsidRPr="00445DED">
        <w:t xml:space="preserve"> adresāt</w:t>
      </w:r>
      <w:r>
        <w:t>s</w:t>
      </w:r>
      <w:r w:rsidRPr="00FD768A">
        <w:t>.</w:t>
      </w:r>
    </w:p>
    <w:p w:rsidR="007D38A6" w:rsidRDefault="007D38A6" w:rsidP="00265B7C">
      <w:pPr>
        <w:pStyle w:val="Apaknodaas"/>
      </w:pPr>
      <w:r>
        <w:t>Piekļūšana</w:t>
      </w:r>
    </w:p>
    <w:p w:rsidR="007D38A6" w:rsidRDefault="007D38A6" w:rsidP="00451200">
      <w:pPr>
        <w:pStyle w:val="Pamatteksts1"/>
      </w:pPr>
      <w:r w:rsidRPr="007D5753">
        <w:t>Piegādes kvalitātes apstiprināšanu</w:t>
      </w:r>
      <w:r>
        <w:t xml:space="preserve"> ir iespējams veikt piegādes apskatīšanas un apstrādes ekrānformā.</w:t>
      </w:r>
    </w:p>
    <w:p w:rsidR="007D38A6" w:rsidRDefault="007D38A6" w:rsidP="00265B7C">
      <w:pPr>
        <w:pStyle w:val="Piezme"/>
      </w:pPr>
      <w:r w:rsidRPr="00D507C5">
        <w:rPr>
          <w:b/>
        </w:rPr>
        <w:t>Piezīme</w:t>
      </w:r>
      <w:r w:rsidRPr="00D507C5">
        <w:rPr>
          <w:b/>
          <w:color w:val="FF0000"/>
        </w:rPr>
        <w:t>!</w:t>
      </w:r>
      <w:r>
        <w:t xml:space="preserve"> Piegādē iekļauto preču kvalitāti var apstiprināt tikai tad, ja piegāde ir statusā „Daļēji saņemtas preces” vai „Saņemtas preces”.</w:t>
      </w:r>
    </w:p>
    <w:p w:rsidR="007D38A6" w:rsidRDefault="007D38A6" w:rsidP="00265B7C">
      <w:pPr>
        <w:pStyle w:val="Piezme"/>
      </w:pPr>
      <w:r w:rsidRPr="00D507C5">
        <w:rPr>
          <w:b/>
        </w:rPr>
        <w:t>Piezīme</w:t>
      </w:r>
      <w:r w:rsidRPr="00D507C5">
        <w:rPr>
          <w:b/>
          <w:color w:val="FF0000"/>
        </w:rPr>
        <w:t>!</w:t>
      </w:r>
      <w:r>
        <w:t xml:space="preserve"> Piegādes drīkst modificēt tikai tādam katalogam, kas nav arhivēts.</w:t>
      </w:r>
    </w:p>
    <w:p w:rsidR="007D38A6" w:rsidRDefault="007D38A6" w:rsidP="00265B7C">
      <w:pPr>
        <w:pStyle w:val="Apaknodaas"/>
      </w:pPr>
      <w:r>
        <w:t>Izpildes scenārijs</w:t>
      </w:r>
    </w:p>
    <w:p w:rsidR="007D38A6" w:rsidRDefault="007D38A6" w:rsidP="00265B7C">
      <w:pPr>
        <w:pStyle w:val="Pamatteksts1"/>
      </w:pPr>
      <w:r>
        <w:t>Veicot piegādē iekļauto preču kvalitātes apstiprināšanu, tiek izpildītas šādas darbības:</w:t>
      </w:r>
    </w:p>
    <w:p w:rsidR="007D38A6" w:rsidRDefault="007D38A6" w:rsidP="00D576A0">
      <w:pPr>
        <w:pStyle w:val="Pamatteksts"/>
      </w:pPr>
      <w:r>
        <w:lastRenderedPageBreak/>
        <w:t>Lietotājs ar lomu Saņēmējs veic noteiktas piegādes preču kvalitātes apstiprināšanu.</w:t>
      </w:r>
    </w:p>
    <w:p w:rsidR="007D38A6" w:rsidRDefault="007D38A6" w:rsidP="00D576A0">
      <w:pPr>
        <w:pStyle w:val="Pamatteksts"/>
      </w:pPr>
      <w:r>
        <w:t>Sistēma maina piegādes statusu atbilstoši Saņēmēja norādītajam kvalitatīvo preču skaitam:</w:t>
      </w:r>
    </w:p>
    <w:p w:rsidR="007D38A6" w:rsidRDefault="007D38A6" w:rsidP="00265B7C">
      <w:pPr>
        <w:pStyle w:val="Pakrtots"/>
      </w:pPr>
      <w:r>
        <w:t>uz „</w:t>
      </w:r>
      <w:r w:rsidRPr="00302287">
        <w:t xml:space="preserve">Daļēji </w:t>
      </w:r>
      <w:r>
        <w:t>kvalificēta piegāde”,</w:t>
      </w:r>
      <w:r w:rsidRPr="00302287">
        <w:t xml:space="preserve"> </w:t>
      </w:r>
      <w:r>
        <w:t>j</w:t>
      </w:r>
      <w:r w:rsidRPr="00302287">
        <w:t xml:space="preserve">a </w:t>
      </w:r>
      <w:r w:rsidRPr="00114535">
        <w:t xml:space="preserve">kaut vienā piegādes rindā </w:t>
      </w:r>
      <w:r>
        <w:t>‘</w:t>
      </w:r>
      <w:r w:rsidRPr="00114535">
        <w:t>Kvalitatīvais skaits</w:t>
      </w:r>
      <w:r>
        <w:t>’</w:t>
      </w:r>
      <w:r w:rsidRPr="00114535">
        <w:t xml:space="preserve"> vērtība ir norādīta m</w:t>
      </w:r>
      <w:r>
        <w:t>azāka par ‘Saņemts’;</w:t>
      </w:r>
    </w:p>
    <w:p w:rsidR="007D38A6" w:rsidRDefault="007D38A6" w:rsidP="00265B7C">
      <w:pPr>
        <w:pStyle w:val="Pakrtots"/>
      </w:pPr>
      <w:r>
        <w:t>uz „Kvalificēta piegāde”, j</w:t>
      </w:r>
      <w:r w:rsidRPr="006C2CAA">
        <w:t xml:space="preserve">a </w:t>
      </w:r>
      <w:r w:rsidRPr="00114535">
        <w:t xml:space="preserve">visās piegādes rindās </w:t>
      </w:r>
      <w:r>
        <w:t>‘</w:t>
      </w:r>
      <w:r w:rsidRPr="00114535">
        <w:t>Kvalitatīvais skaits</w:t>
      </w:r>
      <w:r>
        <w:t>’</w:t>
      </w:r>
      <w:r w:rsidRPr="00114535">
        <w:t xml:space="preserve"> vērtība ir vienāda ar </w:t>
      </w:r>
      <w:r>
        <w:t>‘</w:t>
      </w:r>
      <w:r w:rsidRPr="00114535">
        <w:t>Saņemts</w:t>
      </w:r>
      <w:r>
        <w:t>’.</w:t>
      </w:r>
    </w:p>
    <w:p w:rsidR="007D38A6" w:rsidRDefault="007D38A6" w:rsidP="00D576A0">
      <w:pPr>
        <w:pStyle w:val="Pamatteksts"/>
      </w:pPr>
      <w:r>
        <w:t>Sistēma saglabā piegādes datus.</w:t>
      </w:r>
    </w:p>
    <w:p w:rsidR="007D38A6" w:rsidRPr="00A96C54" w:rsidRDefault="007D38A6" w:rsidP="00D576A0">
      <w:pPr>
        <w:pStyle w:val="Pamatteksts"/>
      </w:pPr>
      <w:r>
        <w:t>Par piegādes kvalitātes apstiprinājumu, neatkarīgi no statusa „</w:t>
      </w:r>
      <w:r w:rsidRPr="00302287">
        <w:t xml:space="preserve">Daļēji </w:t>
      </w:r>
      <w:r>
        <w:t>kvalificēta piegāde” vai „Kvalificēta piegāde”, tiek nosūtīts e-pasta ziņojums</w:t>
      </w:r>
      <w:r w:rsidRPr="00A96C54">
        <w:t>:</w:t>
      </w:r>
    </w:p>
    <w:p w:rsidR="007D38A6" w:rsidRDefault="007D38A6" w:rsidP="00265B7C">
      <w:pPr>
        <w:pStyle w:val="Picture"/>
      </w:pPr>
      <w:r w:rsidRPr="00572096">
        <w:rPr>
          <w:noProof/>
        </w:rPr>
        <w:drawing>
          <wp:inline distT="0" distB="0" distL="0" distR="0" wp14:anchorId="2EC9B235" wp14:editId="0AC6643D">
            <wp:extent cx="4800600" cy="2333625"/>
            <wp:effectExtent l="0" t="0" r="0" b="0"/>
            <wp:docPr id="162" name="Picture 524" descr="bil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bilde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800600" cy="233362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67</w:t>
      </w:r>
      <w:r w:rsidR="00C0359B">
        <w:rPr>
          <w:noProof/>
        </w:rPr>
        <w:fldChar w:fldCharType="end"/>
      </w:r>
      <w:r>
        <w:t>. E-pasta paziņojums par piegādes kvalitātes apstiprināšanu</w:t>
      </w:r>
    </w:p>
    <w:p w:rsidR="007D38A6" w:rsidRDefault="007D38A6" w:rsidP="00265B7C">
      <w:pPr>
        <w:pStyle w:val="Pamatteksts1"/>
      </w:pPr>
      <w:r>
        <w:t xml:space="preserve">E-pastā norādītais </w:t>
      </w:r>
      <w:r w:rsidRPr="005E2038">
        <w:rPr>
          <w:rStyle w:val="Hipersaite"/>
        </w:rPr>
        <w:t>P</w:t>
      </w:r>
      <w:r>
        <w:rPr>
          <w:rStyle w:val="Hipersaite"/>
        </w:rPr>
        <w:t>avadzīmes numurs</w:t>
      </w:r>
      <w:r>
        <w:t xml:space="preserve"> ir kā hipersaite, uz kuras uzklikšķinot tiek iniciēta Piegādes datu apskatīšana un apstrāde (</w:t>
      </w:r>
      <w:r w:rsidRPr="003478AC">
        <w:t xml:space="preserve">skat. aprakstu </w:t>
      </w:r>
      <w:hyperlink w:anchor="_D2HTopic_2140" w:history="1">
        <w:r w:rsidRPr="001A2516">
          <w:rPr>
            <w:rStyle w:val="Hyperlink"/>
          </w:rPr>
          <w:t>Piegāžu saraksta apskatīšana</w:t>
        </w:r>
      </w:hyperlink>
      <w:r w:rsidRPr="003478AC">
        <w:t>).</w:t>
      </w:r>
    </w:p>
    <w:p w:rsidR="007D38A6" w:rsidRDefault="007D38A6" w:rsidP="0087279F">
      <w:pPr>
        <w:pStyle w:val="Heading2"/>
      </w:pPr>
      <w:bookmarkStart w:id="368" w:name="_D2HTopic_3189"/>
      <w:bookmarkStart w:id="369" w:name="_Toc179451755"/>
      <w:r w:rsidRPr="001B128D">
        <w:t>Pasūtījumu un piegāžu termiņu kontrol</w:t>
      </w:r>
      <w:r>
        <w:t>e</w:t>
      </w:r>
      <w:bookmarkEnd w:id="368"/>
      <w:bookmarkEnd w:id="369"/>
    </w:p>
    <w:p w:rsidR="007D38A6" w:rsidRPr="00791471" w:rsidRDefault="007D38A6" w:rsidP="00265B7C">
      <w:pPr>
        <w:rPr>
          <w:vanish/>
        </w:rPr>
      </w:pPr>
      <w:r>
        <w:fldChar w:fldCharType="begin"/>
      </w:r>
      <w:r>
        <w:instrText xml:space="preserve"> XE "Pasūtījumi" </w:instrText>
      </w:r>
      <w:r>
        <w:fldChar w:fldCharType="end"/>
      </w:r>
      <w:r>
        <w:fldChar w:fldCharType="begin"/>
      </w:r>
      <w:r>
        <w:instrText xml:space="preserve"> XE "Piegādes" </w:instrText>
      </w:r>
      <w:r>
        <w:fldChar w:fldCharType="end"/>
      </w:r>
      <w:r>
        <w:fldChar w:fldCharType="begin"/>
      </w:r>
      <w:r>
        <w:instrText xml:space="preserve"> XE "Termiņu kontrole" </w:instrText>
      </w:r>
      <w:r>
        <w:fldChar w:fldCharType="end"/>
      </w:r>
    </w:p>
    <w:p w:rsidR="007D38A6" w:rsidRDefault="007D38A6" w:rsidP="00265B7C">
      <w:pPr>
        <w:pStyle w:val="Apaknodaas"/>
      </w:pPr>
      <w:r>
        <w:t>Apraksts</w:t>
      </w:r>
    </w:p>
    <w:p w:rsidR="007D38A6" w:rsidRDefault="007D38A6" w:rsidP="00265B7C">
      <w:pPr>
        <w:pStyle w:val="Pamatteksts1"/>
      </w:pPr>
      <w:r>
        <w:t>Sistēma nodrošina automātisku pasūtījumu un piegāžu termiņu kontroli, kā</w:t>
      </w:r>
      <w:r w:rsidRPr="0090526A">
        <w:t xml:space="preserve"> </w:t>
      </w:r>
      <w:r w:rsidRPr="00B56B6A">
        <w:t xml:space="preserve">rezultātā automātiski </w:t>
      </w:r>
      <w:r>
        <w:t xml:space="preserve">tiek nosūtīta informācija par tuvojošos termiņu automātiskai statusa maiņai vai tiek veikta </w:t>
      </w:r>
      <w:r w:rsidRPr="00B56B6A">
        <w:t>pasūtījum</w:t>
      </w:r>
      <w:r>
        <w:t>a automātiskai statusa maiņa sasniedzot noteiktu termiņu.</w:t>
      </w:r>
    </w:p>
    <w:p w:rsidR="007D38A6" w:rsidRDefault="007D38A6" w:rsidP="00265B7C">
      <w:pPr>
        <w:pStyle w:val="Apaknodaas"/>
      </w:pPr>
      <w:r>
        <w:t xml:space="preserve">Piekļūšanas nosacījumi </w:t>
      </w:r>
    </w:p>
    <w:p w:rsidR="007D38A6" w:rsidRDefault="007D38A6" w:rsidP="00265B7C">
      <w:pPr>
        <w:pStyle w:val="Pamatteksts1"/>
      </w:pPr>
      <w:r w:rsidRPr="00E74C4B">
        <w:t>Pasūtījumu un piegāžu termiņu kontrole</w:t>
      </w:r>
      <w:r>
        <w:t xml:space="preserve"> </w:t>
      </w:r>
      <w:r>
        <w:fldChar w:fldCharType="begin"/>
      </w:r>
      <w:r>
        <w:instrText xml:space="preserve"> XE "</w:instrText>
      </w:r>
      <w:r w:rsidRPr="00E74C4B">
        <w:instrText>Pasūtījumu un piegāžu termiņu kontrole</w:instrText>
      </w:r>
      <w:r>
        <w:instrText xml:space="preserve"> " </w:instrText>
      </w:r>
      <w:r>
        <w:fldChar w:fldCharType="end"/>
      </w:r>
      <w:r>
        <w:t xml:space="preserve"> ir automātisks sistēmas process, kuru veic sistēma bez lietotāja tiešas līdzdalības.</w:t>
      </w:r>
    </w:p>
    <w:p w:rsidR="007D38A6" w:rsidRDefault="007D38A6" w:rsidP="00265B7C">
      <w:pPr>
        <w:pStyle w:val="Apaknodaas"/>
      </w:pPr>
      <w:r>
        <w:t>Piekļūšana</w:t>
      </w:r>
    </w:p>
    <w:p w:rsidR="007D38A6" w:rsidRDefault="007D38A6" w:rsidP="00265B7C">
      <w:pPr>
        <w:pStyle w:val="Pamatteksts1"/>
      </w:pPr>
      <w:r>
        <w:t>Sistēma automātiski veic brīdinājuma paziņojumu nosūtīšanu vai pasūtījumu statusu maiņu,</w:t>
      </w:r>
      <w:r w:rsidRPr="000E139A">
        <w:t xml:space="preserve"> </w:t>
      </w:r>
      <w:r>
        <w:t>veicot ikdienas pulksten 00:30 termiņu kontroles procesu pasūtījumiem un piegādēm.</w:t>
      </w:r>
    </w:p>
    <w:p w:rsidR="007D38A6" w:rsidRDefault="007D38A6" w:rsidP="00265B7C">
      <w:pPr>
        <w:pStyle w:val="Apaknodaas"/>
      </w:pPr>
      <w:r>
        <w:t>Izpildes scenārijs</w:t>
      </w:r>
    </w:p>
    <w:p w:rsidR="007D38A6" w:rsidRDefault="007D38A6" w:rsidP="00265B7C">
      <w:pPr>
        <w:pStyle w:val="Pamatteksts1"/>
      </w:pPr>
      <w:r>
        <w:t>Veicot termiņu kontroles procesu pasūtījumiem un piegādēm, sistēma izpilda šādas darbības:</w:t>
      </w:r>
    </w:p>
    <w:p w:rsidR="007D38A6" w:rsidRDefault="007D38A6" w:rsidP="00D576A0">
      <w:pPr>
        <w:pStyle w:val="Pamatteksts"/>
        <w:numPr>
          <w:ilvl w:val="0"/>
          <w:numId w:val="9"/>
        </w:numPr>
      </w:pPr>
      <w:r>
        <w:lastRenderedPageBreak/>
        <w:t>Sistēma katru dienu pulksten 00:30 uzsāk termiņu kontroles procesu pasūtījumiem un piegādēm;</w:t>
      </w:r>
    </w:p>
    <w:p w:rsidR="007D38A6" w:rsidRDefault="007D38A6" w:rsidP="00D576A0">
      <w:pPr>
        <w:pStyle w:val="Pamatteksts"/>
        <w:numPr>
          <w:ilvl w:val="0"/>
          <w:numId w:val="9"/>
        </w:numPr>
      </w:pPr>
      <w:r>
        <w:t>Sistēma atlasa tās piegādes</w:t>
      </w:r>
      <w:r w:rsidRPr="00A6291F">
        <w:t xml:space="preserve"> </w:t>
      </w:r>
      <w:r>
        <w:t>un pasūtījumus, kuriem jānosūta ziņojumi par automātiskās statusu maiņas tuvošanos.</w:t>
      </w:r>
    </w:p>
    <w:p w:rsidR="007D38A6" w:rsidRPr="001C609B" w:rsidRDefault="007D38A6" w:rsidP="00265B7C">
      <w:pPr>
        <w:pStyle w:val="Piezme"/>
      </w:pPr>
      <w:r w:rsidRPr="001C609B">
        <w:rPr>
          <w:b/>
        </w:rPr>
        <w:t>Piezīme</w:t>
      </w:r>
      <w:r w:rsidRPr="001C609B">
        <w:rPr>
          <w:b/>
          <w:color w:val="FF0000"/>
        </w:rPr>
        <w:t>!</w:t>
      </w:r>
      <w:r w:rsidRPr="00A239BF">
        <w:t xml:space="preserve"> Brīdinājuma paziņojuma nosūtīšanai</w:t>
      </w:r>
      <w:r>
        <w:t xml:space="preserve"> tiek atlasīti</w:t>
      </w:r>
      <w:r w:rsidRPr="00A239BF">
        <w:t xml:space="preserve"> </w:t>
      </w:r>
      <w:r w:rsidRPr="001C609B">
        <w:t>vis</w:t>
      </w:r>
      <w:r>
        <w:t>i</w:t>
      </w:r>
      <w:r w:rsidRPr="001C609B">
        <w:t xml:space="preserve"> Pasūtījum</w:t>
      </w:r>
      <w:r>
        <w:t>i</w:t>
      </w:r>
      <w:r w:rsidRPr="001C609B">
        <w:t>, kas ir katalogā, kurš nav arhivēts</w:t>
      </w:r>
      <w:r>
        <w:t>,</w:t>
      </w:r>
      <w:r w:rsidRPr="001C609B">
        <w:t xml:space="preserve"> un kam pasūtījumā definētais nākamā statusa maiņas termiņš sakrīt ar pašreizējo sistēmas datumu.</w:t>
      </w:r>
    </w:p>
    <w:p w:rsidR="007D38A6" w:rsidRDefault="007D38A6" w:rsidP="00265B7C">
      <w:pPr>
        <w:pStyle w:val="Piezme"/>
      </w:pPr>
      <w:r w:rsidRPr="00A239BF">
        <w:rPr>
          <w:b/>
        </w:rPr>
        <w:t>Piezīme</w:t>
      </w:r>
      <w:r w:rsidRPr="00A239BF">
        <w:rPr>
          <w:b/>
          <w:color w:val="FF0000"/>
        </w:rPr>
        <w:t>!</w:t>
      </w:r>
      <w:r w:rsidRPr="00A239BF">
        <w:t xml:space="preserve"> Brīdinājuma paziņojuma nosūtīšanai</w:t>
      </w:r>
      <w:r>
        <w:t xml:space="preserve"> tiek atlasītas</w:t>
      </w:r>
      <w:r w:rsidRPr="00A239BF">
        <w:t xml:space="preserve"> visas Piegādes, kas ir katalogā, kurš nav arhivēts</w:t>
      </w:r>
      <w:r>
        <w:t>,</w:t>
      </w:r>
      <w:r w:rsidRPr="00A239BF">
        <w:t xml:space="preserve"> un kam piegādē definētais nākamā statusa maiņas termiņš sakrīt ar pašreizējo sistēmas datumu</w:t>
      </w:r>
      <w:r>
        <w:t>.</w:t>
      </w:r>
    </w:p>
    <w:p w:rsidR="007D38A6" w:rsidRDefault="007D38A6" w:rsidP="00D576A0">
      <w:pPr>
        <w:pStyle w:val="Pamatteksts"/>
        <w:numPr>
          <w:ilvl w:val="0"/>
          <w:numId w:val="9"/>
        </w:numPr>
      </w:pPr>
      <w:r>
        <w:t>Sistēma izveido ziņojumus un nosūta e-pastu par automātiskās statusu maiņas tuvošanos.</w:t>
      </w:r>
    </w:p>
    <w:p w:rsidR="007D38A6" w:rsidRDefault="007D38A6" w:rsidP="00265B7C">
      <w:pPr>
        <w:pStyle w:val="Picture"/>
      </w:pPr>
      <w:r w:rsidRPr="00572096">
        <w:rPr>
          <w:noProof/>
        </w:rPr>
        <w:drawing>
          <wp:inline distT="0" distB="0" distL="0" distR="0" wp14:anchorId="7800287C" wp14:editId="391E2352">
            <wp:extent cx="4638675" cy="2124075"/>
            <wp:effectExtent l="0" t="0" r="0" b="0"/>
            <wp:docPr id="160" name="Picture 525" descr="bil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bilde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638675" cy="21240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68</w:t>
      </w:r>
      <w:r w:rsidR="00C0359B">
        <w:rPr>
          <w:noProof/>
        </w:rPr>
        <w:fldChar w:fldCharType="end"/>
      </w:r>
      <w:r>
        <w:t>. Brīdinājuma paziņojums par automātiskās statusu maiņas tuvošanos</w:t>
      </w:r>
    </w:p>
    <w:p w:rsidR="007D38A6" w:rsidRPr="00132D83" w:rsidRDefault="007D38A6" w:rsidP="00265B7C">
      <w:pPr>
        <w:pStyle w:val="Piezme"/>
      </w:pPr>
      <w:r w:rsidRPr="00650EBD">
        <w:rPr>
          <w:b/>
        </w:rPr>
        <w:t>Piezīme</w:t>
      </w:r>
      <w:r w:rsidRPr="00650EBD">
        <w:rPr>
          <w:b/>
          <w:color w:val="FF0000"/>
        </w:rPr>
        <w:t>!</w:t>
      </w:r>
      <w:r w:rsidRPr="00A239BF">
        <w:t xml:space="preserve"> </w:t>
      </w:r>
      <w:r>
        <w:t xml:space="preserve">Paziņojumā tiek attēlots </w:t>
      </w:r>
      <w:r w:rsidRPr="00DA104F">
        <w:t>sistēmas piešķirtas pasūtījuma numurs, kas ir kā hipersaite</w:t>
      </w:r>
      <w:r>
        <w:t>, lai atvērtu</w:t>
      </w:r>
      <w:r w:rsidRPr="00DA104F">
        <w:t xml:space="preserve"> pasūtījuma apstrādes formu (skat. aprakstu </w:t>
      </w:r>
      <w:r w:rsidRPr="007D38A6">
        <w:t>Pasūtījuma apskatīšana un apstrāde</w:t>
      </w:r>
      <w:r w:rsidRPr="00DA104F">
        <w:t>).</w:t>
      </w:r>
    </w:p>
    <w:p w:rsidR="007D38A6" w:rsidRDefault="007D38A6" w:rsidP="00D576A0">
      <w:pPr>
        <w:pStyle w:val="Pamatteksts"/>
      </w:pPr>
      <w:r>
        <w:t>Brīdinājuma paziņojumi, atbilstoši pirkuma pieprasījuma/pasūtījuma pašreizējam statusam, tiek nosūtīti sekojošiem sistēmas lietotājiem:</w:t>
      </w:r>
    </w:p>
    <w:p w:rsidR="007D38A6" w:rsidRDefault="007D38A6" w:rsidP="00265B7C">
      <w:pPr>
        <w:pStyle w:val="Pakrtots"/>
      </w:pPr>
      <w:r>
        <w:t xml:space="preserve">Statuss „Pirkuma pieprasījums” </w:t>
      </w:r>
      <w:r>
        <w:sym w:font="Symbol" w:char="F0AE"/>
      </w:r>
      <w:r>
        <w:t xml:space="preserve"> paziņojumu nosūta </w:t>
      </w:r>
      <w:r w:rsidRPr="006C7846">
        <w:t>visiem</w:t>
      </w:r>
      <w:r>
        <w:t xml:space="preserve"> Piegādātājiem</w:t>
      </w:r>
      <w:r w:rsidRPr="006C7846">
        <w:t xml:space="preserve">, kam iespējams paņemt izpildei, </w:t>
      </w:r>
      <w:r w:rsidRPr="00445DED">
        <w:t>Nozares ekspert</w:t>
      </w:r>
      <w:r>
        <w:t>am</w:t>
      </w:r>
      <w:r w:rsidRPr="00445DED">
        <w:t>, kura</w:t>
      </w:r>
      <w:r>
        <w:t>m</w:t>
      </w:r>
      <w:r w:rsidRPr="00445DED">
        <w:t xml:space="preserve"> piesaistītā kata</w:t>
      </w:r>
      <w:r>
        <w:t xml:space="preserve">loga preces ietvertas pasūtījumā, un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jam adresātam;</w:t>
      </w:r>
    </w:p>
    <w:p w:rsidR="007D38A6" w:rsidRDefault="007D38A6" w:rsidP="00265B7C">
      <w:pPr>
        <w:pStyle w:val="Pakrtots"/>
      </w:pPr>
      <w:r>
        <w:t>Statuss „</w:t>
      </w:r>
      <w:r w:rsidRPr="00C9480B">
        <w:t>Izskatīšanā pieņemts pirkuma pieprasījums</w:t>
      </w:r>
      <w:r>
        <w:t xml:space="preserve">” </w:t>
      </w:r>
      <w:r>
        <w:sym w:font="Symbol" w:char="F0AE"/>
      </w:r>
      <w:r>
        <w:t xml:space="preserve"> paziņojumu nosūta Piegādātājam</w:t>
      </w:r>
      <w:r w:rsidRPr="006C7846">
        <w:t xml:space="preserve">, </w:t>
      </w:r>
      <w:r w:rsidRPr="00445DED">
        <w:t>Nozares ekspert</w:t>
      </w:r>
      <w:r>
        <w:t>am</w:t>
      </w:r>
      <w:r w:rsidRPr="00445DED">
        <w:t>, kura</w:t>
      </w:r>
      <w:r>
        <w:t>m</w:t>
      </w:r>
      <w:r w:rsidRPr="00445DED">
        <w:t xml:space="preserve"> piesaistītā kata</w:t>
      </w:r>
      <w:r>
        <w:t xml:space="preserve">loga preces ietvertas pasūtījumā, un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jam adresātam;</w:t>
      </w:r>
    </w:p>
    <w:p w:rsidR="007D38A6" w:rsidRDefault="007D38A6" w:rsidP="00265B7C">
      <w:pPr>
        <w:pStyle w:val="Pakrtots"/>
      </w:pPr>
      <w:r>
        <w:t>Statuss „</w:t>
      </w:r>
      <w:r w:rsidRPr="00705969">
        <w:t>Daļēji apstiprināts pirkuma pieprasījums</w:t>
      </w:r>
      <w:r>
        <w:t xml:space="preserve">” </w:t>
      </w:r>
      <w:r>
        <w:sym w:font="Symbol" w:char="F0AE"/>
      </w:r>
      <w:r>
        <w:t xml:space="preserve"> paziņojumu nosūta Iepircējam, </w:t>
      </w:r>
      <w:r w:rsidRPr="00445DED">
        <w:t>Nozares ekspert</w:t>
      </w:r>
      <w:r>
        <w:t>am</w:t>
      </w:r>
      <w:r w:rsidRPr="00445DED">
        <w:t>, kura</w:t>
      </w:r>
      <w:r>
        <w:t>m</w:t>
      </w:r>
      <w:r w:rsidRPr="00445DED">
        <w:t xml:space="preserve"> piesaistītā kata</w:t>
      </w:r>
      <w:r>
        <w:t xml:space="preserve">loga preces ietvertas pasūtījumā, un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jam adresātam;</w:t>
      </w:r>
    </w:p>
    <w:p w:rsidR="007D38A6" w:rsidRDefault="007D38A6" w:rsidP="00265B7C">
      <w:pPr>
        <w:pStyle w:val="Pakrtots"/>
      </w:pPr>
      <w:r>
        <w:t>Statuss „</w:t>
      </w:r>
      <w:r w:rsidRPr="00CF67C9">
        <w:t>Pirkuma pieprasījuma apstiprinājums</w:t>
      </w:r>
      <w:r>
        <w:t xml:space="preserve">” </w:t>
      </w:r>
      <w:r>
        <w:sym w:font="Symbol" w:char="F0AE"/>
      </w:r>
      <w:r>
        <w:t xml:space="preserve"> paziņojumu nosūta </w:t>
      </w:r>
      <w:r w:rsidRPr="00CF67C9">
        <w:t xml:space="preserve">abiem Iepircējam piesaistītajiem Apstiprinātājiem, </w:t>
      </w:r>
      <w:r w:rsidRPr="00445DED">
        <w:t>Nozares ekspert</w:t>
      </w:r>
      <w:r>
        <w:t>am</w:t>
      </w:r>
      <w:r w:rsidRPr="00445DED">
        <w:t>, kura</w:t>
      </w:r>
      <w:r>
        <w:t>m</w:t>
      </w:r>
      <w:r w:rsidRPr="00445DED">
        <w:t xml:space="preserve"> piesaistītā kata</w:t>
      </w:r>
      <w:r>
        <w:t xml:space="preserve">loga preces ietvertas pasūtījumā, </w:t>
      </w:r>
      <w:r>
        <w:lastRenderedPageBreak/>
        <w:t xml:space="preserve">un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jam adresātam;</w:t>
      </w:r>
    </w:p>
    <w:p w:rsidR="007D38A6" w:rsidRDefault="007D38A6" w:rsidP="00265B7C">
      <w:pPr>
        <w:pStyle w:val="Pakrtots"/>
      </w:pPr>
      <w:r>
        <w:t>Statuss „</w:t>
      </w:r>
      <w:r w:rsidRPr="00AF5E73">
        <w:t>Apstiprināts pirkuma pieprasījums</w:t>
      </w:r>
      <w:r>
        <w:t xml:space="preserve">” </w:t>
      </w:r>
      <w:r>
        <w:sym w:font="Symbol" w:char="F0AE"/>
      </w:r>
      <w:r>
        <w:t xml:space="preserve"> paziņojumu nosūta </w:t>
      </w:r>
      <w:r w:rsidRPr="00CF67C9">
        <w:t>abiem Iepircējam piesaistītajiem Apstiprinātājiem</w:t>
      </w:r>
      <w:r>
        <w:t>;</w:t>
      </w:r>
    </w:p>
    <w:p w:rsidR="007D38A6" w:rsidRDefault="007D38A6" w:rsidP="00265B7C">
      <w:pPr>
        <w:pStyle w:val="Pakrtots"/>
      </w:pPr>
      <w:r>
        <w:t>Statuss „</w:t>
      </w:r>
      <w:r w:rsidRPr="00306567">
        <w:t>Daļēji apstiprināts pasūtījums</w:t>
      </w:r>
      <w:r>
        <w:t xml:space="preserve">” </w:t>
      </w:r>
      <w:r>
        <w:sym w:font="Symbol" w:char="F0AE"/>
      </w:r>
      <w:r>
        <w:t xml:space="preserve"> paziņojumu nosūta Piegādātājam</w:t>
      </w:r>
      <w:r w:rsidRPr="006C7846">
        <w:t xml:space="preserve">, </w:t>
      </w:r>
      <w:r w:rsidRPr="00445DED">
        <w:t>Nozares ekspert</w:t>
      </w:r>
      <w:r>
        <w:t>am</w:t>
      </w:r>
      <w:r w:rsidRPr="00445DED">
        <w:t>, kura</w:t>
      </w:r>
      <w:r>
        <w:t>m</w:t>
      </w:r>
      <w:r w:rsidRPr="00445DED">
        <w:t xml:space="preserve"> piesaistītā kata</w:t>
      </w:r>
      <w:r>
        <w:t xml:space="preserve">loga preces ietvertas pasūtījumā, un </w:t>
      </w:r>
      <w:r w:rsidRPr="00445DED">
        <w:t>Katalogā, kur</w:t>
      </w:r>
      <w:r>
        <w:t>ā</w:t>
      </w:r>
      <w:r w:rsidRPr="00445DED">
        <w:t xml:space="preserve"> izveidots pasūtījums, atribūtā </w:t>
      </w:r>
      <w:r>
        <w:t>‘</w:t>
      </w:r>
      <w:r w:rsidRPr="00445DED">
        <w:t>Kontroles paziņojumu e-pasts</w:t>
      </w:r>
      <w:r>
        <w:t>’</w:t>
      </w:r>
      <w:r w:rsidRPr="00445DED">
        <w:t xml:space="preserve"> norādīta</w:t>
      </w:r>
      <w:r>
        <w:t>jam adresātam;</w:t>
      </w:r>
    </w:p>
    <w:p w:rsidR="007D38A6" w:rsidRDefault="007D38A6" w:rsidP="00265B7C">
      <w:pPr>
        <w:pStyle w:val="Pakrtots"/>
      </w:pPr>
      <w:r>
        <w:t>Statuss „</w:t>
      </w:r>
      <w:r w:rsidRPr="00387681">
        <w:t>Pircēja pieprasītas izmaiņas piegādes laikā</w:t>
      </w:r>
      <w:r>
        <w:t xml:space="preserve">” </w:t>
      </w:r>
      <w:r>
        <w:sym w:font="Symbol" w:char="F0AE"/>
      </w:r>
      <w:r>
        <w:t xml:space="preserve"> paziņojumu nosūta Piegādātājam;</w:t>
      </w:r>
    </w:p>
    <w:p w:rsidR="007D38A6" w:rsidRDefault="007D38A6" w:rsidP="00265B7C">
      <w:pPr>
        <w:pStyle w:val="Pakrtots"/>
      </w:pPr>
      <w:r>
        <w:t>Statuss „</w:t>
      </w:r>
      <w:r w:rsidRPr="000629CF">
        <w:t>Pieprasītas izmaiņas piegādes laikā</w:t>
      </w:r>
      <w:r>
        <w:t xml:space="preserve">” </w:t>
      </w:r>
      <w:r>
        <w:sym w:font="Symbol" w:char="F0AE"/>
      </w:r>
      <w:r>
        <w:t xml:space="preserve"> paziņojumu nosūta Iepircējam;</w:t>
      </w:r>
    </w:p>
    <w:p w:rsidR="007D38A6" w:rsidRDefault="007D38A6" w:rsidP="00265B7C">
      <w:pPr>
        <w:pStyle w:val="Pakrtots"/>
      </w:pPr>
      <w:r>
        <w:t>Statuss</w:t>
      </w:r>
      <w:r w:rsidRPr="000D7FB8">
        <w:t xml:space="preserve"> </w:t>
      </w:r>
      <w:r>
        <w:t>„</w:t>
      </w:r>
      <w:r w:rsidRPr="000D7FB8">
        <w:t>Iepircēja apstiprinātas izmaiņas piegādes laikā</w:t>
      </w:r>
      <w:r>
        <w:t xml:space="preserve">” </w:t>
      </w:r>
      <w:r>
        <w:sym w:font="Symbol" w:char="F0AE"/>
      </w:r>
      <w:r>
        <w:t xml:space="preserve"> paziņojumu nosūta Apstiprinātājam. Brīdinājuma paziņojumi, atbilstoši piegādes pašreizējam statusam, tiek nosūtīti sekojošiem sistēmas lietotājiem:</w:t>
      </w:r>
    </w:p>
    <w:p w:rsidR="007D38A6" w:rsidRDefault="007D38A6" w:rsidP="00265B7C">
      <w:pPr>
        <w:pStyle w:val="Pakrtots"/>
      </w:pPr>
      <w:r>
        <w:t>Statuss</w:t>
      </w:r>
      <w:r w:rsidRPr="000D7FB8">
        <w:t xml:space="preserve"> </w:t>
      </w:r>
      <w:r>
        <w:t xml:space="preserve">„Kvalificēta piegāde” </w:t>
      </w:r>
      <w:r>
        <w:sym w:font="Symbol" w:char="F0AE"/>
      </w:r>
      <w:r>
        <w:t xml:space="preserve"> paziņojumu nosūta Iepircējam un Saņēmējam.</w:t>
      </w:r>
    </w:p>
    <w:p w:rsidR="007D38A6" w:rsidRDefault="007D38A6" w:rsidP="00265B7C">
      <w:pPr>
        <w:pStyle w:val="Piezme"/>
      </w:pPr>
      <w:r w:rsidRPr="00650EBD">
        <w:rPr>
          <w:b/>
        </w:rPr>
        <w:t>Piezīme</w:t>
      </w:r>
      <w:r w:rsidRPr="00650EBD">
        <w:rPr>
          <w:b/>
          <w:color w:val="FF0000"/>
        </w:rPr>
        <w:t>!</w:t>
      </w:r>
      <w:r w:rsidRPr="00A239BF">
        <w:t xml:space="preserve"> </w:t>
      </w:r>
      <w:r w:rsidRPr="00937F59">
        <w:t>Kā ziņojuma saņēmēji un e-pasta adresāti tiek iekļauti tikai tie lietotāji, kuru aktivitātes periods ietver ziņojuma un e-pasta izveides datumu</w:t>
      </w:r>
      <w:r>
        <w:t>.</w:t>
      </w:r>
    </w:p>
    <w:p w:rsidR="007D38A6" w:rsidRDefault="007D38A6" w:rsidP="00265B7C">
      <w:pPr>
        <w:pStyle w:val="Piezme"/>
      </w:pPr>
      <w:r w:rsidRPr="00650EBD">
        <w:rPr>
          <w:b/>
        </w:rPr>
        <w:t>Piezīme</w:t>
      </w:r>
      <w:r w:rsidRPr="00650EBD">
        <w:rPr>
          <w:b/>
          <w:color w:val="FF0000"/>
        </w:rPr>
        <w:t>!</w:t>
      </w:r>
      <w:r w:rsidRPr="00A239BF">
        <w:t xml:space="preserve"> </w:t>
      </w:r>
      <w:r w:rsidRPr="006F4778">
        <w:t xml:space="preserve">Veidojot ziņojumus, </w:t>
      </w:r>
      <w:r>
        <w:t>k</w:t>
      </w:r>
      <w:r w:rsidRPr="00A9681B">
        <w:t xml:space="preserve">atram e-pasta adresātam </w:t>
      </w:r>
      <w:r>
        <w:t>tiek n</w:t>
      </w:r>
      <w:r w:rsidRPr="00A9681B">
        <w:t>osūt</w:t>
      </w:r>
      <w:r>
        <w:t>īts</w:t>
      </w:r>
      <w:r w:rsidRPr="00A9681B">
        <w:t xml:space="preserve"> individuāls e-pasts, neiekļaujot tajā pārējo adresātu e-pasta adreses</w:t>
      </w:r>
      <w:r>
        <w:t>.</w:t>
      </w:r>
    </w:p>
    <w:p w:rsidR="007D38A6" w:rsidRPr="00AD28E9" w:rsidRDefault="007D38A6" w:rsidP="00265B7C">
      <w:pPr>
        <w:pStyle w:val="Piezme"/>
      </w:pPr>
      <w:r w:rsidRPr="00650EBD">
        <w:rPr>
          <w:b/>
        </w:rPr>
        <w:t>Piezīme</w:t>
      </w:r>
      <w:r w:rsidRPr="00650EBD">
        <w:rPr>
          <w:b/>
          <w:color w:val="FF0000"/>
        </w:rPr>
        <w:t>!</w:t>
      </w:r>
      <w:r w:rsidRPr="00A239BF">
        <w:t xml:space="preserve"> </w:t>
      </w:r>
      <w:r w:rsidRPr="006F4778">
        <w:t>Veidojot ziņojumus, adresātu saraksts tiek atbrīvots no dublējošām adresēm</w:t>
      </w:r>
      <w:r>
        <w:t>, t.i., arī gadījumā, ja lietotājam ir vairākas lomas un tas saņemtu ziņojumus atbilstoši šīm lomām, ziņojums tiek nosūtīts tikai vienu reizi.</w:t>
      </w:r>
    </w:p>
    <w:p w:rsidR="007D38A6" w:rsidRDefault="007D38A6" w:rsidP="00D576A0">
      <w:pPr>
        <w:pStyle w:val="Pamatteksts"/>
        <w:numPr>
          <w:ilvl w:val="0"/>
          <w:numId w:val="9"/>
        </w:numPr>
      </w:pPr>
      <w:r>
        <w:t>Sistēma atlasa tās piegādes un pasūtījumus, kuriem jāveic automātiskā statusu maiņa.</w:t>
      </w:r>
    </w:p>
    <w:p w:rsidR="007D38A6" w:rsidRDefault="007D38A6" w:rsidP="00D576A0">
      <w:pPr>
        <w:pStyle w:val="Pamatteksts"/>
        <w:numPr>
          <w:ilvl w:val="0"/>
          <w:numId w:val="9"/>
        </w:numPr>
      </w:pPr>
      <w:r>
        <w:t>Sistēma maina piegāžu un pasūtījumu statusus atlasītajām piegādēm un pasūtījumiem. Statusu maiņa no pašreizējā pirkuma pieprasījuma/pasūtījuma statusa tiek veikta sekojoši:</w:t>
      </w:r>
    </w:p>
    <w:p w:rsidR="007D38A6" w:rsidRDefault="007D38A6" w:rsidP="00265B7C">
      <w:pPr>
        <w:pStyle w:val="Pakrtots"/>
      </w:pPr>
      <w:r>
        <w:t xml:space="preserve">Statuss „Pirkuma pieprasījums” </w:t>
      </w:r>
      <w:r>
        <w:sym w:font="Symbol" w:char="F0AE"/>
      </w:r>
      <w:r>
        <w:t xml:space="preserve"> statuss „</w:t>
      </w:r>
      <w:r w:rsidRPr="001D2EDC">
        <w:t>Atteikts pirkuma pieprasījums</w:t>
      </w:r>
      <w:r>
        <w:t>”;</w:t>
      </w:r>
    </w:p>
    <w:p w:rsidR="007D38A6" w:rsidRDefault="007D38A6" w:rsidP="00265B7C">
      <w:pPr>
        <w:pStyle w:val="Pakrtots"/>
      </w:pPr>
      <w:r>
        <w:t>Statuss „</w:t>
      </w:r>
      <w:r w:rsidRPr="00C9480B">
        <w:t>Izskatīšanā pieņemts pirkuma pieprasījums</w:t>
      </w:r>
      <w:r>
        <w:t xml:space="preserve">” </w:t>
      </w:r>
      <w:r>
        <w:sym w:font="Symbol" w:char="F0AE"/>
      </w:r>
      <w:r>
        <w:t xml:space="preserve"> statuss „</w:t>
      </w:r>
      <w:r w:rsidRPr="001D2EDC">
        <w:t>Atteikts pirkuma pieprasījums</w:t>
      </w:r>
      <w:r>
        <w:t>”;</w:t>
      </w:r>
    </w:p>
    <w:p w:rsidR="007D38A6" w:rsidRDefault="007D38A6" w:rsidP="00265B7C">
      <w:pPr>
        <w:pStyle w:val="Pakrtots"/>
      </w:pPr>
      <w:r>
        <w:t>Statuss „</w:t>
      </w:r>
      <w:r w:rsidRPr="00705969">
        <w:t>Daļēji apstiprināts pirkuma pieprasījums</w:t>
      </w:r>
      <w:r>
        <w:t xml:space="preserve">” </w:t>
      </w:r>
      <w:r>
        <w:sym w:font="Symbol" w:char="F0AE"/>
      </w:r>
      <w:r>
        <w:t xml:space="preserve"> statuss „</w:t>
      </w:r>
      <w:r w:rsidRPr="00786B33">
        <w:t>Atteikts daļējs pieprasījum</w:t>
      </w:r>
      <w:r>
        <w:t>s</w:t>
      </w:r>
      <w:r w:rsidRPr="00786B33">
        <w:t>”;</w:t>
      </w:r>
    </w:p>
    <w:p w:rsidR="007D38A6" w:rsidRDefault="007D38A6" w:rsidP="00265B7C">
      <w:pPr>
        <w:pStyle w:val="Pakrtots"/>
      </w:pPr>
      <w:r>
        <w:t>Statuss „</w:t>
      </w:r>
      <w:r w:rsidRPr="00CF67C9">
        <w:t>Pirkuma pieprasījuma apstiprinājums</w:t>
      </w:r>
      <w:r>
        <w:t xml:space="preserve">” </w:t>
      </w:r>
      <w:r>
        <w:sym w:font="Symbol" w:char="F0AE"/>
      </w:r>
      <w:r>
        <w:t xml:space="preserve"> statuss „</w:t>
      </w:r>
      <w:r w:rsidRPr="00786B33">
        <w:t>Atteikts daļējs pieprasījum</w:t>
      </w:r>
      <w:r>
        <w:t>s</w:t>
      </w:r>
      <w:r w:rsidRPr="00786B33">
        <w:t>”</w:t>
      </w:r>
      <w:r>
        <w:t>;</w:t>
      </w:r>
    </w:p>
    <w:p w:rsidR="007D38A6" w:rsidRDefault="007D38A6" w:rsidP="00265B7C">
      <w:pPr>
        <w:pStyle w:val="Pakrtots"/>
      </w:pPr>
      <w:r>
        <w:t>Statuss „</w:t>
      </w:r>
      <w:r w:rsidRPr="00AF5E73">
        <w:t>Apstiprināts pirkuma pieprasījums</w:t>
      </w:r>
      <w:r>
        <w:t xml:space="preserve">” </w:t>
      </w:r>
      <w:r>
        <w:sym w:font="Symbol" w:char="F0AE"/>
      </w:r>
      <w:r>
        <w:t xml:space="preserve"> statuss „</w:t>
      </w:r>
      <w:r w:rsidRPr="00BA5E97">
        <w:t>Atteikts apstiprinātais pirkuma pieprasījums</w:t>
      </w:r>
      <w:r>
        <w:t>”;</w:t>
      </w:r>
    </w:p>
    <w:p w:rsidR="007D38A6" w:rsidRDefault="007D38A6" w:rsidP="00265B7C">
      <w:pPr>
        <w:pStyle w:val="Pakrtots"/>
      </w:pPr>
      <w:r>
        <w:t>Statuss „</w:t>
      </w:r>
      <w:r w:rsidRPr="00306567">
        <w:t>Daļēji apstiprināts pasūtījums</w:t>
      </w:r>
      <w:r>
        <w:t xml:space="preserve">” </w:t>
      </w:r>
      <w:r>
        <w:sym w:font="Symbol" w:char="F0AE"/>
      </w:r>
      <w:r>
        <w:t xml:space="preserve"> statuss „</w:t>
      </w:r>
      <w:r w:rsidRPr="0050034E">
        <w:t>Atteikts daļējs pasūtījums</w:t>
      </w:r>
      <w:r>
        <w:t>”;</w:t>
      </w:r>
    </w:p>
    <w:p w:rsidR="007D38A6" w:rsidRPr="00387681" w:rsidRDefault="007D38A6" w:rsidP="00265B7C">
      <w:pPr>
        <w:pStyle w:val="Pakrtots"/>
      </w:pPr>
      <w:r>
        <w:t>Statuss „</w:t>
      </w:r>
      <w:r w:rsidRPr="00387681">
        <w:t>Pircēja pieprasītas izmaiņas piegādes laikā</w:t>
      </w:r>
      <w:r>
        <w:t xml:space="preserve">” </w:t>
      </w:r>
      <w:r>
        <w:sym w:font="Symbol" w:char="F0AE"/>
      </w:r>
      <w:r>
        <w:t xml:space="preserve"> statuss </w:t>
      </w:r>
      <w:r w:rsidRPr="00387681">
        <w:t>„Apstiprināts pasūtījums”;</w:t>
      </w:r>
    </w:p>
    <w:p w:rsidR="007D38A6" w:rsidRDefault="007D38A6" w:rsidP="00265B7C">
      <w:pPr>
        <w:pStyle w:val="Pakrtots"/>
      </w:pPr>
      <w:r>
        <w:t>Statuss „</w:t>
      </w:r>
      <w:r w:rsidRPr="000629CF">
        <w:t>Pieprasītas izmaiņas piegādes laikā</w:t>
      </w:r>
      <w:r>
        <w:t xml:space="preserve">” </w:t>
      </w:r>
      <w:r>
        <w:sym w:font="Symbol" w:char="F0AE"/>
      </w:r>
      <w:r>
        <w:t xml:space="preserve"> statuss </w:t>
      </w:r>
      <w:r w:rsidRPr="00387681">
        <w:t>„Apstiprināts pasūtījums”</w:t>
      </w:r>
      <w:r>
        <w:t>;</w:t>
      </w:r>
    </w:p>
    <w:p w:rsidR="007D38A6" w:rsidRDefault="007D38A6" w:rsidP="00265B7C">
      <w:pPr>
        <w:pStyle w:val="Pakrtots"/>
      </w:pPr>
      <w:r>
        <w:lastRenderedPageBreak/>
        <w:t>Statuss</w:t>
      </w:r>
      <w:r w:rsidRPr="000D7FB8">
        <w:t xml:space="preserve"> </w:t>
      </w:r>
      <w:r>
        <w:t>„</w:t>
      </w:r>
      <w:r w:rsidRPr="000D7FB8">
        <w:t>Iepircēja apstiprinātas izmaiņas piegādes laikā</w:t>
      </w:r>
      <w:r>
        <w:t xml:space="preserve">” </w:t>
      </w:r>
      <w:r>
        <w:sym w:font="Symbol" w:char="F0AE"/>
      </w:r>
      <w:r>
        <w:t xml:space="preserve"> statuss </w:t>
      </w:r>
      <w:r w:rsidRPr="00387681">
        <w:t>„Apstiprināts pasūtījums”</w:t>
      </w:r>
      <w:r>
        <w:t>. Statusu maiņa no pašreizējā piegādes statusa tiek veikta sekojoši:</w:t>
      </w:r>
    </w:p>
    <w:p w:rsidR="007D38A6" w:rsidRDefault="007D38A6" w:rsidP="00265B7C">
      <w:pPr>
        <w:pStyle w:val="Pakrtots"/>
      </w:pPr>
      <w:r>
        <w:t>Statuss</w:t>
      </w:r>
      <w:r w:rsidRPr="000D7FB8">
        <w:t xml:space="preserve"> </w:t>
      </w:r>
      <w:r>
        <w:t>„</w:t>
      </w:r>
      <w:r w:rsidRPr="00303681">
        <w:t>Nosūtīta piegāde</w:t>
      </w:r>
      <w:r>
        <w:t xml:space="preserve">” </w:t>
      </w:r>
      <w:r>
        <w:sym w:font="Symbol" w:char="F0AE"/>
      </w:r>
      <w:r>
        <w:t xml:space="preserve"> statuss </w:t>
      </w:r>
      <w:r w:rsidRPr="00387681">
        <w:t>„</w:t>
      </w:r>
      <w:r w:rsidRPr="00303681">
        <w:t>Saņemtas preces</w:t>
      </w:r>
      <w:r w:rsidRPr="00387681">
        <w:t>”</w:t>
      </w:r>
      <w:r>
        <w:t>;</w:t>
      </w:r>
    </w:p>
    <w:p w:rsidR="007D38A6" w:rsidRDefault="007D38A6" w:rsidP="00265B7C">
      <w:pPr>
        <w:pStyle w:val="Pakrtots"/>
      </w:pPr>
      <w:r>
        <w:t>Statuss</w:t>
      </w:r>
      <w:r w:rsidRPr="000D7FB8">
        <w:t xml:space="preserve"> </w:t>
      </w:r>
      <w:r>
        <w:t>„</w:t>
      </w:r>
      <w:r w:rsidRPr="00303681">
        <w:t>Daļēji saņemtas preces</w:t>
      </w:r>
      <w:r>
        <w:t xml:space="preserve">” </w:t>
      </w:r>
      <w:r>
        <w:sym w:font="Symbol" w:char="F0AE"/>
      </w:r>
      <w:r>
        <w:t xml:space="preserve"> statuss </w:t>
      </w:r>
      <w:r w:rsidRPr="00387681">
        <w:t>„</w:t>
      </w:r>
      <w:r w:rsidRPr="00303681">
        <w:t>Kvalificēta piegāde</w:t>
      </w:r>
      <w:r w:rsidRPr="00387681">
        <w:t>”</w:t>
      </w:r>
      <w:r>
        <w:t>.</w:t>
      </w:r>
    </w:p>
    <w:p w:rsidR="007D38A6" w:rsidRDefault="007D38A6" w:rsidP="00265B7C">
      <w:pPr>
        <w:pStyle w:val="Piezme"/>
      </w:pPr>
      <w:r w:rsidRPr="00650EBD">
        <w:rPr>
          <w:b/>
        </w:rPr>
        <w:t>Piezīme</w:t>
      </w:r>
      <w:r w:rsidRPr="00650EBD">
        <w:rPr>
          <w:b/>
          <w:color w:val="FF0000"/>
        </w:rPr>
        <w:t>!</w:t>
      </w:r>
      <w:r w:rsidRPr="00A239BF">
        <w:t xml:space="preserve"> </w:t>
      </w:r>
      <w:r w:rsidRPr="0081255A">
        <w:t>Veicot pasūtījuma statusa maiņu uz jebkuru gala statusu ("Pilnībā izpildīts pasūtījums", "Atteikts pirkuma pieprasījums", "Atteikts daļējs pieprasījums", "Atteikts apstiprinātais pirkuma pieprasījums", "Atteikts daļējs pasūtījums", "Izbeigts pasūtījums") vai statusu "Apstiprināts pasūtījums"</w:t>
      </w:r>
      <w:r>
        <w:t>, vai v</w:t>
      </w:r>
      <w:r w:rsidRPr="00385395">
        <w:t>eicot piegāžu statusa maiņu uz jebkuru gala statusu ("Noraidīta piegāde", "Kvalificēta piegāde", "Daļēji kvalificēta piegāde"),</w:t>
      </w:r>
      <w:r w:rsidRPr="0081255A">
        <w:t xml:space="preserve"> nākamā statusa maiņas termiņu nosaka kā nedefinētu vērtību.</w:t>
      </w:r>
    </w:p>
    <w:p w:rsidR="007D38A6" w:rsidRDefault="007D38A6" w:rsidP="00D576A0">
      <w:pPr>
        <w:pStyle w:val="Pamatteksts"/>
        <w:numPr>
          <w:ilvl w:val="0"/>
          <w:numId w:val="9"/>
        </w:numPr>
      </w:pPr>
      <w:r>
        <w:t>Sistēma pārrēķina piegādes informāciju.</w:t>
      </w:r>
    </w:p>
    <w:p w:rsidR="007D38A6" w:rsidRPr="00855BD3" w:rsidRDefault="007D38A6" w:rsidP="00265B7C">
      <w:pPr>
        <w:pStyle w:val="Pakrtots"/>
      </w:pPr>
      <w:r w:rsidRPr="00855BD3">
        <w:t>Ja piegādei statuss tiek mainīts uz "Saņemta piegāde", tad katrā piegādes rindā 'Saņemts' vērtība tiek uzstādīta kā 'Šajā piegādē iekļautais skaits'.</w:t>
      </w:r>
    </w:p>
    <w:p w:rsidR="007D38A6" w:rsidRPr="00855BD3" w:rsidRDefault="007D38A6" w:rsidP="00265B7C">
      <w:pPr>
        <w:pStyle w:val="Pakrtots"/>
        <w:rPr>
          <w:rFonts w:cs="Arial"/>
        </w:rPr>
      </w:pPr>
      <w:r w:rsidRPr="00855BD3">
        <w:rPr>
          <w:rFonts w:cs="Arial"/>
        </w:rPr>
        <w:t xml:space="preserve">Ja </w:t>
      </w:r>
      <w:r w:rsidRPr="00855BD3">
        <w:t>piegādei</w:t>
      </w:r>
      <w:r w:rsidRPr="00855BD3">
        <w:rPr>
          <w:rFonts w:cs="Arial"/>
        </w:rPr>
        <w:t xml:space="preserve"> statuss tiek mainīts uz "Kvalificēta piegāde", tad katrā piegādes rindā 'Kvalitatīvais skaits' vērtība tiek uzstādīta kā 'Saņemts'.</w:t>
      </w:r>
    </w:p>
    <w:p w:rsidR="007D38A6" w:rsidRPr="00804E3F" w:rsidRDefault="007D38A6" w:rsidP="00265B7C">
      <w:pPr>
        <w:pStyle w:val="Pakrtots"/>
        <w:rPr>
          <w:rFonts w:cs="Arial"/>
        </w:rPr>
      </w:pPr>
      <w:r w:rsidRPr="00804E3F">
        <w:rPr>
          <w:rFonts w:cs="Arial"/>
        </w:rPr>
        <w:t xml:space="preserve">Tiek veikta piegāžu informācijas pārrēķināšana, </w:t>
      </w:r>
      <w:r>
        <w:rPr>
          <w:rFonts w:cs="Arial"/>
        </w:rPr>
        <w:t xml:space="preserve">pārrēķinot </w:t>
      </w:r>
      <w:r w:rsidRPr="00804E3F">
        <w:rPr>
          <w:rFonts w:cs="Arial"/>
        </w:rPr>
        <w:t>Piegādes</w:t>
      </w:r>
      <w:r>
        <w:rPr>
          <w:rFonts w:cs="Arial"/>
        </w:rPr>
        <w:t xml:space="preserve"> rindu summas un</w:t>
      </w:r>
      <w:r w:rsidRPr="00804E3F">
        <w:rPr>
          <w:rFonts w:cs="Arial"/>
        </w:rPr>
        <w:t xml:space="preserve"> kopsummas</w:t>
      </w:r>
      <w:r>
        <w:rPr>
          <w:rFonts w:cs="Arial"/>
        </w:rPr>
        <w:t>.</w:t>
      </w:r>
    </w:p>
    <w:p w:rsidR="007D38A6" w:rsidRDefault="007D38A6" w:rsidP="00D576A0">
      <w:pPr>
        <w:pStyle w:val="Pamatteksts"/>
        <w:numPr>
          <w:ilvl w:val="0"/>
          <w:numId w:val="9"/>
        </w:numPr>
      </w:pPr>
      <w:r>
        <w:t>Sistēma izveido ziņojumu un nosūta e-pastu par automātiski mainītajiem statusiem.</w:t>
      </w:r>
    </w:p>
    <w:p w:rsidR="007D38A6" w:rsidRDefault="007D38A6" w:rsidP="00265B7C">
      <w:pPr>
        <w:pStyle w:val="Picture"/>
      </w:pPr>
      <w:r w:rsidRPr="00572096">
        <w:rPr>
          <w:noProof/>
        </w:rPr>
        <w:drawing>
          <wp:inline distT="0" distB="0" distL="0" distR="0" wp14:anchorId="543DC772" wp14:editId="61194544">
            <wp:extent cx="4276725" cy="2085975"/>
            <wp:effectExtent l="0" t="0" r="0" b="0"/>
            <wp:docPr id="158" name="Picture 526" descr="bil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bilde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276725" cy="2085975"/>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69</w:t>
      </w:r>
      <w:r w:rsidR="00C0359B">
        <w:rPr>
          <w:noProof/>
        </w:rPr>
        <w:fldChar w:fldCharType="end"/>
      </w:r>
      <w:r>
        <w:t>. Paziņojums par automātisku statusa maiņu</w:t>
      </w:r>
    </w:p>
    <w:p w:rsidR="007D38A6" w:rsidRDefault="007D38A6" w:rsidP="00265B7C">
      <w:pPr>
        <w:pStyle w:val="Pamatteksts1"/>
      </w:pPr>
      <w:r>
        <w:t>Paziņojumi, atbilstoši pirkuma pieprasījuma/pasūtījuma mainītajam statusam, tiek nosūtīti tiem pašiem lietotājiem, kam iepriekš tika nosūtīti brīdinājuma paziņojumi par automātiskās statusu maiņas tuvošanos (skat. aprakstu augstāk), izņemot Piegādātājiem netiek sūtīti paziņojumi, ja piegādēm atlikusi beidzamā diena statusa maiņai.</w:t>
      </w:r>
    </w:p>
    <w:p w:rsidR="007D38A6" w:rsidRDefault="007D38A6" w:rsidP="00265B7C">
      <w:pPr>
        <w:pStyle w:val="Pamatteksts1"/>
      </w:pPr>
      <w:r>
        <w:t>Paziņojumi, atbilstoši piegādes mainītajam statusam, tiek nosūtīti sekojošiem sistēmas lietotājiem:</w:t>
      </w:r>
    </w:p>
    <w:p w:rsidR="007D38A6" w:rsidRDefault="007D38A6" w:rsidP="00265B7C">
      <w:pPr>
        <w:pStyle w:val="Pakrtots"/>
      </w:pPr>
      <w:r>
        <w:t>Mainītais statuss</w:t>
      </w:r>
      <w:r w:rsidRPr="000D7FB8">
        <w:t xml:space="preserve"> </w:t>
      </w:r>
      <w:r>
        <w:t xml:space="preserve">„Saņemtas preces” </w:t>
      </w:r>
      <w:r>
        <w:sym w:font="Symbol" w:char="F0AE"/>
      </w:r>
      <w:r>
        <w:t xml:space="preserve"> paziņojumu nosūta Iepircējam, Apstiprinātājam, Saņēmējam</w:t>
      </w:r>
      <w:r w:rsidRPr="00E75A6B">
        <w:t>, Piegādātājam, Nozares ekspertam, kuram piesaistītā kataloga preces ietvertas pasūtījumā, un Katalogā, kurā izveidots pasūtījums, atribūtā ‘Kontroles paziņojumu e-pasts’ norādītajam adresātam.</w:t>
      </w:r>
    </w:p>
    <w:p w:rsidR="007D38A6" w:rsidRDefault="007D38A6" w:rsidP="00265B7C">
      <w:pPr>
        <w:pStyle w:val="Piezme"/>
      </w:pPr>
      <w:r w:rsidRPr="00650EBD">
        <w:rPr>
          <w:b/>
        </w:rPr>
        <w:lastRenderedPageBreak/>
        <w:t>Piezīme</w:t>
      </w:r>
      <w:r w:rsidRPr="00650EBD">
        <w:rPr>
          <w:b/>
          <w:color w:val="FF0000"/>
        </w:rPr>
        <w:t>!</w:t>
      </w:r>
      <w:r w:rsidRPr="00A239BF">
        <w:t xml:space="preserve"> </w:t>
      </w:r>
      <w:r w:rsidRPr="0081255A">
        <w:t xml:space="preserve">Veicot </w:t>
      </w:r>
      <w:r w:rsidRPr="00C56205">
        <w:t>statusa maiņ</w:t>
      </w:r>
      <w:r>
        <w:t>u</w:t>
      </w:r>
      <w:r w:rsidRPr="00C56205">
        <w:t xml:space="preserve"> </w:t>
      </w:r>
      <w:r>
        <w:t xml:space="preserve">dēļ termiņa noilguma, šim </w:t>
      </w:r>
      <w:r w:rsidRPr="00C56205">
        <w:t>Piegāžu e-pasta paziņojumam tiek uzstādīta augstas prioritātes pazīme.</w:t>
      </w:r>
    </w:p>
    <w:p w:rsidR="007D38A6" w:rsidRPr="00E75A6B" w:rsidRDefault="007D38A6" w:rsidP="00265B7C">
      <w:pPr>
        <w:pStyle w:val="Pakrtots"/>
      </w:pPr>
      <w:r>
        <w:t>Mainītais statuss</w:t>
      </w:r>
      <w:r w:rsidRPr="000D7FB8">
        <w:t xml:space="preserve"> </w:t>
      </w:r>
      <w:r>
        <w:t xml:space="preserve">„Kvalificēta piegāde” </w:t>
      </w:r>
      <w:r>
        <w:sym w:font="Symbol" w:char="F0AE"/>
      </w:r>
      <w:r>
        <w:t xml:space="preserve"> paziņojumu nosūta Iepircējam, Apstiprinātājam, Saņēmējam</w:t>
      </w:r>
      <w:r w:rsidRPr="00E75A6B">
        <w:t>, Piegādātājam, Nozares ekspertam, kuram piesaistītā kataloga preces ietvertas pasūtījumā, un Katalogā, kurā izveidots pasūtījums, atribūtā ‘Kontroles paziņojumu e-pasts’ norādītajam adresātam.</w:t>
      </w:r>
    </w:p>
    <w:p w:rsidR="007D38A6" w:rsidRPr="00C32260" w:rsidRDefault="007D38A6" w:rsidP="007D38A6">
      <w:pPr>
        <w:pStyle w:val="Heading1"/>
        <w:numPr>
          <w:ilvl w:val="0"/>
          <w:numId w:val="1"/>
        </w:numPr>
      </w:pPr>
      <w:bookmarkStart w:id="370" w:name="_D2HTopic_2660"/>
      <w:bookmarkStart w:id="371" w:name="_Toc179451756"/>
      <w:r>
        <w:lastRenderedPageBreak/>
        <w:t>Atliktais grozs</w:t>
      </w:r>
      <w:bookmarkEnd w:id="370"/>
      <w:bookmarkEnd w:id="371"/>
    </w:p>
    <w:p w:rsidR="007D38A6" w:rsidRPr="00947042" w:rsidRDefault="007D38A6" w:rsidP="0087279F">
      <w:pPr>
        <w:pStyle w:val="Heading2"/>
      </w:pPr>
      <w:bookmarkStart w:id="372" w:name="_D2HTopic_2661"/>
      <w:bookmarkStart w:id="373" w:name="_Toc179451757"/>
      <w:r>
        <w:t>Atlikto grozu saraksta apskatīšana</w:t>
      </w:r>
      <w:bookmarkEnd w:id="372"/>
      <w:bookmarkEnd w:id="373"/>
    </w:p>
    <w:p w:rsidR="007D38A6" w:rsidRDefault="007D38A6" w:rsidP="00265B7C">
      <w:pPr>
        <w:pStyle w:val="Apaknodaas"/>
      </w:pPr>
      <w:r>
        <w:t>Apraksts</w:t>
      </w:r>
    </w:p>
    <w:p w:rsidR="007D38A6" w:rsidRPr="00E669CC" w:rsidRDefault="007D38A6" w:rsidP="00265B7C">
      <w:pPr>
        <w:pStyle w:val="Pamatteksts1"/>
      </w:pPr>
      <w:r w:rsidRPr="003A650D">
        <w:t>Atlikto Grozu</w:t>
      </w:r>
      <w:r>
        <w:t xml:space="preserve"> sarakstā tiek attēloti grozi, kuriem tika veikts pirkuma pieprasījums, un groza kopsumma bez PVN ir pārsniegusi katalogam noteikto apjomu, tāpēc sistēma pēc Pircēja apstiprinājuma ir izveidojusi atlikto grozu. Par groza atlikšanu Piegādātāji, kuriem katalogā ir preces tajās pašās VV pozīcijās, kurās ir preces grozā, saņem informatīvu e-pasta paziņojumu.</w:t>
      </w:r>
    </w:p>
    <w:p w:rsidR="007D38A6" w:rsidRDefault="007D38A6" w:rsidP="00265B7C">
      <w:pPr>
        <w:pStyle w:val="Pamatteksts1"/>
      </w:pPr>
      <w:r>
        <w:t>Atlikto grozu</w:t>
      </w:r>
      <w:r>
        <w:fldChar w:fldCharType="begin"/>
      </w:r>
      <w:r>
        <w:instrText xml:space="preserve"> XE "</w:instrText>
      </w:r>
      <w:r w:rsidRPr="00493432">
        <w:instrText>Atliktais Grozs</w:instrText>
      </w:r>
      <w:r>
        <w:instrText xml:space="preserve">" </w:instrText>
      </w:r>
      <w:r>
        <w:fldChar w:fldCharType="end"/>
      </w:r>
      <w:r>
        <w:t xml:space="preserve"> sarakstā Piegādātājam pieejami grozi, kuros ir preces no VV pozīcijām, kurās arī Piegādātājam ir preces. Atliktajā grozā Piegādātājs var piedāvāt savas preces dažās vai visās groza rindās vai arī atteikt savu dalību (sk. </w:t>
      </w:r>
      <w:r w:rsidRPr="007D38A6">
        <w:t>Atliktā groza apstrāde</w:t>
      </w:r>
      <w:r>
        <w:t xml:space="preserve">). </w:t>
      </w:r>
    </w:p>
    <w:p w:rsidR="007D38A6" w:rsidRPr="009D646D" w:rsidRDefault="007D38A6" w:rsidP="00265B7C">
      <w:pPr>
        <w:pStyle w:val="Pamatteksts1"/>
        <w:rPr>
          <w:rFonts w:ascii="Arial" w:hAnsi="Arial"/>
          <w:b/>
          <w:u w:val="single"/>
        </w:rPr>
      </w:pPr>
      <w:r w:rsidRPr="009D646D">
        <w:rPr>
          <w:rFonts w:ascii="Arial" w:hAnsi="Arial"/>
          <w:b/>
          <w:u w:val="single"/>
        </w:rPr>
        <w:t xml:space="preserve">Piekļūšanas nosacījumi </w:t>
      </w:r>
    </w:p>
    <w:p w:rsidR="007D38A6" w:rsidRDefault="007D38A6" w:rsidP="00265B7C">
      <w:pPr>
        <w:pStyle w:val="Pamatteksts1"/>
      </w:pPr>
      <w:r>
        <w:t>Atlikto Grozu saraksts ir pieejams autorizētiem sistēmas lietotājiem ar lomu:</w:t>
      </w:r>
    </w:p>
    <w:p w:rsidR="007D38A6" w:rsidRDefault="007D38A6" w:rsidP="00D576A0">
      <w:pPr>
        <w:pStyle w:val="Pamatteksts"/>
      </w:pPr>
      <w:r w:rsidRPr="00AA7BC5">
        <w:t>Iepircējs</w:t>
      </w:r>
      <w:r>
        <w:t xml:space="preserve"> – sarakstā redz tikai savus veidotos Grozus, kuri ir atlikti;</w:t>
      </w:r>
    </w:p>
    <w:p w:rsidR="007D38A6" w:rsidRDefault="007D38A6" w:rsidP="00D576A0">
      <w:pPr>
        <w:pStyle w:val="Pamatteksts"/>
      </w:pPr>
      <w:r w:rsidRPr="00AA7BC5">
        <w:t>Apstiprinātājs</w:t>
      </w:r>
      <w:r>
        <w:t xml:space="preserve"> – sarakstā redz to Iepircēju atliktos Grozus, kur ir piesaistīts kā pamata vai alternatīvais apstiprinātājs;</w:t>
      </w:r>
    </w:p>
    <w:p w:rsidR="007D38A6" w:rsidRPr="00DB1197" w:rsidRDefault="007D38A6" w:rsidP="00D576A0">
      <w:pPr>
        <w:pStyle w:val="Pamatteksts"/>
      </w:pPr>
      <w:r w:rsidRPr="00AA7BC5">
        <w:t>Piegādāt</w:t>
      </w:r>
      <w:r>
        <w:t xml:space="preserve">ājs – sarakstā redz tos atliktos grozus, kuros ir preces no VV pozīcijām, kurās arī Piegādātājam ir preces (skat. aprakstu </w:t>
      </w:r>
      <w:hyperlink w:anchor="_D2HTopic_2514" w:history="1">
        <w:r w:rsidRPr="008D26AD">
          <w:rPr>
            <w:rStyle w:val="Hyperlink"/>
          </w:rPr>
          <w:t>Piegādātāja VV pozīcijas apskatīšana</w:t>
        </w:r>
      </w:hyperlink>
      <w:r>
        <w:t>);</w:t>
      </w:r>
    </w:p>
    <w:p w:rsidR="007D38A6" w:rsidRDefault="007D38A6" w:rsidP="00D576A0">
      <w:pPr>
        <w:pStyle w:val="Pamatteksts"/>
      </w:pPr>
      <w:r>
        <w:t>Nozares eksperts – sarakstā redz atliktos grozus no katalogiem, kuri tam pieejami;</w:t>
      </w:r>
    </w:p>
    <w:p w:rsidR="007D38A6" w:rsidRDefault="007D38A6" w:rsidP="00D576A0">
      <w:pPr>
        <w:pStyle w:val="Pamatteksts"/>
      </w:pPr>
      <w:r w:rsidRPr="00AA7BC5">
        <w:t>Sistēmas administrators</w:t>
      </w:r>
      <w:r>
        <w:t xml:space="preserve"> – redz pilnīgi visus atliktos Grozus</w:t>
      </w:r>
      <w:r w:rsidRPr="00AA7BC5">
        <w:t>.</w:t>
      </w:r>
    </w:p>
    <w:p w:rsidR="007D38A6" w:rsidRDefault="007D38A6" w:rsidP="00265B7C">
      <w:pPr>
        <w:pStyle w:val="Apaknodaas"/>
      </w:pPr>
      <w:r>
        <w:t>Piekļūšana</w:t>
      </w:r>
    </w:p>
    <w:p w:rsidR="007D38A6" w:rsidRDefault="007D38A6" w:rsidP="00265B7C">
      <w:pPr>
        <w:pStyle w:val="Pamatteksts1"/>
      </w:pPr>
      <w:r>
        <w:t>Sistēmas lietotājiem ar lomu Iepircējs, Apstiprinātājs, Piegādātājs, atlikto grozu sarakstu iespējams skatīt sistēmas daļā ‘e-pasūtījumi’ šķirklī ‘Darījumi’:</w:t>
      </w:r>
    </w:p>
    <w:p w:rsidR="007D38A6" w:rsidRDefault="007D38A6" w:rsidP="00D576A0">
      <w:pPr>
        <w:pStyle w:val="Pamatteksts"/>
      </w:pPr>
      <w:r>
        <w:t xml:space="preserve">pasūtījumu un piegāžu kokā (skat. aprakstu </w:t>
      </w:r>
      <w:r w:rsidRPr="007D38A6">
        <w:t>Pasūtījumu un piegāžu koks</w:t>
      </w:r>
      <w:r>
        <w:t>) uzklikšķina uz statusa ‘Atliktais grozs’;</w:t>
      </w:r>
    </w:p>
    <w:p w:rsidR="007D38A6" w:rsidRDefault="007D38A6" w:rsidP="00D576A0">
      <w:pPr>
        <w:pStyle w:val="Pamatteksts"/>
      </w:pPr>
      <w:r>
        <w:t xml:space="preserve">tiek atvērts atlikto Grozu saraksts, kurā iespējams izvēlēties konkrētu Grozu apskatīšanai (skat. aprakstu </w:t>
      </w:r>
      <w:r w:rsidRPr="007D38A6">
        <w:t>Atliktā groza apstrāde</w:t>
      </w:r>
      <w:r>
        <w:t>).</w:t>
      </w:r>
    </w:p>
    <w:p w:rsidR="007D38A6" w:rsidRDefault="007D38A6" w:rsidP="00265B7C">
      <w:pPr>
        <w:pStyle w:val="Apaknodaas"/>
      </w:pPr>
      <w:r>
        <w:t>Ekrānformas apraksts</w:t>
      </w:r>
    </w:p>
    <w:p w:rsidR="007D38A6" w:rsidRDefault="007D38A6" w:rsidP="00265B7C">
      <w:pPr>
        <w:pStyle w:val="Pamatteksts1"/>
      </w:pPr>
      <w:r w:rsidRPr="00516895">
        <w:t xml:space="preserve">Atlikto </w:t>
      </w:r>
      <w:r>
        <w:t>g</w:t>
      </w:r>
      <w:r w:rsidRPr="00516895">
        <w:t>rozu sarakstā</w:t>
      </w:r>
      <w:r w:rsidRPr="00516895">
        <w:rPr>
          <w:vanish/>
        </w:rPr>
        <w:t>|keyword=Atliktais grozu saraksts</w:t>
      </w:r>
      <w:r>
        <w:t xml:space="preserve"> pieejams filtrēšanas bloks un atlikto grozu saraksts:</w:t>
      </w:r>
    </w:p>
    <w:p w:rsidR="007D38A6" w:rsidRDefault="007D38A6" w:rsidP="00265B7C">
      <w:pPr>
        <w:pStyle w:val="Picture"/>
      </w:pPr>
      <w:r w:rsidRPr="00572096">
        <w:rPr>
          <w:noProof/>
        </w:rPr>
        <w:lastRenderedPageBreak/>
        <w:drawing>
          <wp:inline distT="0" distB="0" distL="0" distR="0" wp14:anchorId="21832E47" wp14:editId="409314D6">
            <wp:extent cx="5943600" cy="3095625"/>
            <wp:effectExtent l="0" t="0" r="0" b="0"/>
            <wp:docPr id="156"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7D38A6" w:rsidRPr="00CE4CAD" w:rsidRDefault="007D38A6" w:rsidP="00265B7C">
      <w:pPr>
        <w:pStyle w:val="Caption"/>
      </w:pPr>
      <w:bookmarkStart w:id="374" w:name="_Toc179451859"/>
      <w:r>
        <w:t xml:space="preserve">Ekrānforma </w:t>
      </w:r>
      <w:r w:rsidR="00C0359B">
        <w:fldChar w:fldCharType="begin"/>
      </w:r>
      <w:r w:rsidR="00C0359B">
        <w:instrText xml:space="preserve"> SEQ Ekrānforma \* ARABIC </w:instrText>
      </w:r>
      <w:r w:rsidR="00C0359B">
        <w:fldChar w:fldCharType="separate"/>
      </w:r>
      <w:r w:rsidR="00042823">
        <w:rPr>
          <w:noProof/>
        </w:rPr>
        <w:t>68</w:t>
      </w:r>
      <w:r w:rsidR="00C0359B">
        <w:rPr>
          <w:noProof/>
        </w:rPr>
        <w:fldChar w:fldCharType="end"/>
      </w:r>
      <w:r>
        <w:t>. Atlikto grozu saraksts</w:t>
      </w:r>
      <w:bookmarkEnd w:id="374"/>
      <w:r>
        <w:fldChar w:fldCharType="begin"/>
      </w:r>
      <w:r>
        <w:instrText xml:space="preserve"> XE "</w:instrText>
      </w:r>
      <w:r w:rsidRPr="005C4865">
        <w:instrText>Atlikto grozu saraksts</w:instrText>
      </w:r>
      <w:r>
        <w:instrText xml:space="preserve">" </w:instrText>
      </w:r>
      <w:r>
        <w:fldChar w:fldCharType="end"/>
      </w:r>
      <w:r>
        <w:t xml:space="preserve"> </w:t>
      </w:r>
    </w:p>
    <w:p w:rsidR="007D38A6" w:rsidRDefault="007D38A6" w:rsidP="00265B7C">
      <w:pPr>
        <w:pStyle w:val="Blokuapraksts"/>
      </w:pPr>
      <w:r>
        <w:t>Atlikto grozu saraksta filtrēšanas datu bloks</w:t>
      </w:r>
    </w:p>
    <w:p w:rsidR="007D38A6" w:rsidRDefault="007D38A6" w:rsidP="00265B7C">
      <w:pPr>
        <w:pStyle w:val="Pamatteksts1"/>
      </w:pPr>
      <w:r>
        <w:t>Filtrēšanas blokā tiek veikta grozu atlases parametru norādīšana:</w:t>
      </w:r>
    </w:p>
    <w:p w:rsidR="007D38A6" w:rsidRDefault="007D38A6" w:rsidP="00265B7C">
      <w:pPr>
        <w:pStyle w:val="Picture"/>
      </w:pPr>
      <w:r w:rsidRPr="00572096">
        <w:rPr>
          <w:noProof/>
        </w:rPr>
        <w:drawing>
          <wp:inline distT="0" distB="0" distL="0" distR="0" wp14:anchorId="659334AD" wp14:editId="5B58B001">
            <wp:extent cx="5943600" cy="2085975"/>
            <wp:effectExtent l="0" t="0" r="0" b="0"/>
            <wp:docPr id="154"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943600" cy="2085975"/>
                    </a:xfrm>
                    <a:prstGeom prst="rect">
                      <a:avLst/>
                    </a:prstGeom>
                    <a:noFill/>
                    <a:ln>
                      <a:noFill/>
                    </a:ln>
                  </pic:spPr>
                </pic:pic>
              </a:graphicData>
            </a:graphic>
          </wp:inline>
        </w:drawing>
      </w:r>
    </w:p>
    <w:p w:rsidR="007D38A6" w:rsidRPr="00CA1FF4"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126</w:t>
      </w:r>
      <w:r w:rsidR="00C0359B">
        <w:rPr>
          <w:noProof/>
        </w:rPr>
        <w:fldChar w:fldCharType="end"/>
      </w:r>
      <w:r>
        <w:t>. Atlikto grozu saraksta filtrēšanas bloks</w:t>
      </w:r>
    </w:p>
    <w:p w:rsidR="007D38A6" w:rsidRDefault="007D38A6" w:rsidP="00D576A0">
      <w:pPr>
        <w:pStyle w:val="Pamatteksts"/>
      </w:pPr>
      <w:r w:rsidRPr="007C16B2">
        <w:rPr>
          <w:b/>
        </w:rPr>
        <w:t>Groza statuss</w:t>
      </w:r>
      <w:r>
        <w:t xml:space="preserve"> – atlikts grozs.</w:t>
      </w:r>
    </w:p>
    <w:p w:rsidR="007D38A6" w:rsidRDefault="007D38A6" w:rsidP="00D576A0">
      <w:pPr>
        <w:pStyle w:val="Pamatteksts"/>
      </w:pPr>
      <w:r w:rsidRPr="0007299C">
        <w:rPr>
          <w:b/>
        </w:rPr>
        <w:t>Groza nosaukums</w:t>
      </w:r>
      <w:r>
        <w:t xml:space="preserve"> </w:t>
      </w:r>
      <w:r w:rsidRPr="00711B4C">
        <w:t>– ievadlauks, kurš paredzēts Grozu sar</w:t>
      </w:r>
      <w:r>
        <w:t>aksta filtrēšanai pēc nosaukuma vai nosaukuma sākuma daļas.</w:t>
      </w:r>
    </w:p>
    <w:p w:rsidR="007D38A6" w:rsidRDefault="007D38A6" w:rsidP="00265B7C">
      <w:pPr>
        <w:pStyle w:val="Piezme"/>
      </w:pPr>
      <w:r w:rsidRPr="00285558">
        <w:rPr>
          <w:b/>
          <w:bCs/>
          <w:iCs/>
        </w:rPr>
        <w:t>Piezīme</w:t>
      </w:r>
      <w:r w:rsidRPr="00285558">
        <w:rPr>
          <w:b/>
          <w:bCs/>
          <w:iCs/>
          <w:color w:val="FF0000"/>
        </w:rPr>
        <w:t>!</w:t>
      </w:r>
      <w:r>
        <w:rPr>
          <w:b/>
          <w:bCs/>
          <w:iCs/>
          <w:color w:val="FF0000"/>
        </w:rPr>
        <w:t xml:space="preserve"> </w:t>
      </w:r>
      <w:r>
        <w:t xml:space="preserve">Grozu atlases veikšanā nav svarīgi ievērot lielos vai mazos burtus, kuri ir izmantoti Groza nosaukumā. </w:t>
      </w:r>
    </w:p>
    <w:p w:rsidR="007D38A6" w:rsidRDefault="007D38A6" w:rsidP="00D576A0">
      <w:pPr>
        <w:pStyle w:val="Pamatteksts"/>
      </w:pPr>
      <w:r w:rsidRPr="0007299C">
        <w:rPr>
          <w:b/>
        </w:rPr>
        <w:t>Katalogs</w:t>
      </w:r>
      <w:r w:rsidRPr="006454F6">
        <w:t xml:space="preserve"> </w:t>
      </w:r>
      <w:r w:rsidRPr="00711B4C">
        <w:t xml:space="preserve">– izvēles saraksts, no kura iespējams izvēlēties preču Katalogu, </w:t>
      </w:r>
      <w:r>
        <w:t>no kura ievietotas preces</w:t>
      </w:r>
      <w:r w:rsidRPr="00711B4C">
        <w:t xml:space="preserve"> Groz</w:t>
      </w:r>
      <w:r>
        <w:t>ā</w:t>
      </w:r>
      <w:r w:rsidRPr="00711B4C">
        <w:t>.</w:t>
      </w:r>
      <w:r>
        <w:t xml:space="preserve"> </w:t>
      </w:r>
    </w:p>
    <w:p w:rsidR="007D38A6" w:rsidRPr="00CA1FF4" w:rsidRDefault="007D38A6" w:rsidP="00D576A0">
      <w:pPr>
        <w:pStyle w:val="Pamatteksts"/>
      </w:pPr>
      <w:r w:rsidRPr="00CA1FF4">
        <w:rPr>
          <w:b/>
        </w:rPr>
        <w:t>Organizācija</w:t>
      </w:r>
      <w:r w:rsidRPr="00CA1FF4">
        <w:t xml:space="preserve"> –</w:t>
      </w:r>
      <w:r>
        <w:t xml:space="preserve"> </w:t>
      </w:r>
      <w:r w:rsidRPr="00DB2044">
        <w:t>nor</w:t>
      </w:r>
      <w:r>
        <w:t>ādot</w:t>
      </w:r>
      <w:r w:rsidRPr="00DB2044">
        <w:t xml:space="preserve"> Pircēja organiz</w:t>
      </w:r>
      <w:r>
        <w:t>āciju, var atlasīt tikai šīs organizācijas grozus.</w:t>
      </w:r>
    </w:p>
    <w:p w:rsidR="007D38A6" w:rsidRPr="00CA1FF4" w:rsidRDefault="007D38A6" w:rsidP="00D576A0">
      <w:pPr>
        <w:pStyle w:val="Pamatteksts"/>
      </w:pPr>
      <w:r w:rsidRPr="00CA1FF4">
        <w:rPr>
          <w:b/>
        </w:rPr>
        <w:t>Datums</w:t>
      </w:r>
      <w:r w:rsidRPr="00CA1FF4">
        <w:t xml:space="preserve"> – norādot datumu un darbības ar grozu veidu, var atlasīt grozus pēc to izveidošanas, apstrādes un nosūtīšanas datuma vai datumu intervāla</w:t>
      </w:r>
      <w:r>
        <w:t>;</w:t>
      </w:r>
    </w:p>
    <w:p w:rsidR="007D38A6" w:rsidRDefault="007D38A6" w:rsidP="00D576A0">
      <w:pPr>
        <w:pStyle w:val="Pamatteksts"/>
      </w:pPr>
      <w:r w:rsidRPr="00CA1FF4">
        <w:rPr>
          <w:b/>
        </w:rPr>
        <w:lastRenderedPageBreak/>
        <w:t xml:space="preserve">Atliktā groza numurs </w:t>
      </w:r>
      <w:r w:rsidRPr="00CA1FF4">
        <w:t xml:space="preserve">– ievadlauks, kurš paredzēts atlikto grozu atlasei pēc </w:t>
      </w:r>
      <w:r>
        <w:t>pilna identifikatora</w:t>
      </w:r>
      <w:r w:rsidRPr="00CA1FF4">
        <w:t xml:space="preserve">. </w:t>
      </w:r>
    </w:p>
    <w:p w:rsidR="007D38A6" w:rsidRPr="007C16B2" w:rsidRDefault="007D38A6" w:rsidP="00D576A0">
      <w:pPr>
        <w:pStyle w:val="Pamatteksts"/>
      </w:pPr>
      <w:r>
        <w:rPr>
          <w:b/>
        </w:rPr>
        <w:t xml:space="preserve">Kārtot pēc </w:t>
      </w:r>
      <w:r>
        <w:t xml:space="preserve">– izvēlnes saraksts grozu saraksta kārtošanas definēšanai. </w:t>
      </w:r>
    </w:p>
    <w:p w:rsidR="007D38A6" w:rsidRDefault="007D38A6" w:rsidP="00265B7C">
      <w:pPr>
        <w:pStyle w:val="Blokuapraksts"/>
      </w:pPr>
      <w:r>
        <w:t>Atlikto grozu saraksts</w:t>
      </w:r>
    </w:p>
    <w:p w:rsidR="007D38A6" w:rsidRDefault="007D38A6" w:rsidP="00265B7C">
      <w:pPr>
        <w:pStyle w:val="Picture"/>
      </w:pPr>
      <w:r w:rsidRPr="00572096">
        <w:rPr>
          <w:noProof/>
        </w:rPr>
        <w:drawing>
          <wp:inline distT="0" distB="0" distL="0" distR="0" wp14:anchorId="74650A6D" wp14:editId="634DDF4C">
            <wp:extent cx="5934075" cy="990600"/>
            <wp:effectExtent l="0" t="0" r="0" b="0"/>
            <wp:docPr id="152"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7D38A6" w:rsidRPr="00CA1FF4"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127</w:t>
      </w:r>
      <w:r w:rsidR="00C0359B">
        <w:rPr>
          <w:noProof/>
        </w:rPr>
        <w:fldChar w:fldCharType="end"/>
      </w:r>
      <w:r>
        <w:t>. Atlikto grozu saraksts</w:t>
      </w:r>
    </w:p>
    <w:p w:rsidR="007D38A6" w:rsidRDefault="007D38A6" w:rsidP="00D576A0">
      <w:pPr>
        <w:pStyle w:val="Pamatteksts"/>
      </w:pPr>
      <w:r w:rsidRPr="00E070BA">
        <w:rPr>
          <w:b/>
        </w:rPr>
        <w:t>Groza identifikators</w:t>
      </w:r>
      <w:r>
        <w:t xml:space="preserve"> </w:t>
      </w:r>
      <w:r w:rsidRPr="00946641">
        <w:t>–</w:t>
      </w:r>
      <w:r>
        <w:t xml:space="preserve"> Groza identifikators tiek izveidots pie aktīvā Groza ATLIKŠANAS, un tas sastāv no groza īpašnieka organizācijas saīsinājuma un groza ID. Atliktā Groza identifikators tiek attēlots kā hipersaite, uz kuras uzklikšķinot, tiek atvērta konkrēta atliktā Groza ekrānforma (skat. aprakstu </w:t>
      </w:r>
      <w:r w:rsidRPr="007D38A6">
        <w:t>Atliktā groza apstrāde</w:t>
      </w:r>
      <w:r w:rsidRPr="00E669CC">
        <w:rPr>
          <w:vanish/>
        </w:rPr>
        <w:t>|document=WordDocuments\Atliktā groza apskatīšana (pilnais doks).doc;topic=Atliktā groza apskatīšana</w:t>
      </w:r>
      <w:r w:rsidRPr="00E669CC">
        <w:t>)</w:t>
      </w:r>
      <w:r>
        <w:t>.</w:t>
      </w:r>
    </w:p>
    <w:p w:rsidR="007D38A6" w:rsidRPr="00496F93" w:rsidRDefault="007D38A6" w:rsidP="00D576A0">
      <w:pPr>
        <w:pStyle w:val="Pamatteksts"/>
      </w:pPr>
      <w:r w:rsidRPr="00E070BA">
        <w:rPr>
          <w:b/>
        </w:rPr>
        <w:t xml:space="preserve">Katalogs </w:t>
      </w:r>
      <w:r w:rsidRPr="00496F93">
        <w:t xml:space="preserve">– </w:t>
      </w:r>
      <w:r>
        <w:t>kataloga, no kura ievietotas preces grozā, nosaukums;</w:t>
      </w:r>
    </w:p>
    <w:p w:rsidR="007D38A6" w:rsidRDefault="007D38A6" w:rsidP="00D576A0">
      <w:pPr>
        <w:pStyle w:val="Pamatteksts"/>
      </w:pPr>
      <w:r w:rsidRPr="00E070BA">
        <w:rPr>
          <w:b/>
        </w:rPr>
        <w:t xml:space="preserve">Pircēja organizācija </w:t>
      </w:r>
      <w:r w:rsidRPr="00496F93">
        <w:t>–</w:t>
      </w:r>
      <w:r>
        <w:t xml:space="preserve"> </w:t>
      </w:r>
      <w:r w:rsidRPr="00496F93">
        <w:t xml:space="preserve">pircēja organizācijas nosaukums; </w:t>
      </w:r>
    </w:p>
    <w:p w:rsidR="007D38A6" w:rsidRPr="00DB2044" w:rsidRDefault="007D38A6" w:rsidP="00D576A0">
      <w:pPr>
        <w:pStyle w:val="Pamatteksts"/>
      </w:pPr>
      <w:r w:rsidRPr="00DB2044">
        <w:rPr>
          <w:b/>
        </w:rPr>
        <w:t xml:space="preserve">Sākumcena (bez PVN) </w:t>
      </w:r>
      <w:r w:rsidRPr="00CA1FF4">
        <w:t>– groza sākotnējā cena</w:t>
      </w:r>
      <w:r w:rsidRPr="00DB2044">
        <w:t>;</w:t>
      </w:r>
    </w:p>
    <w:p w:rsidR="007D38A6" w:rsidRPr="00CA1FF4" w:rsidRDefault="007D38A6" w:rsidP="00D576A0">
      <w:pPr>
        <w:pStyle w:val="Pamatteksts"/>
      </w:pPr>
      <w:r w:rsidRPr="00DB2044">
        <w:rPr>
          <w:b/>
        </w:rPr>
        <w:t xml:space="preserve">Groza atlikšanas datums </w:t>
      </w:r>
      <w:r w:rsidRPr="00CA1FF4">
        <w:t>– datums un laiks, kad grozs tika atlikts;</w:t>
      </w:r>
    </w:p>
    <w:p w:rsidR="007D38A6" w:rsidRPr="00DB2044" w:rsidRDefault="007D38A6" w:rsidP="00D576A0">
      <w:pPr>
        <w:pStyle w:val="Pamatteksts"/>
      </w:pPr>
      <w:r w:rsidRPr="00CA1FF4">
        <w:rPr>
          <w:b/>
        </w:rPr>
        <w:t xml:space="preserve">Apstrādes sākums </w:t>
      </w:r>
      <w:r w:rsidRPr="00CA1FF4">
        <w:t>– datums un laiks, kad no atliktā groza izveidots pirkuma pieprasījums.</w:t>
      </w:r>
    </w:p>
    <w:p w:rsidR="007D38A6" w:rsidRPr="00496F93" w:rsidRDefault="007D38A6" w:rsidP="00D576A0">
      <w:pPr>
        <w:pStyle w:val="Pamatteksts"/>
      </w:pPr>
      <w:r w:rsidRPr="00DB2044">
        <w:rPr>
          <w:b/>
        </w:rPr>
        <w:t xml:space="preserve">Piedāvājums ir izteikts </w:t>
      </w:r>
      <w:r w:rsidRPr="00CA1FF4">
        <w:t>– pazīme, ka piedāvājums ir izteikts jeb solis ir noslēdzies. Šādā gadījumā laukā tiek attēlots teksts</w:t>
      </w:r>
      <w:r>
        <w:t xml:space="preserve"> ‘Ir izteikts’.</w:t>
      </w:r>
    </w:p>
    <w:p w:rsidR="007D38A6" w:rsidRDefault="007D38A6" w:rsidP="00265B7C">
      <w:pPr>
        <w:pStyle w:val="Pamatteksts1"/>
      </w:pPr>
    </w:p>
    <w:p w:rsidR="007D38A6" w:rsidRPr="00947042" w:rsidRDefault="007D38A6" w:rsidP="0087279F">
      <w:pPr>
        <w:pStyle w:val="Heading2"/>
      </w:pPr>
      <w:bookmarkStart w:id="375" w:name="_Toc179451758"/>
      <w:bookmarkStart w:id="376" w:name="_D2HTopic_2991"/>
      <w:r>
        <w:t>Atliktā groza apstrāde</w:t>
      </w:r>
      <w:bookmarkEnd w:id="375"/>
      <w:r>
        <w:fldChar w:fldCharType="begin"/>
      </w:r>
      <w:r>
        <w:instrText xml:space="preserve"> XE "</w:instrText>
      </w:r>
      <w:r w:rsidRPr="00CB141F">
        <w:instrText>Atliktā groza apskatīšana</w:instrText>
      </w:r>
      <w:r>
        <w:instrText xml:space="preserve">" </w:instrText>
      </w:r>
      <w:r>
        <w:fldChar w:fldCharType="end"/>
      </w:r>
      <w:bookmarkEnd w:id="376"/>
    </w:p>
    <w:p w:rsidR="007D38A6" w:rsidRDefault="007D38A6" w:rsidP="00265B7C">
      <w:pPr>
        <w:pStyle w:val="Apaknodaas"/>
      </w:pPr>
      <w:r>
        <w:t>Apraksts</w:t>
      </w:r>
    </w:p>
    <w:p w:rsidR="007D38A6" w:rsidRDefault="007D38A6" w:rsidP="00265B7C">
      <w:pPr>
        <w:pStyle w:val="Pamatteksts1"/>
      </w:pPr>
      <w:r w:rsidRPr="00AE5812">
        <w:t xml:space="preserve">Atliktais </w:t>
      </w:r>
      <w:r>
        <w:t>g</w:t>
      </w:r>
      <w:r w:rsidRPr="00AE5812">
        <w:t>rozs</w:t>
      </w:r>
      <w:r>
        <w:t xml:space="preserve"> ir tāds grozs, kuru pie pirkuma pieprasījuma veidošanas, ja groza kop</w:t>
      </w:r>
      <w:r>
        <w:softHyphen/>
        <w:t xml:space="preserve">summa bez PVN pārsniedz katalogā norādīto kopējo vērtību, sistēma pēc Iepircēja apstiprinājuma izveido atlikto grozu. Grozam tiek uzstādīts statuss – ‘Atlikts’. </w:t>
      </w:r>
    </w:p>
    <w:p w:rsidR="007D38A6" w:rsidRPr="00CA1FF4" w:rsidRDefault="007D38A6" w:rsidP="00265B7C">
      <w:pPr>
        <w:pStyle w:val="Pamatteksts1"/>
      </w:pPr>
      <w:r>
        <w:t xml:space="preserve">Piegādātāji, kuriem ir dalības nosacījumi VV pozīcijās, no kurām ievietotas preces grozā, var izteikt savus preču un cenu piedāvājumus. Atkarībā no grozā norādītās </w:t>
      </w:r>
      <w:r w:rsidRPr="00CA1FF4">
        <w:rPr>
          <w:u w:val="single"/>
        </w:rPr>
        <w:t>groza uzvarētāja noteikšanas kārtības</w:t>
      </w:r>
      <w:r>
        <w:t>, cenu piedāvājums veicams katrai groza rindai vai kopīgs piedāvājums visām vienas pozīcijas precēm, vai arī kopīgs piedāvājums visam grozam.</w:t>
      </w:r>
    </w:p>
    <w:p w:rsidR="007D38A6" w:rsidRDefault="007D38A6" w:rsidP="00265B7C">
      <w:pPr>
        <w:pStyle w:val="Pamatteksts1"/>
      </w:pPr>
      <w:r>
        <w:t xml:space="preserve">Ja katalogam, no kura grozā ievietotas preces, ir aktivizēta atbilstoša pazīme – ‘Ir nepieciešama piegādātāja speciāla pieteikšanās grozam’, tad atliktā groza apstrāde notiek </w:t>
      </w:r>
      <w:r w:rsidRPr="00CA1FF4">
        <w:rPr>
          <w:u w:val="single"/>
        </w:rPr>
        <w:t>vienā vai vairākos soļos</w:t>
      </w:r>
      <w:r>
        <w:t xml:space="preserve"> (atkarībā no norādēm katalogā) un </w:t>
      </w:r>
      <w:r w:rsidRPr="00BD5D65">
        <w:t xml:space="preserve">jebkurš Piegādātājs, kuram </w:t>
      </w:r>
      <w:r>
        <w:t>ir aktīvas preces VV pozīcijā, var:</w:t>
      </w:r>
    </w:p>
    <w:p w:rsidR="007D38A6" w:rsidRDefault="007D38A6" w:rsidP="00D576A0">
      <w:pPr>
        <w:pStyle w:val="Pamatteksts"/>
      </w:pPr>
      <w:r w:rsidRPr="00CA1FF4">
        <w:t>Pirmajā solī</w:t>
      </w:r>
      <w:r>
        <w:t>:</w:t>
      </w:r>
    </w:p>
    <w:p w:rsidR="007D38A6" w:rsidRPr="00DB2044" w:rsidRDefault="007D38A6" w:rsidP="00265B7C">
      <w:pPr>
        <w:pStyle w:val="Pakrtots"/>
      </w:pPr>
      <w:r>
        <w:t>piedāvāt savu preci, tai skaitā neaktīvo, un norādīt piedāvāto cenu;</w:t>
      </w:r>
    </w:p>
    <w:p w:rsidR="007D38A6" w:rsidRPr="00CA1FF4" w:rsidRDefault="007D38A6" w:rsidP="00265B7C">
      <w:pPr>
        <w:pStyle w:val="Pakrtots"/>
        <w:rPr>
          <w:lang w:val="x-none"/>
        </w:rPr>
      </w:pPr>
      <w:r>
        <w:lastRenderedPageBreak/>
        <w:t>p</w:t>
      </w:r>
      <w:r w:rsidRPr="00CA1FF4">
        <w:t>iedāvāt savas aktīvās preces uzreiz visās groza rindās, nepieciešamības gadījumā manuāli norādot cenu groza rindai;</w:t>
      </w:r>
    </w:p>
    <w:p w:rsidR="007D38A6" w:rsidRDefault="007D38A6" w:rsidP="00265B7C">
      <w:pPr>
        <w:pStyle w:val="Pakrtots"/>
      </w:pPr>
      <w:r>
        <w:t>n</w:t>
      </w:r>
      <w:r w:rsidRPr="00CA1FF4">
        <w:t>omainīt savu pievienoto preci ar citu preci, un mainīt arī preces cenu;</w:t>
      </w:r>
    </w:p>
    <w:p w:rsidR="004C651E" w:rsidRPr="00CA1FF4" w:rsidRDefault="004C651E" w:rsidP="00265B7C">
      <w:pPr>
        <w:pStyle w:val="Pakrtots"/>
      </w:pPr>
      <w:r>
        <w:t>pievienot komentārus katrai atliktā groza rindai vai visam grozam – kamēr piedāvājums nav vēl apstiprināts;</w:t>
      </w:r>
    </w:p>
    <w:p w:rsidR="007D38A6" w:rsidRPr="00CA1FF4" w:rsidRDefault="007D38A6" w:rsidP="00265B7C">
      <w:pPr>
        <w:pStyle w:val="Pakrtots"/>
      </w:pPr>
      <w:r>
        <w:t>a</w:t>
      </w:r>
      <w:r w:rsidRPr="00CA1FF4">
        <w:t xml:space="preserve">tteikties </w:t>
      </w:r>
      <w:r>
        <w:t>no dalības kādā no groza rindām vai visā grozā;</w:t>
      </w:r>
    </w:p>
    <w:p w:rsidR="007D38A6" w:rsidRPr="00CA1FF4" w:rsidRDefault="007D38A6" w:rsidP="00265B7C">
      <w:pPr>
        <w:pStyle w:val="Pakrtots"/>
      </w:pPr>
      <w:r>
        <w:t>a</w:t>
      </w:r>
      <w:r w:rsidRPr="00CA1FF4">
        <w:t>tteikties no dalības visā grozā;</w:t>
      </w:r>
    </w:p>
    <w:p w:rsidR="007D38A6" w:rsidRPr="00DB2044" w:rsidRDefault="007D38A6" w:rsidP="00265B7C">
      <w:pPr>
        <w:pStyle w:val="Pakrtots"/>
      </w:pPr>
      <w:r>
        <w:t>a</w:t>
      </w:r>
      <w:r w:rsidRPr="00CA1FF4">
        <w:t>tcelt savu atteikumu, lai piedāvātu preces</w:t>
      </w:r>
      <w:r>
        <w:t>;</w:t>
      </w:r>
    </w:p>
    <w:p w:rsidR="007D38A6" w:rsidRPr="00DB2044" w:rsidRDefault="007D38A6" w:rsidP="00265B7C">
      <w:pPr>
        <w:pStyle w:val="Pakrtots"/>
      </w:pPr>
      <w:r>
        <w:t>a</w:t>
      </w:r>
      <w:r w:rsidRPr="00CA1FF4">
        <w:t>pstiprināt savu piedāvājumu;</w:t>
      </w:r>
    </w:p>
    <w:p w:rsidR="007D38A6" w:rsidRPr="00DB2044" w:rsidRDefault="007D38A6" w:rsidP="00265B7C">
      <w:pPr>
        <w:pStyle w:val="Pakrtots"/>
      </w:pPr>
      <w:r>
        <w:t>a</w:t>
      </w:r>
      <w:r w:rsidRPr="00CA1FF4">
        <w:t>tcelt savu apstiprinājumu, lai nomainītu preces vai atteiktu dalību</w:t>
      </w:r>
      <w:r>
        <w:t>;</w:t>
      </w:r>
    </w:p>
    <w:p w:rsidR="007D38A6" w:rsidRPr="00DB2044" w:rsidRDefault="007D38A6" w:rsidP="00265B7C">
      <w:pPr>
        <w:pStyle w:val="Pakrtots"/>
      </w:pPr>
      <w:r>
        <w:t>a</w:t>
      </w:r>
      <w:r w:rsidRPr="00CA1FF4">
        <w:t>pstiprināt savu piedāvājumu</w:t>
      </w:r>
      <w:r>
        <w:t xml:space="preserve"> atkārtoti (</w:t>
      </w:r>
      <w:r w:rsidRPr="00CA1FF4">
        <w:t xml:space="preserve">piedāvājuma </w:t>
      </w:r>
      <w:r>
        <w:t xml:space="preserve">atcelšanu un </w:t>
      </w:r>
      <w:r w:rsidRPr="00CA1FF4">
        <w:t>apstiprināšanu var veikt vairākkārt, līdz soļa beigšanās laikam</w:t>
      </w:r>
      <w:r w:rsidR="00B029A3">
        <w:t>)</w:t>
      </w:r>
      <w:r>
        <w:t>.</w:t>
      </w:r>
    </w:p>
    <w:p w:rsidR="007D38A6" w:rsidRDefault="007D38A6" w:rsidP="00265B7C">
      <w:pPr>
        <w:pStyle w:val="Piezme"/>
      </w:pPr>
      <w:r w:rsidRPr="00CA1FF4">
        <w:rPr>
          <w:b/>
          <w:bCs/>
          <w:iCs/>
        </w:rPr>
        <w:t>Piezīme</w:t>
      </w:r>
      <w:r w:rsidRPr="00CA1FF4">
        <w:rPr>
          <w:b/>
          <w:bCs/>
          <w:iCs/>
          <w:color w:val="FF0000"/>
        </w:rPr>
        <w:t>!</w:t>
      </w:r>
      <w:r w:rsidRPr="00CA1FF4">
        <w:t xml:space="preserve"> Pirmajā solī Piegādātāji neredz citu Piegādātāju cenas un tehnisko piedāvājumu.</w:t>
      </w:r>
    </w:p>
    <w:p w:rsidR="007D38A6" w:rsidRPr="00E669CC" w:rsidRDefault="007D38A6" w:rsidP="00265B7C">
      <w:pPr>
        <w:pStyle w:val="Piezme"/>
      </w:pPr>
      <w:r w:rsidRPr="00E669CC">
        <w:rPr>
          <w:b/>
          <w:bCs/>
          <w:iCs/>
        </w:rPr>
        <w:t>Piezīme</w:t>
      </w:r>
      <w:r w:rsidRPr="00E669CC">
        <w:rPr>
          <w:b/>
          <w:bCs/>
          <w:iCs/>
          <w:color w:val="FF0000"/>
        </w:rPr>
        <w:t>!</w:t>
      </w:r>
      <w:r>
        <w:t xml:space="preserve"> Iepircējs, kurš grozu veidoja, pirmā soļa laikā var atlikto grozu atsaukt līdz laikam, kas attēlots </w:t>
      </w:r>
      <w:r w:rsidRPr="00E669CC">
        <w:rPr>
          <w:b/>
          <w:bCs/>
          <w:iCs/>
        </w:rPr>
        <w:t>Pircējs grozu var atsaukt līdz</w:t>
      </w:r>
      <w:r>
        <w:t>. Ja Iepircējs grozu atceļ, sistēma nosūta Piegādātājam informatīvu paziņojumu.</w:t>
      </w:r>
    </w:p>
    <w:p w:rsidR="007D38A6" w:rsidRDefault="007D38A6" w:rsidP="00D576A0">
      <w:pPr>
        <w:pStyle w:val="Pamatteksts"/>
      </w:pPr>
      <w:r w:rsidRPr="00CA1FF4">
        <w:rPr>
          <w:u w:val="single"/>
        </w:rPr>
        <w:t>Otrajā un nāk</w:t>
      </w:r>
      <w:r w:rsidR="004C13CE">
        <w:rPr>
          <w:u w:val="single"/>
        </w:rPr>
        <w:t>amajos</w:t>
      </w:r>
      <w:r w:rsidRPr="00CA1FF4">
        <w:rPr>
          <w:u w:val="single"/>
        </w:rPr>
        <w:t xml:space="preserve"> soļos</w:t>
      </w:r>
      <w:r>
        <w:t xml:space="preserve"> Piegādātājam ir redzama iepriekšējā soļa laikā piedāvātā lētākā cena un Piegādātajam ir iespēja izteikt savu piedāvājumu, samazinot cenu. Piedāvājums tiek veikts, cenu samazinot procentuāli.</w:t>
      </w:r>
    </w:p>
    <w:p w:rsidR="007D38A6" w:rsidRDefault="007D38A6" w:rsidP="00265B7C">
      <w:pPr>
        <w:pStyle w:val="Pamatteksts1"/>
      </w:pPr>
      <w:r>
        <w:t>Noslēdzoties atliktā groza apstrādes pēdējam solim, sistēma veido pirkuma pieprasījumus. No atliktā groza izveidotie pirkuma pieprasījumi nokļūst statusā ‘Apstiprināts pirkuma pieprasījums’ (apejot statusus ‘Pirkuma pieprasījums’ un ‘Izskatīšanā pieņemts pirkuma pieprasījums’).</w:t>
      </w:r>
    </w:p>
    <w:p w:rsidR="007D38A6" w:rsidRDefault="007D38A6" w:rsidP="00265B7C">
      <w:pPr>
        <w:pStyle w:val="Pamatteksts1"/>
      </w:pPr>
      <w:r>
        <w:t>Ja katalogam nav aktivizēta pazīme ‘Ir nepieciešama piegādātāja speciāla pieteikšanās grozam’, sistēma automātiski ievietos grozā lētāko Piegādātāju aktīvo preci VV pozīcijā.</w:t>
      </w:r>
    </w:p>
    <w:p w:rsidR="007D38A6" w:rsidRDefault="007D38A6" w:rsidP="00265B7C">
      <w:pPr>
        <w:pStyle w:val="Apaknodaas"/>
      </w:pPr>
      <w:r>
        <w:t xml:space="preserve">Piekļūšanas nosacījumi </w:t>
      </w:r>
    </w:p>
    <w:p w:rsidR="007D38A6" w:rsidRDefault="007D38A6" w:rsidP="00265B7C">
      <w:pPr>
        <w:pStyle w:val="Pamatteksts1"/>
      </w:pPr>
      <w:r>
        <w:t xml:space="preserve">Piekļūšanas nosacījumus sk. </w:t>
      </w:r>
      <w:r w:rsidRPr="007D38A6">
        <w:t>Atlikto grozu saraksta apskatīšana</w:t>
      </w:r>
      <w:r>
        <w:t>.</w:t>
      </w:r>
    </w:p>
    <w:p w:rsidR="007D38A6" w:rsidRDefault="007D38A6" w:rsidP="00265B7C">
      <w:pPr>
        <w:pStyle w:val="Apaknodaas"/>
      </w:pPr>
      <w:r>
        <w:t>Piekļūšana</w:t>
      </w:r>
    </w:p>
    <w:p w:rsidR="007D38A6" w:rsidRPr="00DB2044" w:rsidRDefault="007D38A6" w:rsidP="00265B7C">
      <w:pPr>
        <w:pStyle w:val="Pamatteksts1"/>
      </w:pPr>
      <w:r>
        <w:t>Atliktā groza datus iespējams apskatīt</w:t>
      </w:r>
      <w:r w:rsidRPr="00B81BD1">
        <w:t xml:space="preserve"> </w:t>
      </w:r>
      <w:r>
        <w:t>skatīt sistēmas daļā ‘e-katalogs’ šķirklī ‘Pasūtījumi’:</w:t>
      </w:r>
    </w:p>
    <w:p w:rsidR="007D38A6" w:rsidRDefault="007D38A6" w:rsidP="00D576A0">
      <w:pPr>
        <w:pStyle w:val="Pamatteksts"/>
      </w:pPr>
      <w:r>
        <w:t xml:space="preserve">sistēma atver pasūtījumu un piegāžu koku (skat. aprakstu </w:t>
      </w:r>
      <w:r w:rsidRPr="007D38A6">
        <w:t>Pasūtījumu un piegāžu koks</w:t>
      </w:r>
      <w:r>
        <w:t>), kurā uzklikšķina un atver statusu ‘Atliktais grozs’;</w:t>
      </w:r>
    </w:p>
    <w:p w:rsidR="007D38A6" w:rsidRDefault="007D38A6" w:rsidP="00D576A0">
      <w:pPr>
        <w:pStyle w:val="Pamatteksts"/>
      </w:pPr>
      <w:r>
        <w:t xml:space="preserve">tiek atvērts atlikto Grozu saraksts (skat. aprakstu </w:t>
      </w:r>
      <w:hyperlink w:anchor="_D2HTopic_2661" w:history="1">
        <w:r w:rsidRPr="006E1B0A">
          <w:rPr>
            <w:rStyle w:val="Hyperlink"/>
          </w:rPr>
          <w:t>Atlikto grozu saraksta apskatīšana</w:t>
        </w:r>
      </w:hyperlink>
      <w:r>
        <w:t>);</w:t>
      </w:r>
    </w:p>
    <w:p w:rsidR="007D38A6" w:rsidRDefault="007D38A6" w:rsidP="00D576A0">
      <w:pPr>
        <w:pStyle w:val="Pamatteksts"/>
      </w:pPr>
      <w:r>
        <w:t>no grozu saraksta izvēlas atvērt apskatīšanai konkrēta atliktā groza datus, uzklikšķinot uz hipersaites ‘Groza identifikators’.</w:t>
      </w:r>
    </w:p>
    <w:p w:rsidR="007D38A6" w:rsidRDefault="007D38A6" w:rsidP="00265B7C">
      <w:pPr>
        <w:pStyle w:val="Pamatteksts1"/>
      </w:pPr>
    </w:p>
    <w:p w:rsidR="007D38A6" w:rsidRPr="00AA065E" w:rsidRDefault="007D38A6" w:rsidP="00265B7C">
      <w:pPr>
        <w:pStyle w:val="Apaknodaas"/>
      </w:pPr>
      <w:r w:rsidRPr="00AA065E">
        <w:t>Ekrānformas apraksts</w:t>
      </w:r>
    </w:p>
    <w:p w:rsidR="007D38A6" w:rsidRDefault="007D38A6" w:rsidP="00265B7C">
      <w:pPr>
        <w:pStyle w:val="Pamatteksts1"/>
      </w:pPr>
      <w:r>
        <w:t>Lietotājam, atverot atlikto Grozu, tiek attēlota šāda datu informācija:</w:t>
      </w:r>
    </w:p>
    <w:p w:rsidR="0088623B" w:rsidRDefault="0088623B" w:rsidP="0088623B">
      <w:pPr>
        <w:pStyle w:val="Picture"/>
      </w:pPr>
      <w:r w:rsidRPr="0088623B">
        <w:rPr>
          <w:noProof/>
        </w:rPr>
        <w:lastRenderedPageBreak/>
        <w:drawing>
          <wp:inline distT="0" distB="0" distL="0" distR="0" wp14:anchorId="15EB068B" wp14:editId="329F43A0">
            <wp:extent cx="5944235" cy="3469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5944235" cy="3469005"/>
                    </a:xfrm>
                    <a:prstGeom prst="rect">
                      <a:avLst/>
                    </a:prstGeom>
                  </pic:spPr>
                </pic:pic>
              </a:graphicData>
            </a:graphic>
          </wp:inline>
        </w:drawing>
      </w:r>
    </w:p>
    <w:p w:rsidR="007D38A6" w:rsidRDefault="0088623B" w:rsidP="00265B7C">
      <w:pPr>
        <w:pStyle w:val="Picture"/>
      </w:pPr>
      <w:r w:rsidRPr="0088623B">
        <w:rPr>
          <w:noProof/>
        </w:rPr>
        <w:drawing>
          <wp:inline distT="0" distB="0" distL="0" distR="0" wp14:anchorId="6C4B9504" wp14:editId="541543D6">
            <wp:extent cx="5944235" cy="3895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5944235" cy="3895090"/>
                    </a:xfrm>
                    <a:prstGeom prst="rect">
                      <a:avLst/>
                    </a:prstGeom>
                  </pic:spPr>
                </pic:pic>
              </a:graphicData>
            </a:graphic>
          </wp:inline>
        </w:drawing>
      </w:r>
    </w:p>
    <w:p w:rsidR="0088623B" w:rsidRPr="0088623B" w:rsidRDefault="0088623B" w:rsidP="0088623B"/>
    <w:p w:rsidR="007D38A6" w:rsidRPr="00251574" w:rsidRDefault="007D38A6" w:rsidP="00265B7C">
      <w:pPr>
        <w:pStyle w:val="Caption"/>
      </w:pPr>
      <w:bookmarkStart w:id="377" w:name="_Toc179451860"/>
      <w:r>
        <w:t xml:space="preserve">Ekrānforma </w:t>
      </w:r>
      <w:r w:rsidR="00C0359B">
        <w:fldChar w:fldCharType="begin"/>
      </w:r>
      <w:r w:rsidR="00C0359B">
        <w:instrText xml:space="preserve"> SEQ Ekrānforma \* ARABIC </w:instrText>
      </w:r>
      <w:r w:rsidR="00C0359B">
        <w:fldChar w:fldCharType="separate"/>
      </w:r>
      <w:r w:rsidR="00042823">
        <w:rPr>
          <w:noProof/>
        </w:rPr>
        <w:t>69</w:t>
      </w:r>
      <w:r w:rsidR="00C0359B">
        <w:rPr>
          <w:noProof/>
        </w:rPr>
        <w:fldChar w:fldCharType="end"/>
      </w:r>
      <w:r>
        <w:t>. Atliktā groza Atliktā groza apstrāde 1. solī</w:t>
      </w:r>
      <w:bookmarkEnd w:id="377"/>
    </w:p>
    <w:p w:rsidR="007D38A6" w:rsidRPr="00E669CC" w:rsidRDefault="007D38A6" w:rsidP="00265B7C">
      <w:pPr>
        <w:pStyle w:val="Blokuapraksts"/>
      </w:pPr>
      <w:r>
        <w:t>Atliktā</w:t>
      </w:r>
      <w:r w:rsidRPr="00CC33C3">
        <w:t xml:space="preserve"> Groza </w:t>
      </w:r>
      <w:r>
        <w:t>dati</w:t>
      </w:r>
    </w:p>
    <w:p w:rsidR="007D38A6" w:rsidRPr="00817AFE" w:rsidRDefault="007D38A6" w:rsidP="00265B7C">
      <w:pPr>
        <w:pStyle w:val="Pamatteksts1"/>
      </w:pPr>
      <w:r>
        <w:t>Groza vispārējā informācijā ir pieejama tikai apskates režīmā:</w:t>
      </w:r>
    </w:p>
    <w:p w:rsidR="007D38A6" w:rsidRPr="00CA1FF4" w:rsidRDefault="007D38A6" w:rsidP="00D576A0">
      <w:pPr>
        <w:pStyle w:val="Pamatteksts"/>
      </w:pPr>
      <w:r w:rsidRPr="00CA1FF4">
        <w:rPr>
          <w:b/>
        </w:rPr>
        <w:t>Groza īpašnieks</w:t>
      </w:r>
      <w:r>
        <w:t xml:space="preserve"> – Iepircējs, kurš izveidoja grozu;</w:t>
      </w:r>
    </w:p>
    <w:p w:rsidR="007D38A6" w:rsidRDefault="007D38A6" w:rsidP="00D576A0">
      <w:pPr>
        <w:pStyle w:val="Pamatteksts"/>
      </w:pPr>
      <w:r>
        <w:rPr>
          <w:b/>
        </w:rPr>
        <w:lastRenderedPageBreak/>
        <w:t>Groza n</w:t>
      </w:r>
      <w:r w:rsidRPr="00020EBF">
        <w:rPr>
          <w:b/>
        </w:rPr>
        <w:t>osaukums</w:t>
      </w:r>
      <w:r>
        <w:rPr>
          <w:b/>
        </w:rPr>
        <w:t xml:space="preserve"> (ID)</w:t>
      </w:r>
      <w:r>
        <w:t xml:space="preserve"> – Groza nosaukums un tā ID sistēmā;</w:t>
      </w:r>
    </w:p>
    <w:p w:rsidR="007D38A6" w:rsidRDefault="007D38A6" w:rsidP="00D576A0">
      <w:pPr>
        <w:pStyle w:val="Pamatteksts"/>
      </w:pPr>
      <w:r w:rsidRPr="006454F6">
        <w:rPr>
          <w:b/>
        </w:rPr>
        <w:t>Katalog</w:t>
      </w:r>
      <w:r>
        <w:rPr>
          <w:b/>
        </w:rPr>
        <w:t>a nosaukums (Nr.)</w:t>
      </w:r>
      <w:r w:rsidRPr="006454F6">
        <w:rPr>
          <w:b/>
        </w:rPr>
        <w:t xml:space="preserve"> </w:t>
      </w:r>
      <w:r>
        <w:t>– Kataloga nosaukums un numurs, no kura ir preces aktīvajā grozā;</w:t>
      </w:r>
    </w:p>
    <w:p w:rsidR="007D38A6" w:rsidRDefault="007D38A6" w:rsidP="00D576A0">
      <w:pPr>
        <w:pStyle w:val="Pamatteksts"/>
      </w:pPr>
      <w:r>
        <w:rPr>
          <w:b/>
        </w:rPr>
        <w:t xml:space="preserve">Reģions </w:t>
      </w:r>
      <w:r>
        <w:t>– preču piegādes reģions;</w:t>
      </w:r>
    </w:p>
    <w:p w:rsidR="007D38A6" w:rsidRDefault="007D38A6" w:rsidP="00D576A0">
      <w:pPr>
        <w:pStyle w:val="Pamatteksts"/>
      </w:pPr>
      <w:r>
        <w:rPr>
          <w:b/>
        </w:rPr>
        <w:t xml:space="preserve">Pircējs grozu var atsaukt līdz </w:t>
      </w:r>
      <w:r>
        <w:t xml:space="preserve">– datums un laiks, līdz kuram pircējs atlikto grozu var atsaukt. Ja pircējs grozu neatsauc un neviens Piegādātājs nepiedāvā citas preces, grozs tiks automātiski atsaukts laikā, kas norādīts laukā </w:t>
      </w:r>
      <w:r>
        <w:rPr>
          <w:b/>
        </w:rPr>
        <w:t xml:space="preserve">Solis noslēdzas </w:t>
      </w:r>
      <w:r w:rsidRPr="00E669CC">
        <w:t>(formas lejasdaļā)</w:t>
      </w:r>
      <w:r>
        <w:t>;</w:t>
      </w:r>
    </w:p>
    <w:p w:rsidR="007D38A6" w:rsidRDefault="007D38A6" w:rsidP="00D576A0">
      <w:pPr>
        <w:pStyle w:val="Pamatteksts"/>
      </w:pPr>
      <w:r>
        <w:rPr>
          <w:b/>
        </w:rPr>
        <w:t xml:space="preserve">Groza īpašnieks </w:t>
      </w:r>
      <w:r>
        <w:t>– Pircēja organizācija;</w:t>
      </w:r>
    </w:p>
    <w:p w:rsidR="007D38A6" w:rsidRDefault="007D38A6" w:rsidP="00D576A0">
      <w:pPr>
        <w:pStyle w:val="Pamatteksts"/>
        <w:numPr>
          <w:ilvl w:val="0"/>
          <w:numId w:val="9"/>
        </w:numPr>
      </w:pPr>
      <w:r w:rsidRPr="00D576A0">
        <w:rPr>
          <w:b/>
        </w:rPr>
        <w:t>Groza uzvarētāja noteikšanas kārtība</w:t>
      </w:r>
      <w:r>
        <w:t xml:space="preserve"> – Pircēja norādītā groza uzvarētāja noteikšanas kārtība: </w:t>
      </w:r>
    </w:p>
    <w:p w:rsidR="007D38A6" w:rsidRPr="007C16B2" w:rsidRDefault="007D38A6" w:rsidP="00265B7C">
      <w:pPr>
        <w:pStyle w:val="Pakrtots"/>
      </w:pPr>
      <w:r w:rsidRPr="007C16B2">
        <w:rPr>
          <w:b/>
          <w:bCs/>
        </w:rPr>
        <w:t xml:space="preserve">Katra groza rinda tiek </w:t>
      </w:r>
      <w:r w:rsidR="0079765E" w:rsidRPr="007C16B2">
        <w:rPr>
          <w:b/>
          <w:bCs/>
        </w:rPr>
        <w:t>piešķirta</w:t>
      </w:r>
      <w:r w:rsidRPr="007C16B2">
        <w:rPr>
          <w:b/>
          <w:bCs/>
        </w:rPr>
        <w:t xml:space="preserve"> atsevišķi</w:t>
      </w:r>
      <w:r>
        <w:t xml:space="preserve"> – noklusētais variants, kad katrai groza rindai tiek meklēta lētākā prece un katra groza rinda var tikt iekļauta atsevišķā pasūtījumā;</w:t>
      </w:r>
    </w:p>
    <w:p w:rsidR="007D38A6" w:rsidRPr="00DB2044" w:rsidRDefault="007D38A6" w:rsidP="00265B7C">
      <w:pPr>
        <w:pStyle w:val="Pakrtots"/>
      </w:pPr>
      <w:r w:rsidRPr="00DB2044">
        <w:rPr>
          <w:b/>
          <w:bCs/>
        </w:rPr>
        <w:t xml:space="preserve">Katra </w:t>
      </w:r>
      <w:proofErr w:type="spellStart"/>
      <w:r w:rsidRPr="00DB2044">
        <w:rPr>
          <w:b/>
          <w:bCs/>
        </w:rPr>
        <w:t>pamatspecifikācija</w:t>
      </w:r>
      <w:proofErr w:type="spellEnd"/>
      <w:r w:rsidRPr="00DB2044">
        <w:rPr>
          <w:b/>
          <w:bCs/>
        </w:rPr>
        <w:t xml:space="preserve"> (pozīcija) ir atsevišķa daļa</w:t>
      </w:r>
      <w:r w:rsidRPr="00DB2044">
        <w:t xml:space="preserve"> – lētākā cena tiek noteikta visai pozīcijai un preces no vienas pozīcijas</w:t>
      </w:r>
      <w:r w:rsidRPr="00CA1FF4">
        <w:t xml:space="preserve"> (bet ar dažādiem </w:t>
      </w:r>
      <w:proofErr w:type="spellStart"/>
      <w:r w:rsidRPr="00CA1FF4">
        <w:t>papildaprīkojumiem</w:t>
      </w:r>
      <w:proofErr w:type="spellEnd"/>
      <w:r w:rsidRPr="00CA1FF4">
        <w:t>) tiek iekļautas vienā pasūtījumā. Visas vienas pozīcijas groza rindas tiek iekļautas vienā pasūtījumā;</w:t>
      </w:r>
    </w:p>
    <w:p w:rsidR="007D38A6" w:rsidRPr="00CA1FF4" w:rsidRDefault="007D38A6" w:rsidP="00265B7C">
      <w:pPr>
        <w:pStyle w:val="Pakrtots"/>
      </w:pPr>
      <w:r w:rsidRPr="00DB2044">
        <w:rPr>
          <w:b/>
          <w:bCs/>
        </w:rPr>
        <w:t>Viss grozs ir viena pasūtījuma daļa</w:t>
      </w:r>
      <w:r w:rsidRPr="00CA1FF4">
        <w:t xml:space="preserve"> – visas grozā norādītās preces tiek iekļautas vienā pasūtījumā. </w:t>
      </w:r>
    </w:p>
    <w:p w:rsidR="007D38A6" w:rsidRPr="007C16B2" w:rsidRDefault="007D38A6" w:rsidP="00D576A0">
      <w:pPr>
        <w:pStyle w:val="Pamatteksts"/>
      </w:pPr>
      <w:r w:rsidRPr="007C16B2">
        <w:rPr>
          <w:b/>
        </w:rPr>
        <w:t>Piegādātāja speciālā pieteikšanās grozam</w:t>
      </w:r>
      <w:r>
        <w:t xml:space="preserve"> – katalogam definēta pazīme, vai atliktā groza gadījumā piegādātāji var veikt preču un cenu piedāvājumu, vai arī sistēma piemeklē lētākās preces no kataloga;</w:t>
      </w:r>
    </w:p>
    <w:p w:rsidR="007D38A6" w:rsidRDefault="007D38A6" w:rsidP="00D576A0">
      <w:pPr>
        <w:pStyle w:val="Pamatteksts"/>
      </w:pPr>
      <w:r>
        <w:rPr>
          <w:b/>
        </w:rPr>
        <w:t xml:space="preserve">Groza procesa laiks </w:t>
      </w:r>
      <w:r>
        <w:t xml:space="preserve">– sistēmā norādītais groza apstrādes laiks; </w:t>
      </w:r>
    </w:p>
    <w:p w:rsidR="007D38A6" w:rsidRDefault="007D38A6" w:rsidP="00D576A0">
      <w:pPr>
        <w:pStyle w:val="Pamatteksts"/>
      </w:pPr>
      <w:r w:rsidRPr="00E669CC">
        <w:rPr>
          <w:b/>
        </w:rPr>
        <w:t>Piegādes termiņš</w:t>
      </w:r>
      <w:r>
        <w:t xml:space="preserve"> – aprēķinātais termiņš, līdz kuram veicama piegāde;</w:t>
      </w:r>
    </w:p>
    <w:p w:rsidR="007D38A6" w:rsidRDefault="007D38A6" w:rsidP="00D576A0">
      <w:pPr>
        <w:pStyle w:val="Pamatteksts"/>
      </w:pPr>
      <w:r w:rsidRPr="00E669CC">
        <w:rPr>
          <w:b/>
        </w:rPr>
        <w:t xml:space="preserve">Piegādātāja dalības statuss </w:t>
      </w:r>
      <w:r>
        <w:t>– informācija par Piegādātāja dalību šajā atliktajā grozā;</w:t>
      </w:r>
    </w:p>
    <w:p w:rsidR="007D38A6" w:rsidRDefault="007D38A6" w:rsidP="00D576A0">
      <w:pPr>
        <w:pStyle w:val="Pamatteksts"/>
      </w:pPr>
      <w:r>
        <w:rPr>
          <w:b/>
        </w:rPr>
        <w:t xml:space="preserve">Pircējs atlikto grozu izveidoja </w:t>
      </w:r>
      <w:r>
        <w:t>– datums un laiks, kad pircējs izveidoja atlikto grozu;</w:t>
      </w:r>
    </w:p>
    <w:p w:rsidR="007D38A6" w:rsidRDefault="007D38A6" w:rsidP="00D576A0">
      <w:pPr>
        <w:pStyle w:val="Pamatteksts"/>
      </w:pPr>
      <w:r>
        <w:rPr>
          <w:b/>
        </w:rPr>
        <w:t xml:space="preserve">Cenu izmaiņu minimālais apjoms </w:t>
      </w:r>
      <w:r>
        <w:t>– katalogā definētais minimālais apjoms procentos, par kādu Piegādātājs var samazināt cenu atliktā groza apstrādes 2. un nākošajos soļos;</w:t>
      </w:r>
    </w:p>
    <w:p w:rsidR="007D38A6" w:rsidRDefault="007D38A6" w:rsidP="00D576A0">
      <w:pPr>
        <w:pStyle w:val="Pamatteksts"/>
      </w:pPr>
      <w:r>
        <w:rPr>
          <w:b/>
        </w:rPr>
        <w:t>Atliktā groza piedāvājuma soļu skaits</w:t>
      </w:r>
      <w:r w:rsidRPr="00E669CC">
        <w:rPr>
          <w:b/>
        </w:rPr>
        <w:t xml:space="preserve"> </w:t>
      </w:r>
      <w:r>
        <w:t>– katalogā definētais atliktā groza apstrādes soļu skaits, t.i., cik reizes Piegādātāji var izteikt savus preču un cenu piedāvājumus;</w:t>
      </w:r>
    </w:p>
    <w:p w:rsidR="007D38A6" w:rsidRDefault="007D38A6" w:rsidP="00D576A0">
      <w:pPr>
        <w:pStyle w:val="Pamatteksts"/>
      </w:pPr>
      <w:r>
        <w:rPr>
          <w:b/>
        </w:rPr>
        <w:t xml:space="preserve">Solis noslēdzas </w:t>
      </w:r>
      <w:r>
        <w:t xml:space="preserve">(formas lejasdaļā) </w:t>
      </w:r>
      <w:r w:rsidRPr="009C2D2F">
        <w:t>– datums un</w:t>
      </w:r>
      <w:r>
        <w:t xml:space="preserve"> laiks, kad noslēdzas atliktā groza apstrādes esošais solis.</w:t>
      </w:r>
    </w:p>
    <w:p w:rsidR="007D38A6" w:rsidRDefault="007D38A6" w:rsidP="00D576A0">
      <w:pPr>
        <w:pStyle w:val="Pamatteksts"/>
      </w:pPr>
      <w:r>
        <w:rPr>
          <w:b/>
        </w:rPr>
        <w:t xml:space="preserve">Atlikušais laiks (indikatīvi) </w:t>
      </w:r>
      <w:r w:rsidRPr="009C2D2F">
        <w:t xml:space="preserve">– </w:t>
      </w:r>
      <w:r>
        <w:t>indikatīvs laiks, pēc kura solis noslēdzas.</w:t>
      </w:r>
      <w:r>
        <w:rPr>
          <w:b/>
        </w:rPr>
        <w:t xml:space="preserve"> </w:t>
      </w:r>
    </w:p>
    <w:p w:rsidR="007D38A6" w:rsidRDefault="007D38A6" w:rsidP="00265B7C">
      <w:pPr>
        <w:pStyle w:val="Blokuapraksts"/>
      </w:pPr>
      <w:r>
        <w:t>Atliktā</w:t>
      </w:r>
      <w:r w:rsidRPr="00CC33C3">
        <w:t xml:space="preserve"> Groza </w:t>
      </w:r>
      <w:r>
        <w:t>pasūtītāja un saņēmēja dati</w:t>
      </w:r>
      <w:r w:rsidRPr="00CC33C3">
        <w:t xml:space="preserve"> </w:t>
      </w:r>
    </w:p>
    <w:p w:rsidR="007D38A6" w:rsidRDefault="007D38A6" w:rsidP="00265B7C">
      <w:pPr>
        <w:pStyle w:val="Pamatteksts1"/>
      </w:pPr>
      <w:r>
        <w:t>Informācija par pasūtītāju un preču saņēmēju.</w:t>
      </w:r>
    </w:p>
    <w:p w:rsidR="0088623B" w:rsidRDefault="0088623B" w:rsidP="00265B7C">
      <w:pPr>
        <w:pStyle w:val="Pamatteksts1"/>
      </w:pPr>
      <w:r>
        <w:t xml:space="preserve">Ja Organizācijai sistēmā ir reģistrēts arī vēsturisks nosaukums, tad pie </w:t>
      </w:r>
      <w:r w:rsidR="00AE628B">
        <w:t>organizācijas nosaukuma</w:t>
      </w:r>
      <w:r>
        <w:t xml:space="preserve"> attēlota ikona </w:t>
      </w:r>
      <w:r w:rsidRPr="0088623B">
        <w:rPr>
          <w:noProof/>
        </w:rPr>
        <w:drawing>
          <wp:inline distT="0" distB="0" distL="0" distR="0" wp14:anchorId="261F6C65" wp14:editId="70737BD7">
            <wp:extent cx="200053" cy="181000"/>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00053" cy="181000"/>
                    </a:xfrm>
                    <a:prstGeom prst="rect">
                      <a:avLst/>
                    </a:prstGeom>
                  </pic:spPr>
                </pic:pic>
              </a:graphicData>
            </a:graphic>
          </wp:inline>
        </w:drawing>
      </w:r>
      <w:r>
        <w:t xml:space="preserve">, </w:t>
      </w:r>
      <w:r w:rsidR="00475F64">
        <w:t>uz kuru</w:t>
      </w:r>
      <w:r>
        <w:t xml:space="preserve"> </w:t>
      </w:r>
      <w:r w:rsidR="00475F64">
        <w:t>pozicionējot peles kursoru</w:t>
      </w:r>
      <w:r>
        <w:t>, attēlots vēsturiskais nosaukums.</w:t>
      </w:r>
    </w:p>
    <w:p w:rsidR="0088623B" w:rsidRDefault="0088623B" w:rsidP="00265B7C">
      <w:pPr>
        <w:pStyle w:val="Pamatteksts1"/>
      </w:pPr>
      <w:r w:rsidRPr="0088623B">
        <w:rPr>
          <w:noProof/>
        </w:rPr>
        <w:lastRenderedPageBreak/>
        <w:drawing>
          <wp:inline distT="0" distB="0" distL="0" distR="0" wp14:anchorId="09593075" wp14:editId="4BE319BC">
            <wp:extent cx="5944235" cy="4756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5944235" cy="475615"/>
                    </a:xfrm>
                    <a:prstGeom prst="rect">
                      <a:avLst/>
                    </a:prstGeom>
                  </pic:spPr>
                </pic:pic>
              </a:graphicData>
            </a:graphic>
          </wp:inline>
        </w:drawing>
      </w:r>
    </w:p>
    <w:p w:rsidR="007D38A6" w:rsidRPr="00E669CC" w:rsidRDefault="007D38A6" w:rsidP="00265B7C">
      <w:pPr>
        <w:pStyle w:val="Blokuapraksts"/>
      </w:pPr>
      <w:r>
        <w:t>Atliktā</w:t>
      </w:r>
      <w:r w:rsidRPr="00CC33C3">
        <w:t xml:space="preserve"> Groza pievienoto preču sarakst</w:t>
      </w:r>
      <w:r>
        <w:t xml:space="preserve">s </w:t>
      </w:r>
    </w:p>
    <w:p w:rsidR="007D38A6" w:rsidRDefault="007D38A6" w:rsidP="00265B7C">
      <w:pPr>
        <w:pStyle w:val="Pamatteksts1"/>
      </w:pPr>
      <w:r>
        <w:t xml:space="preserve">Groza pievienoto preču rindu sarakstā tiek attēlotas grozā ievietotās preces. Piegādātājam pieejama iespēja piedāvāt citu preci, atteikt dalību šajā rindā, norādīt savu cenu (pirmajā solī) vai norādīt cenas samazināšanas procentus (otrajā un pārējos soļos). </w:t>
      </w:r>
    </w:p>
    <w:p w:rsidR="007D38A6" w:rsidRDefault="00BE3241" w:rsidP="00265B7C">
      <w:pPr>
        <w:pStyle w:val="Picture"/>
      </w:pPr>
      <w:r>
        <w:rPr>
          <w:noProof/>
        </w:rPr>
        <w:drawing>
          <wp:inline distT="0" distB="0" distL="0" distR="0">
            <wp:extent cx="5943600"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7D38A6" w:rsidRPr="00DB2044" w:rsidRDefault="007D38A6" w:rsidP="00265B7C">
      <w:pPr>
        <w:pStyle w:val="Caption"/>
      </w:pPr>
      <w:bookmarkStart w:id="378" w:name="_Toc179451861"/>
      <w:r>
        <w:t xml:space="preserve">Ekrānforma </w:t>
      </w:r>
      <w:r w:rsidR="00C0359B">
        <w:fldChar w:fldCharType="begin"/>
      </w:r>
      <w:r w:rsidR="00C0359B">
        <w:instrText xml:space="preserve"> SEQ Ekrānforma \* ARABIC </w:instrText>
      </w:r>
      <w:r w:rsidR="00C0359B">
        <w:fldChar w:fldCharType="separate"/>
      </w:r>
      <w:r w:rsidR="00042823">
        <w:rPr>
          <w:noProof/>
        </w:rPr>
        <w:t>70</w:t>
      </w:r>
      <w:r w:rsidR="00C0359B">
        <w:rPr>
          <w:noProof/>
        </w:rPr>
        <w:fldChar w:fldCharType="end"/>
      </w:r>
      <w:r>
        <w:t>. Atliktā groza rindu apstrāde 1. solī</w:t>
      </w:r>
      <w:bookmarkEnd w:id="378"/>
    </w:p>
    <w:p w:rsidR="007D38A6" w:rsidRDefault="007D38A6" w:rsidP="00265B7C">
      <w:pPr>
        <w:pStyle w:val="Picture"/>
      </w:pPr>
      <w:r w:rsidRPr="00572096">
        <w:rPr>
          <w:noProof/>
        </w:rPr>
        <w:drawing>
          <wp:inline distT="0" distB="0" distL="0" distR="0" wp14:anchorId="0E3B7363" wp14:editId="19C658C3">
            <wp:extent cx="5934075" cy="990600"/>
            <wp:effectExtent l="0" t="0" r="0" b="0"/>
            <wp:docPr id="146"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7D38A6" w:rsidRPr="00CA1FF4" w:rsidRDefault="007D38A6" w:rsidP="00265B7C">
      <w:pPr>
        <w:pStyle w:val="Caption"/>
      </w:pPr>
      <w:bookmarkStart w:id="379" w:name="_Toc179451862"/>
      <w:r>
        <w:t xml:space="preserve">Ekrānforma </w:t>
      </w:r>
      <w:r w:rsidR="00C0359B">
        <w:fldChar w:fldCharType="begin"/>
      </w:r>
      <w:r w:rsidR="00C0359B">
        <w:instrText xml:space="preserve"> SEQ Ekrānforma \* ARABIC </w:instrText>
      </w:r>
      <w:r w:rsidR="00C0359B">
        <w:fldChar w:fldCharType="separate"/>
      </w:r>
      <w:r w:rsidR="00042823">
        <w:rPr>
          <w:noProof/>
        </w:rPr>
        <w:t>71</w:t>
      </w:r>
      <w:r w:rsidR="00C0359B">
        <w:rPr>
          <w:noProof/>
        </w:rPr>
        <w:fldChar w:fldCharType="end"/>
      </w:r>
      <w:r>
        <w:t xml:space="preserve">. Atliktā groza rindu apstrāde 2. un </w:t>
      </w:r>
      <w:r w:rsidR="004C13CE">
        <w:t xml:space="preserve">nākamos </w:t>
      </w:r>
      <w:r>
        <w:t>soļos</w:t>
      </w:r>
      <w:bookmarkEnd w:id="379"/>
      <w:r>
        <w:t xml:space="preserve"> </w:t>
      </w:r>
    </w:p>
    <w:p w:rsidR="007D38A6" w:rsidRDefault="007D38A6" w:rsidP="00D576A0">
      <w:pPr>
        <w:pStyle w:val="Pamatteksts"/>
      </w:pPr>
      <w:r>
        <w:t>Pozīcijas numurs – tiek attēlots:</w:t>
      </w:r>
    </w:p>
    <w:p w:rsidR="007D38A6" w:rsidRPr="00E669CC" w:rsidRDefault="007D38A6" w:rsidP="00265B7C">
      <w:pPr>
        <w:pStyle w:val="Pakrtots"/>
      </w:pPr>
      <w:r w:rsidRPr="00572096">
        <w:rPr>
          <w:noProof/>
          <w:lang w:eastAsia="lv-LV"/>
        </w:rPr>
        <w:drawing>
          <wp:inline distT="0" distB="0" distL="0" distR="0" wp14:anchorId="6947E25E" wp14:editId="05C40C77">
            <wp:extent cx="1295400" cy="200025"/>
            <wp:effectExtent l="0" t="0" r="0" b="0"/>
            <wp:docPr id="144"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t xml:space="preserve"> - uzklikšķinot tiek atvērts atbilstošās VV pozīcijas preču saraksts (sk. </w:t>
      </w:r>
      <w:hyperlink w:anchor="_Kategorijas_preču_saraksta" w:history="1">
        <w:r w:rsidRPr="00535893">
          <w:rPr>
            <w:rStyle w:val="Hyperlink"/>
          </w:rPr>
          <w:t>Kategorijas preču saraksta apskatīšana</w:t>
        </w:r>
      </w:hyperlink>
      <w:r>
        <w:t xml:space="preserve">), kur Piegādātājs var manuāli norādīt, kuru preci, tai skaitā neaktīvo, ievietot grozā. Pēc preces piedāvāšanas, tiek attēlota poga </w:t>
      </w:r>
      <w:r w:rsidRPr="00572096">
        <w:rPr>
          <w:noProof/>
          <w:lang w:eastAsia="lv-LV"/>
        </w:rPr>
        <w:drawing>
          <wp:inline distT="0" distB="0" distL="0" distR="0" wp14:anchorId="4D1EDC50" wp14:editId="33F6D3E9">
            <wp:extent cx="1266825" cy="190500"/>
            <wp:effectExtent l="0" t="0" r="0" b="0"/>
            <wp:docPr id="142"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t>, kurai uzklikšķinot tiek atvērts atbilstošās VV pozīcijas preču saraksts citas preces izvēlei.</w:t>
      </w:r>
    </w:p>
    <w:p w:rsidR="007D38A6" w:rsidRDefault="007D38A6" w:rsidP="00265B7C">
      <w:pPr>
        <w:pStyle w:val="Pakrtots"/>
      </w:pPr>
      <w:r>
        <w:t>pozīcijas numurs;</w:t>
      </w:r>
    </w:p>
    <w:p w:rsidR="007D38A6" w:rsidRDefault="007D38A6" w:rsidP="00265B7C">
      <w:pPr>
        <w:pStyle w:val="Pakrtots"/>
      </w:pPr>
      <w:r>
        <w:t>p</w:t>
      </w:r>
      <w:r w:rsidRPr="009D206D">
        <w:t>reces nosaukums</w:t>
      </w:r>
      <w:r>
        <w:t>;</w:t>
      </w:r>
    </w:p>
    <w:p w:rsidR="007D38A6" w:rsidRDefault="007D38A6" w:rsidP="00265B7C">
      <w:pPr>
        <w:pStyle w:val="Pakrtots"/>
      </w:pPr>
      <w:r>
        <w:t>piegādātāja piešķirtais preces kods;</w:t>
      </w:r>
    </w:p>
    <w:p w:rsidR="007D38A6" w:rsidRPr="00CA1FF4" w:rsidRDefault="007D38A6" w:rsidP="00265B7C">
      <w:pPr>
        <w:pStyle w:val="Piezme"/>
      </w:pPr>
      <w:r w:rsidRPr="00037485">
        <w:rPr>
          <w:b/>
          <w:bCs/>
          <w:iCs/>
        </w:rPr>
        <w:t>Piezīme</w:t>
      </w:r>
      <w:r w:rsidRPr="00037485">
        <w:rPr>
          <w:b/>
          <w:bCs/>
          <w:iCs/>
          <w:color w:val="FF0000"/>
        </w:rPr>
        <w:t>!</w:t>
      </w:r>
      <w:r>
        <w:t xml:space="preserve"> Ja groza uzvarētāja noteikšanas kārtībā noteikts, ka visa pozīcija ir viena pasūtījuma daļa, vai viss grozs ir viena pasūtījuma daļa, nomainot vienu preci, sistēma aizvieto arī citas pozīcijas vai groza preces ar Piegādātāja atbilstošajām precēm.</w:t>
      </w:r>
    </w:p>
    <w:p w:rsidR="007D38A6" w:rsidRDefault="007D38A6" w:rsidP="00D576A0">
      <w:pPr>
        <w:pStyle w:val="Pamatteksts"/>
      </w:pPr>
      <w:r>
        <w:rPr>
          <w:b/>
        </w:rPr>
        <w:t xml:space="preserve">Skaits </w:t>
      </w:r>
      <w:r>
        <w:t>– pasūtīto preču skaits;</w:t>
      </w:r>
    </w:p>
    <w:p w:rsidR="007D38A6" w:rsidRDefault="007D38A6" w:rsidP="00D576A0">
      <w:pPr>
        <w:pStyle w:val="Pamatteksts"/>
      </w:pPr>
      <w:r>
        <w:rPr>
          <w:b/>
        </w:rPr>
        <w:t xml:space="preserve">Vienības cena (bez PVN) </w:t>
      </w:r>
      <w:r>
        <w:t>– vienas preces vienības cena ar papildaprīkojumu (ja precei tāds pievienots), bez PVN;</w:t>
      </w:r>
    </w:p>
    <w:p w:rsidR="007D38A6" w:rsidRPr="00CA1FF4" w:rsidRDefault="007D38A6" w:rsidP="00D576A0">
      <w:pPr>
        <w:pStyle w:val="Pamatteksts"/>
      </w:pPr>
      <w:r w:rsidRPr="00DB2044">
        <w:rPr>
          <w:b/>
        </w:rPr>
        <w:t xml:space="preserve">Atlaide (%) </w:t>
      </w:r>
      <w:r w:rsidRPr="00DB2044">
        <w:t xml:space="preserve">– </w:t>
      </w:r>
      <w:r w:rsidRPr="00CA1FF4">
        <w:t>precei norādītā</w:t>
      </w:r>
      <w:r w:rsidRPr="00DB2044">
        <w:t xml:space="preserve"> atlaide</w:t>
      </w:r>
      <w:r w:rsidRPr="00CA1FF4">
        <w:t>;</w:t>
      </w:r>
    </w:p>
    <w:p w:rsidR="007D38A6" w:rsidRDefault="007D38A6" w:rsidP="00D576A0">
      <w:pPr>
        <w:pStyle w:val="Pamatteksts"/>
      </w:pPr>
      <w:r w:rsidRPr="00CA1FF4">
        <w:rPr>
          <w:b/>
        </w:rPr>
        <w:t xml:space="preserve">Summa (ar atlaidēm un bez PVN) </w:t>
      </w:r>
      <w:r w:rsidRPr="00CA1FF4">
        <w:t>– tiek</w:t>
      </w:r>
      <w:r>
        <w:t xml:space="preserve"> attēlota groza rindas kopējā summa ņemot vērā atlaidi, ja tāda ir bijusi piešķirta;</w:t>
      </w:r>
    </w:p>
    <w:p w:rsidR="007D38A6" w:rsidRDefault="007D38A6" w:rsidP="00D576A0">
      <w:pPr>
        <w:pStyle w:val="Pamatteksts"/>
      </w:pPr>
      <w:r>
        <w:rPr>
          <w:b/>
        </w:rPr>
        <w:lastRenderedPageBreak/>
        <w:t xml:space="preserve">PVN (%) </w:t>
      </w:r>
      <w:r>
        <w:t>– tiek attēlots kopējais precei piemērotais PVN.</w:t>
      </w:r>
    </w:p>
    <w:p w:rsidR="007D38A6" w:rsidRDefault="007D38A6" w:rsidP="00D576A0">
      <w:pPr>
        <w:pStyle w:val="Pamatteksts"/>
      </w:pPr>
      <w:r w:rsidRPr="00996A4F">
        <w:rPr>
          <w:b/>
        </w:rPr>
        <w:t xml:space="preserve">Piedāvātā rindas summa (bez PVN) </w:t>
      </w:r>
      <w:r w:rsidRPr="00996A4F">
        <w:t xml:space="preserve">– </w:t>
      </w:r>
      <w:r w:rsidRPr="00DB2044">
        <w:t xml:space="preserve">laukā Piegādātājs </w:t>
      </w:r>
      <w:r>
        <w:t xml:space="preserve">1. atliktā groza apstrādes solī </w:t>
      </w:r>
      <w:r w:rsidRPr="00DB2044">
        <w:t xml:space="preserve">var norādīt piedāvāto </w:t>
      </w:r>
      <w:r w:rsidRPr="00CA1FF4">
        <w:t>cenu groza</w:t>
      </w:r>
      <w:r>
        <w:t xml:space="preserve"> rindai </w:t>
      </w:r>
      <w:r w:rsidRPr="00DB2044">
        <w:t xml:space="preserve">vai </w:t>
      </w:r>
      <w:r w:rsidRPr="00CA1FF4">
        <w:t>visām precēm vienā pozīcijā, vai arī visam grozam (atkarībā no groza uzvarētāja noteikšanas kārtības)</w:t>
      </w:r>
      <w:r w:rsidRPr="00DB2044">
        <w:t>.</w:t>
      </w:r>
      <w:r>
        <w:t xml:space="preserve"> </w:t>
      </w:r>
    </w:p>
    <w:p w:rsidR="007D38A6" w:rsidRDefault="007D38A6" w:rsidP="00265B7C">
      <w:pPr>
        <w:pStyle w:val="Piezme"/>
      </w:pPr>
      <w:r w:rsidRPr="00CA1FF4">
        <w:rPr>
          <w:b/>
          <w:bCs/>
          <w:iCs/>
        </w:rPr>
        <w:t>Piezīme</w:t>
      </w:r>
      <w:r w:rsidRPr="00CA1FF4">
        <w:rPr>
          <w:b/>
          <w:bCs/>
          <w:iCs/>
          <w:color w:val="FF0000"/>
        </w:rPr>
        <w:t>!</w:t>
      </w:r>
      <w:r>
        <w:t xml:space="preserve"> Lauki cenu ievadei pieejams tikai groza rindās, kurās Piegādātājs veicis preču piedāvājumu.</w:t>
      </w:r>
    </w:p>
    <w:p w:rsidR="007D38A6" w:rsidRDefault="007D38A6" w:rsidP="00D576A0">
      <w:pPr>
        <w:pStyle w:val="Pamatteksts"/>
      </w:pPr>
      <w:r w:rsidRPr="00CA1FF4">
        <w:rPr>
          <w:b/>
        </w:rPr>
        <w:t>1. solī piedāvātā zemākā cena</w:t>
      </w:r>
      <w:r>
        <w:t xml:space="preserve"> – laukā tiek attēlota zemākā iepriekšējā solī piedāvātā cena (no visu Piegādātāju piedāvātajām cenām). Ikona </w:t>
      </w:r>
      <w:r w:rsidRPr="00572096">
        <w:rPr>
          <w:noProof/>
          <w:lang w:eastAsia="lv-LV"/>
        </w:rPr>
        <w:drawing>
          <wp:inline distT="0" distB="0" distL="0" distR="0" wp14:anchorId="1F2C6C3C" wp14:editId="0641046E">
            <wp:extent cx="209550" cy="200025"/>
            <wp:effectExtent l="0" t="0" r="0" b="0"/>
            <wp:docPr id="140"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t xml:space="preserve"> norāda, ka Piegādātāja piedāvātā cena ir viszemākā, savukārt ikona </w:t>
      </w:r>
      <w:r w:rsidRPr="007D38A6">
        <w:rPr>
          <w:b/>
          <w:noProof/>
          <w:lang w:eastAsia="lv-LV"/>
        </w:rPr>
        <w:drawing>
          <wp:inline distT="0" distB="0" distL="0" distR="0" wp14:anchorId="0753A025" wp14:editId="2E33570D">
            <wp:extent cx="219075" cy="219075"/>
            <wp:effectExtent l="0" t="0" r="0" b="0"/>
            <wp:docPr id="138"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rPr>
        <w:t xml:space="preserve"> </w:t>
      </w:r>
      <w:r w:rsidRPr="00CA1FF4">
        <w:t xml:space="preserve">- ka </w:t>
      </w:r>
      <w:r>
        <w:t>nav viszemākā;</w:t>
      </w:r>
    </w:p>
    <w:p w:rsidR="007D38A6" w:rsidRDefault="007D38A6" w:rsidP="00265B7C">
      <w:pPr>
        <w:pStyle w:val="Piezme"/>
      </w:pPr>
      <w:r w:rsidRPr="00CA1FF4">
        <w:rPr>
          <w:b/>
          <w:bCs/>
          <w:iCs/>
        </w:rPr>
        <w:t>Piezīme</w:t>
      </w:r>
      <w:r w:rsidRPr="00CA1FF4">
        <w:rPr>
          <w:b/>
          <w:bCs/>
          <w:iCs/>
          <w:color w:val="FF0000"/>
        </w:rPr>
        <w:t>!</w:t>
      </w:r>
      <w:r>
        <w:t xml:space="preserve"> Lauks tiek attēlots tikai 2. un nākošajos atliktā groza apstrādes soļos.</w:t>
      </w:r>
    </w:p>
    <w:p w:rsidR="007D38A6" w:rsidRDefault="007D38A6" w:rsidP="00D576A0">
      <w:pPr>
        <w:pStyle w:val="Pamatteksts"/>
      </w:pPr>
      <w:r w:rsidRPr="00CA1FF4">
        <w:rPr>
          <w:b/>
        </w:rPr>
        <w:t>Piedāvātā rindas summa (bez PVN), EUR</w:t>
      </w:r>
      <w:r>
        <w:t xml:space="preserve"> – laukā Piegādātājs var norādīt procentus, par cik Piegādātājs piedāvā samazināt iepriekšējā solī piedāvāto zemāko cenu. Procentus var samazināt vai palielināt tikai par katalogam definēto cenas samazināšanas procentu soli. Lai mainītu procentus, var izmantot speciāli paredzētus </w:t>
      </w:r>
      <w:proofErr w:type="spellStart"/>
      <w:r>
        <w:t>ritelementus</w:t>
      </w:r>
      <w:proofErr w:type="spellEnd"/>
      <w:r>
        <w:t xml:space="preserve">: </w:t>
      </w:r>
      <w:r w:rsidRPr="007D38A6">
        <w:rPr>
          <w:noProof/>
          <w:vertAlign w:val="subscript"/>
          <w:lang w:eastAsia="lv-LV"/>
        </w:rPr>
        <w:drawing>
          <wp:inline distT="0" distB="0" distL="0" distR="0" wp14:anchorId="029F5CA0" wp14:editId="36B123DE">
            <wp:extent cx="762000" cy="180975"/>
            <wp:effectExtent l="0" t="0" r="0" b="0"/>
            <wp:docPr id="136"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t>. Zem lauka redzama cena, ņemot vērā samazinājumu procentos;</w:t>
      </w:r>
    </w:p>
    <w:p w:rsidR="007D38A6" w:rsidRDefault="007D38A6" w:rsidP="00D576A0">
      <w:pPr>
        <w:pStyle w:val="Pamatteksts"/>
      </w:pPr>
      <w:r w:rsidRPr="00572096">
        <w:rPr>
          <w:noProof/>
          <w:lang w:eastAsia="lv-LV"/>
        </w:rPr>
        <w:drawing>
          <wp:inline distT="0" distB="0" distL="0" distR="0" wp14:anchorId="44B9C8E7" wp14:editId="265D1AD0">
            <wp:extent cx="200025" cy="190500"/>
            <wp:effectExtent l="0" t="0" r="0" b="0"/>
            <wp:docPr id="134"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 uzklikšķinot Piegādātājs var atteikt dalību preču un cenu piedāvājumu izteikšanā groza rindā. Atjaunot dalību var, uzklikšķinot ikonai </w:t>
      </w:r>
      <w:r w:rsidRPr="00572096">
        <w:rPr>
          <w:noProof/>
          <w:lang w:eastAsia="lv-LV"/>
        </w:rPr>
        <w:drawing>
          <wp:inline distT="0" distB="0" distL="0" distR="0" wp14:anchorId="5CDA6FAF" wp14:editId="42FB6969">
            <wp:extent cx="209550" cy="180975"/>
            <wp:effectExtent l="0" t="0" r="0" b="0"/>
            <wp:docPr id="132"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t>.</w:t>
      </w:r>
    </w:p>
    <w:p w:rsidR="00BE3241" w:rsidRDefault="00BE3241" w:rsidP="00D576A0">
      <w:pPr>
        <w:pStyle w:val="Pamatteksts"/>
      </w:pPr>
      <w:r>
        <w:rPr>
          <w:noProof/>
          <w:lang w:eastAsia="lv-LV"/>
        </w:rPr>
        <w:drawing>
          <wp:inline distT="0" distB="0" distL="0" distR="0">
            <wp:extent cx="171450" cy="209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t xml:space="preserve"> - uzklikšķinot Piegādātājs var pievienot komentāru atliktā groza rindai</w:t>
      </w:r>
      <w:r w:rsidR="00BE76FB">
        <w:t>, kamēr piedāvājums nav apstiprināts.</w:t>
      </w:r>
    </w:p>
    <w:p w:rsidR="007D38A6" w:rsidRPr="00E669CC" w:rsidRDefault="007D38A6" w:rsidP="00265B7C">
      <w:pPr>
        <w:pStyle w:val="Blokuapraksts"/>
      </w:pPr>
      <w:r>
        <w:t>Piegādātājam pieejamās darbības</w:t>
      </w:r>
    </w:p>
    <w:p w:rsidR="007D38A6" w:rsidRDefault="007D38A6" w:rsidP="00D576A0">
      <w:pPr>
        <w:pStyle w:val="Pamatteksts"/>
      </w:pPr>
      <w:r w:rsidRPr="00572096">
        <w:rPr>
          <w:noProof/>
          <w:lang w:eastAsia="lv-LV"/>
        </w:rPr>
        <w:drawing>
          <wp:inline distT="0" distB="0" distL="0" distR="0" wp14:anchorId="4207BD02" wp14:editId="3DEAC3BA">
            <wp:extent cx="2552700" cy="238125"/>
            <wp:effectExtent l="0" t="0" r="0" b="0"/>
            <wp:docPr id="13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552700" cy="238125"/>
                    </a:xfrm>
                    <a:prstGeom prst="rect">
                      <a:avLst/>
                    </a:prstGeom>
                    <a:noFill/>
                    <a:ln>
                      <a:noFill/>
                    </a:ln>
                  </pic:spPr>
                </pic:pic>
              </a:graphicData>
            </a:graphic>
          </wp:inline>
        </w:drawing>
      </w:r>
      <w:r>
        <w:t xml:space="preserve"> – uzklikšķinot visās groza rindās sistēma aizvieto esošās preces ar precēm no katalogā esošajām aktīvajām Piegādātāja precēm. Pēc preču piedāvāšanas Piegādātājs var norādīt savas piedāvātās cenas laukā </w:t>
      </w:r>
      <w:r w:rsidRPr="00E669CC">
        <w:rPr>
          <w:b/>
        </w:rPr>
        <w:t>Piedāvātā rindas summa (bez PVN).</w:t>
      </w:r>
    </w:p>
    <w:p w:rsidR="007D38A6" w:rsidRPr="00E669CC" w:rsidRDefault="007D38A6" w:rsidP="00265B7C">
      <w:pPr>
        <w:pStyle w:val="Piezme"/>
      </w:pPr>
      <w:r w:rsidRPr="00E669CC">
        <w:rPr>
          <w:b/>
          <w:bCs/>
          <w:iCs/>
        </w:rPr>
        <w:t>Piezīme</w:t>
      </w:r>
      <w:r w:rsidRPr="00E669CC">
        <w:rPr>
          <w:b/>
          <w:bCs/>
          <w:iCs/>
          <w:color w:val="FF0000"/>
        </w:rPr>
        <w:t>!</w:t>
      </w:r>
      <w:r>
        <w:t xml:space="preserve"> Piegādātājs var piedāvāt preces arī atsevišķās groza rindās, uzklikšķinot pogai </w:t>
      </w:r>
      <w:r w:rsidRPr="00572096">
        <w:rPr>
          <w:noProof/>
          <w:lang w:eastAsia="lv-LV"/>
        </w:rPr>
        <w:drawing>
          <wp:inline distT="0" distB="0" distL="0" distR="0" wp14:anchorId="726393C7" wp14:editId="712937FE">
            <wp:extent cx="1295400" cy="200025"/>
            <wp:effectExtent l="0" t="0" r="0" b="0"/>
            <wp:docPr id="128"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t xml:space="preserve"> pie atbilstošās rindas.</w:t>
      </w:r>
    </w:p>
    <w:p w:rsidR="007D38A6" w:rsidRDefault="007D38A6" w:rsidP="00D576A0">
      <w:pPr>
        <w:pStyle w:val="Pamatteksts"/>
      </w:pPr>
      <w:r w:rsidRPr="00572096">
        <w:rPr>
          <w:noProof/>
          <w:lang w:eastAsia="lv-LV"/>
        </w:rPr>
        <w:drawing>
          <wp:inline distT="0" distB="0" distL="0" distR="0" wp14:anchorId="55561178" wp14:editId="61E90EB8">
            <wp:extent cx="1866900" cy="200025"/>
            <wp:effectExtent l="0" t="0" r="0" b="0"/>
            <wp:docPr id="126"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r>
        <w:t xml:space="preserve"> – uzklikšķinot piedāvājums tiek apstiprināts. </w:t>
      </w:r>
      <w:r w:rsidRPr="00996A4F">
        <w:t>Apstiprināt piedāvājumu var tikai tad, ja katra</w:t>
      </w:r>
      <w:r w:rsidRPr="00DB2044">
        <w:t xml:space="preserve"> groza rinda ir apstrādāta, t.i</w:t>
      </w:r>
      <w:r w:rsidR="0079765E">
        <w:t>.</w:t>
      </w:r>
      <w:r w:rsidRPr="00DB2044">
        <w:t>,</w:t>
      </w:r>
      <w:r w:rsidRPr="00CA1FF4">
        <w:t xml:space="preserve"> ir piedāvāta cita prece vai arī Piegādātājs atteicies no dalības.</w:t>
      </w:r>
    </w:p>
    <w:p w:rsidR="007D38A6" w:rsidRDefault="007D38A6" w:rsidP="00265B7C">
      <w:pPr>
        <w:pStyle w:val="Piezme"/>
      </w:pPr>
      <w:r w:rsidRPr="00CA1FF4">
        <w:rPr>
          <w:b/>
          <w:bCs/>
          <w:iCs/>
        </w:rPr>
        <w:t>Piezīme</w:t>
      </w:r>
      <w:r w:rsidRPr="00CA1FF4">
        <w:rPr>
          <w:b/>
          <w:bCs/>
          <w:iCs/>
          <w:color w:val="FF0000"/>
        </w:rPr>
        <w:t>!</w:t>
      </w:r>
      <w:r>
        <w:t xml:space="preserve"> Līdz laikam, kas noteikts laukā ‘Solis noslēdzas’ Piegādātājs var atcelt savu piedāvājumu, mainīt un apstiprināt atkārtoti. </w:t>
      </w:r>
    </w:p>
    <w:p w:rsidR="007D38A6" w:rsidRPr="00996A4F" w:rsidRDefault="007D38A6" w:rsidP="00265B7C">
      <w:pPr>
        <w:pStyle w:val="Piezme"/>
      </w:pPr>
      <w:r>
        <w:rPr>
          <w:b/>
          <w:bCs/>
          <w:iCs/>
        </w:rPr>
        <w:t>Piezīme</w:t>
      </w:r>
      <w:r w:rsidRPr="00CA1FF4">
        <w:rPr>
          <w:b/>
          <w:bCs/>
          <w:iCs/>
          <w:color w:val="FF0000"/>
        </w:rPr>
        <w:t>!</w:t>
      </w:r>
      <w:r>
        <w:t xml:space="preserve"> G</w:t>
      </w:r>
      <w:r w:rsidRPr="002A7E5A">
        <w:t>adījumā, ja tiks apstiprināti divi vai vairāki izteiktie dažādu piegādātāju piedāvājumi ar vienādu vērtējamo (groza/groza rindas) summu, tad par uzvarētāju tiks uzskatīts tas, kurš izteicis piedāvājumu ātrāk</w:t>
      </w:r>
      <w:r>
        <w:t>.</w:t>
      </w:r>
    </w:p>
    <w:p w:rsidR="007D38A6" w:rsidRDefault="007D38A6" w:rsidP="00D576A0">
      <w:pPr>
        <w:pStyle w:val="Pamatteksts"/>
      </w:pPr>
      <w:r w:rsidRPr="00572096">
        <w:rPr>
          <w:noProof/>
          <w:lang w:eastAsia="lv-LV"/>
        </w:rPr>
        <w:drawing>
          <wp:inline distT="0" distB="0" distL="0" distR="0" wp14:anchorId="44E698C9" wp14:editId="5D803F18">
            <wp:extent cx="1704975" cy="209550"/>
            <wp:effectExtent l="0" t="0" r="0" b="0"/>
            <wp:docPr id="124"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r>
        <w:t>– uzklikšķinot Piegādātājs var atcelt savu apstiprināto piedāvājumu un turpināt groza apstrādi.</w:t>
      </w:r>
    </w:p>
    <w:p w:rsidR="005457AD" w:rsidRDefault="00C735E6" w:rsidP="00D576A0">
      <w:pPr>
        <w:pStyle w:val="Pamatteksts"/>
      </w:pPr>
      <w:r w:rsidRPr="00D65274">
        <w:rPr>
          <w:noProof/>
          <w:lang w:eastAsia="lv-LV"/>
        </w:rPr>
        <w:drawing>
          <wp:inline distT="0" distB="0" distL="0" distR="0">
            <wp:extent cx="828675" cy="171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t xml:space="preserve"> - uzklikšķina, lai pievienotu komentār</w:t>
      </w:r>
      <w:r w:rsidR="00BE3241">
        <w:t>u</w:t>
      </w:r>
      <w:r>
        <w:t xml:space="preserve"> visam atliktajam grozam.</w:t>
      </w:r>
      <w:r w:rsidR="00BE76FB">
        <w:t xml:space="preserve"> Darbība pieejama, ja piedāvājums vēl nav apstiprināts.</w:t>
      </w:r>
    </w:p>
    <w:p w:rsidR="007D38A6" w:rsidRDefault="007D38A6" w:rsidP="00D576A0">
      <w:pPr>
        <w:pStyle w:val="Pamatteksts"/>
      </w:pPr>
      <w:r w:rsidRPr="00572096">
        <w:rPr>
          <w:noProof/>
          <w:lang w:eastAsia="lv-LV"/>
        </w:rPr>
        <w:lastRenderedPageBreak/>
        <w:drawing>
          <wp:inline distT="0" distB="0" distL="0" distR="0" wp14:anchorId="1C016106" wp14:editId="7BF3ECD5">
            <wp:extent cx="1724025" cy="200025"/>
            <wp:effectExtent l="0" t="0" r="0" b="0"/>
            <wp:docPr id="122"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t xml:space="preserve"> – uzklikšķinot, grozs tiek aizvērts, saglabājot veiktās izmaiņas.</w:t>
      </w:r>
    </w:p>
    <w:p w:rsidR="007D38A6" w:rsidRDefault="007D38A6" w:rsidP="00D576A0">
      <w:pPr>
        <w:pStyle w:val="Pamatteksts"/>
      </w:pPr>
      <w:r w:rsidRPr="00572096">
        <w:rPr>
          <w:noProof/>
          <w:lang w:eastAsia="lv-LV"/>
        </w:rPr>
        <w:drawing>
          <wp:inline distT="0" distB="0" distL="0" distR="0" wp14:anchorId="57D1966C" wp14:editId="1E848E92">
            <wp:extent cx="1743075" cy="209550"/>
            <wp:effectExtent l="0" t="0" r="0" b="0"/>
            <wp:docPr id="120"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743075" cy="209550"/>
                    </a:xfrm>
                    <a:prstGeom prst="rect">
                      <a:avLst/>
                    </a:prstGeom>
                    <a:noFill/>
                    <a:ln>
                      <a:noFill/>
                    </a:ln>
                  </pic:spPr>
                </pic:pic>
              </a:graphicData>
            </a:graphic>
          </wp:inline>
        </w:drawing>
      </w:r>
      <w:r>
        <w:t xml:space="preserve"> – uzklikšķinot Piegādātājs var atteikt dalību preču piedāvāšanai visā grozā.</w:t>
      </w:r>
    </w:p>
    <w:p w:rsidR="007D38A6" w:rsidRDefault="007D38A6" w:rsidP="00265B7C">
      <w:pPr>
        <w:pStyle w:val="Piezme"/>
      </w:pPr>
      <w:r w:rsidRPr="00BD5D65">
        <w:rPr>
          <w:b/>
          <w:bCs/>
          <w:iCs/>
        </w:rPr>
        <w:t>Piezīme</w:t>
      </w:r>
      <w:r w:rsidRPr="00BD5D65">
        <w:rPr>
          <w:b/>
          <w:bCs/>
          <w:iCs/>
          <w:color w:val="FF0000"/>
        </w:rPr>
        <w:t>!</w:t>
      </w:r>
      <w:r>
        <w:t xml:space="preserve"> Piegādātājs var atteikt dalību tikai atsevišķās groza rindās, uzklikšķinot ikonai </w:t>
      </w:r>
      <w:r w:rsidRPr="00572096">
        <w:rPr>
          <w:noProof/>
          <w:lang w:eastAsia="lv-LV"/>
        </w:rPr>
        <w:drawing>
          <wp:inline distT="0" distB="0" distL="0" distR="0" wp14:anchorId="5E5E28A4" wp14:editId="5D49FEDB">
            <wp:extent cx="200025" cy="190500"/>
            <wp:effectExtent l="0" t="0" r="0" b="0"/>
            <wp:docPr id="118"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pie atbilstošās rindas.</w:t>
      </w:r>
    </w:p>
    <w:p w:rsidR="007D38A6" w:rsidRDefault="007D38A6" w:rsidP="00D576A0">
      <w:pPr>
        <w:pStyle w:val="Pamatteksts"/>
      </w:pPr>
      <w:r w:rsidRPr="00572096">
        <w:rPr>
          <w:noProof/>
          <w:lang w:eastAsia="lv-LV"/>
        </w:rPr>
        <w:drawing>
          <wp:inline distT="0" distB="0" distL="0" distR="0" wp14:anchorId="7AC30B3F" wp14:editId="27935B1C">
            <wp:extent cx="1352550" cy="257175"/>
            <wp:effectExtent l="0" t="0" r="0" b="0"/>
            <wp:docPr id="116"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52550" cy="257175"/>
                    </a:xfrm>
                    <a:prstGeom prst="rect">
                      <a:avLst/>
                    </a:prstGeom>
                    <a:noFill/>
                    <a:ln>
                      <a:noFill/>
                    </a:ln>
                  </pic:spPr>
                </pic:pic>
              </a:graphicData>
            </a:graphic>
          </wp:inline>
        </w:drawing>
      </w:r>
      <w:r>
        <w:t xml:space="preserve"> – uzklikšķinot Piegādātājs var atcelt iepriekš </w:t>
      </w:r>
      <w:r w:rsidR="0079765E">
        <w:t>atteikto</w:t>
      </w:r>
      <w:r>
        <w:t xml:space="preserve"> dalību grozā.</w:t>
      </w:r>
    </w:p>
    <w:p w:rsidR="007D38A6" w:rsidRPr="007074F4" w:rsidRDefault="007D38A6" w:rsidP="00D576A0">
      <w:pPr>
        <w:pStyle w:val="Pamatteksts"/>
      </w:pPr>
      <w:r w:rsidRPr="00F22463">
        <w:rPr>
          <w:b/>
          <w:iCs/>
        </w:rPr>
        <w:t>Piezīme</w:t>
      </w:r>
      <w:r w:rsidRPr="00F22463">
        <w:rPr>
          <w:b/>
          <w:iCs/>
          <w:color w:val="FF0000"/>
        </w:rPr>
        <w:t>!</w:t>
      </w:r>
      <w:r>
        <w:t xml:space="preserve"> Visas darbības ar atlikto grozu pieejamas līdz laikam, kas noteikts laukā </w:t>
      </w:r>
      <w:r w:rsidRPr="00F22463">
        <w:rPr>
          <w:b/>
        </w:rPr>
        <w:t>Solis noslēdzas</w:t>
      </w:r>
      <w:r>
        <w:t>.</w:t>
      </w:r>
    </w:p>
    <w:p w:rsidR="007D38A6" w:rsidRDefault="007D38A6" w:rsidP="007D38A6">
      <w:pPr>
        <w:pStyle w:val="Heading1"/>
        <w:numPr>
          <w:ilvl w:val="0"/>
          <w:numId w:val="1"/>
        </w:numPr>
      </w:pPr>
      <w:bookmarkStart w:id="380" w:name="_D2HTopic_1268"/>
      <w:bookmarkStart w:id="381" w:name="_Toc179451759"/>
      <w:r>
        <w:lastRenderedPageBreak/>
        <w:t>Lietotāji</w:t>
      </w:r>
      <w:bookmarkEnd w:id="380"/>
      <w:bookmarkEnd w:id="381"/>
    </w:p>
    <w:p w:rsidR="007D38A6" w:rsidRDefault="007D38A6" w:rsidP="0087279F">
      <w:pPr>
        <w:pStyle w:val="Heading2"/>
      </w:pPr>
      <w:bookmarkStart w:id="382" w:name="_Lietotāja_datu_apskatīšana"/>
      <w:bookmarkStart w:id="383" w:name="_D2HTopic_3137"/>
      <w:bookmarkStart w:id="384" w:name="_Toc179451760"/>
      <w:bookmarkEnd w:id="382"/>
      <w:r w:rsidRPr="00FD2C99">
        <w:t>Lietotāja datu apskatīšana</w:t>
      </w:r>
      <w:bookmarkEnd w:id="383"/>
      <w:bookmarkEnd w:id="384"/>
    </w:p>
    <w:p w:rsidR="007D38A6" w:rsidRPr="004C2880" w:rsidRDefault="007D38A6" w:rsidP="00265B7C">
      <w:pPr>
        <w:rPr>
          <w:vanish/>
        </w:rPr>
      </w:pPr>
      <w:r>
        <w:fldChar w:fldCharType="begin"/>
      </w:r>
      <w:r>
        <w:instrText xml:space="preserve"> XE "Lietotāja dati" </w:instrText>
      </w:r>
      <w:r>
        <w:fldChar w:fldCharType="end"/>
      </w:r>
      <w:r>
        <w:fldChar w:fldCharType="begin"/>
      </w:r>
      <w:r>
        <w:instrText xml:space="preserve"> XE "Lietotājs" </w:instrText>
      </w:r>
      <w:r>
        <w:fldChar w:fldCharType="end"/>
      </w:r>
    </w:p>
    <w:p w:rsidR="007D38A6" w:rsidRDefault="007D38A6" w:rsidP="00265B7C">
      <w:pPr>
        <w:pStyle w:val="Apaknodaas"/>
      </w:pPr>
      <w:r>
        <w:t>Apraksts</w:t>
      </w:r>
    </w:p>
    <w:p w:rsidR="007D38A6" w:rsidRDefault="007D38A6" w:rsidP="00265B7C">
      <w:pPr>
        <w:pStyle w:val="Pamatteksts1"/>
      </w:pPr>
      <w:r>
        <w:t xml:space="preserve">Sistēma katram </w:t>
      </w:r>
      <w:r w:rsidRPr="00AA3732">
        <w:t>sistēmas lietotājam</w:t>
      </w:r>
      <w:r>
        <w:t xml:space="preserve"> nodrošina iespēju apskatīt sistēmā reģistrēto informāciju par savu lietotāju, tajā skaitā nodrošinot iespēju apskatīt sev piešķirtās lietotāja lomas</w:t>
      </w:r>
      <w:r>
        <w:fldChar w:fldCharType="begin"/>
      </w:r>
      <w:r>
        <w:instrText xml:space="preserve"> XE "</w:instrText>
      </w:r>
      <w:r w:rsidRPr="00FF5C9C">
        <w:instrText>Lietotāja loma</w:instrText>
      </w:r>
      <w:r>
        <w:instrText xml:space="preserve">" </w:instrText>
      </w:r>
      <w:r>
        <w:fldChar w:fldCharType="end"/>
      </w:r>
      <w:r>
        <w:t>.</w:t>
      </w:r>
    </w:p>
    <w:p w:rsidR="007D38A6" w:rsidRDefault="007D38A6" w:rsidP="00265B7C">
      <w:pPr>
        <w:pStyle w:val="Apaknodaas"/>
      </w:pPr>
      <w:r>
        <w:t xml:space="preserve">Piekļūšanas nosacījumi </w:t>
      </w:r>
    </w:p>
    <w:p w:rsidR="007D38A6" w:rsidRDefault="007D38A6" w:rsidP="00265B7C">
      <w:pPr>
        <w:pStyle w:val="Pamatteksts1"/>
      </w:pPr>
      <w:r>
        <w:t>Sava lietotāja datu apskate sistēmā ir pieejama jebkuram autorizētam sistēmas lietotājam.</w:t>
      </w:r>
    </w:p>
    <w:p w:rsidR="007D38A6" w:rsidRDefault="007D38A6" w:rsidP="00265B7C">
      <w:pPr>
        <w:pStyle w:val="Apaknodaas"/>
      </w:pPr>
      <w:r>
        <w:t>Piekļūšana</w:t>
      </w:r>
    </w:p>
    <w:p w:rsidR="007D38A6" w:rsidRDefault="007D38A6" w:rsidP="00265B7C">
      <w:pPr>
        <w:pStyle w:val="Pamatteksts1"/>
      </w:pPr>
      <w:r>
        <w:t>Sava lietotāja datu apskati</w:t>
      </w:r>
      <w:r>
        <w:fldChar w:fldCharType="begin"/>
      </w:r>
      <w:r>
        <w:instrText xml:space="preserve"> XE "</w:instrText>
      </w:r>
      <w:r w:rsidRPr="00441AE1">
        <w:instrText>Lietotāja datu apskatīšana</w:instrText>
      </w:r>
      <w:r>
        <w:instrText xml:space="preserve">" </w:instrText>
      </w:r>
      <w:r>
        <w:fldChar w:fldCharType="end"/>
      </w:r>
      <w:r>
        <w:t xml:space="preserve"> var izsaukt no jebkuras vietas sistēmā, izvēloties aktuālā lietotāja hipersaiti.</w:t>
      </w:r>
    </w:p>
    <w:p w:rsidR="007D38A6" w:rsidRDefault="007D38A6" w:rsidP="00265B7C">
      <w:pPr>
        <w:pStyle w:val="Pamatteksts1"/>
      </w:pPr>
      <w:r>
        <w:t xml:space="preserve">Lai veiktu sava lietotāja datu apskati, lietotājam ir jābūt autorizētam sistēmā </w:t>
      </w:r>
      <w:r w:rsidRPr="00C44774">
        <w:t xml:space="preserve">(skat. aprakstu </w:t>
      </w:r>
      <w:hyperlink w:anchor="_D2HTopic_1934" w:history="1">
        <w:r w:rsidRPr="004C2880">
          <w:rPr>
            <w:rStyle w:val="Hyperlink"/>
          </w:rPr>
          <w:t>Autorizācija sistēmā</w:t>
        </w:r>
      </w:hyperlink>
      <w:r w:rsidRPr="00C44774">
        <w:t>).</w:t>
      </w:r>
    </w:p>
    <w:p w:rsidR="007D38A6" w:rsidRDefault="007D38A6" w:rsidP="00265B7C">
      <w:pPr>
        <w:pStyle w:val="Apaknodaas"/>
      </w:pPr>
      <w:r>
        <w:t>Ekrānformas apraksts</w:t>
      </w:r>
    </w:p>
    <w:p w:rsidR="007D38A6" w:rsidRDefault="007D38A6" w:rsidP="00265B7C">
      <w:pPr>
        <w:pStyle w:val="Pamatteksts1"/>
      </w:pPr>
      <w:r>
        <w:t>Tiek atvērta ekrānforma lietotāja datu apskatei, kurā tiek attēloti tikai tie lietotāja dati, kuri sistēmā par lietotāju ir reģistrēti.</w:t>
      </w:r>
    </w:p>
    <w:p w:rsidR="007D38A6" w:rsidRPr="00112C69" w:rsidRDefault="007D38A6" w:rsidP="00265B7C">
      <w:pPr>
        <w:pStyle w:val="Piezme"/>
      </w:pPr>
      <w:r w:rsidRPr="00285558">
        <w:rPr>
          <w:b/>
          <w:bCs/>
          <w:iCs/>
        </w:rPr>
        <w:t>Piezīme</w:t>
      </w:r>
      <w:r w:rsidRPr="00285558">
        <w:rPr>
          <w:b/>
          <w:bCs/>
          <w:iCs/>
          <w:color w:val="FF0000"/>
        </w:rPr>
        <w:t>!</w:t>
      </w:r>
      <w:r>
        <w:t xml:space="preserve"> </w:t>
      </w:r>
      <w:r w:rsidRPr="004A0096">
        <w:t>Lietotāja datu apskates formas satu</w:t>
      </w:r>
      <w:r>
        <w:t xml:space="preserve">rs ir </w:t>
      </w:r>
      <w:r w:rsidRPr="004A0096">
        <w:t>iezīmējam</w:t>
      </w:r>
      <w:r>
        <w:t>s</w:t>
      </w:r>
      <w:r w:rsidRPr="004A0096">
        <w:t xml:space="preserve"> un iekopējam</w:t>
      </w:r>
      <w:r>
        <w:t>s</w:t>
      </w:r>
      <w:r w:rsidRPr="004A0096">
        <w:t xml:space="preserve"> citā lietojumprogrammā (piem</w:t>
      </w:r>
      <w:r>
        <w:t>ēram</w:t>
      </w:r>
      <w:r w:rsidRPr="004A0096">
        <w:t>, MS Word</w:t>
      </w:r>
      <w:r>
        <w:t>).</w:t>
      </w:r>
    </w:p>
    <w:p w:rsidR="007D38A6" w:rsidRDefault="001A3C94" w:rsidP="00265B7C">
      <w:pPr>
        <w:pStyle w:val="Picture"/>
      </w:pPr>
      <w:r>
        <w:rPr>
          <w:noProof/>
        </w:rPr>
        <w:lastRenderedPageBreak/>
        <w:drawing>
          <wp:inline distT="0" distB="0" distL="0" distR="0" wp14:anchorId="3757B1BD" wp14:editId="3A4A675E">
            <wp:extent cx="5936615" cy="8413750"/>
            <wp:effectExtent l="0" t="0" r="698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936615" cy="8413750"/>
                    </a:xfrm>
                    <a:prstGeom prst="rect">
                      <a:avLst/>
                    </a:prstGeom>
                    <a:noFill/>
                    <a:ln>
                      <a:noFill/>
                    </a:ln>
                  </pic:spPr>
                </pic:pic>
              </a:graphicData>
            </a:graphic>
          </wp:inline>
        </w:drawing>
      </w:r>
    </w:p>
    <w:p w:rsidR="007D38A6" w:rsidRDefault="007D38A6" w:rsidP="00265B7C">
      <w:pPr>
        <w:pStyle w:val="Caption"/>
      </w:pPr>
      <w:bookmarkStart w:id="385" w:name="_Toc179451863"/>
      <w:r>
        <w:t xml:space="preserve">Ekrānforma </w:t>
      </w:r>
      <w:r w:rsidR="00C0359B">
        <w:fldChar w:fldCharType="begin"/>
      </w:r>
      <w:r w:rsidR="00C0359B">
        <w:instrText xml:space="preserve"> SEQ Ekrānforma \* ARABIC </w:instrText>
      </w:r>
      <w:r w:rsidR="00C0359B">
        <w:fldChar w:fldCharType="separate"/>
      </w:r>
      <w:r w:rsidR="00042823">
        <w:rPr>
          <w:noProof/>
        </w:rPr>
        <w:t>72</w:t>
      </w:r>
      <w:r w:rsidR="00C0359B">
        <w:rPr>
          <w:noProof/>
        </w:rPr>
        <w:fldChar w:fldCharType="end"/>
      </w:r>
      <w:r>
        <w:t>. Lietotāja datu apskate</w:t>
      </w:r>
      <w:bookmarkEnd w:id="385"/>
    </w:p>
    <w:p w:rsidR="007D38A6" w:rsidRDefault="007D38A6" w:rsidP="00265B7C">
      <w:pPr>
        <w:pStyle w:val="Blokuapraksts"/>
      </w:pPr>
      <w:r>
        <w:lastRenderedPageBreak/>
        <w:t>Lietotāja pamatinformācija</w:t>
      </w:r>
    </w:p>
    <w:p w:rsidR="007D38A6" w:rsidRDefault="007D38A6" w:rsidP="00D576A0">
      <w:pPr>
        <w:pStyle w:val="Pamatteksts"/>
      </w:pPr>
      <w:r>
        <w:rPr>
          <w:b/>
          <w:noProof/>
          <w:lang w:eastAsia="lv-LV"/>
        </w:rPr>
        <w:t>Organizācija</w:t>
      </w:r>
      <w:r>
        <w:rPr>
          <w:b/>
        </w:rPr>
        <w:t xml:space="preserve"> </w:t>
      </w:r>
      <w:r>
        <w:t>– tiek attēlots organizācijas nosaukums, kuras lietotāja dati tiek attēloti</w:t>
      </w:r>
      <w:r w:rsidRPr="00794081">
        <w:t>.</w:t>
      </w:r>
    </w:p>
    <w:p w:rsidR="007D38A6" w:rsidRDefault="007D38A6" w:rsidP="00D576A0">
      <w:pPr>
        <w:pStyle w:val="Pamatteksts"/>
      </w:pPr>
      <w:r>
        <w:rPr>
          <w:b/>
          <w:noProof/>
          <w:lang w:eastAsia="lv-LV"/>
        </w:rPr>
        <w:t>Sistēmas lietotājvārds</w:t>
      </w:r>
      <w:r>
        <w:rPr>
          <w:b/>
        </w:rPr>
        <w:t xml:space="preserve"> </w:t>
      </w:r>
      <w:r>
        <w:t>– tiek attēlots lietotājam piešķirtais pieslēgšanās vārds sistēmai.</w:t>
      </w:r>
    </w:p>
    <w:p w:rsidR="007D38A6" w:rsidRDefault="007D38A6" w:rsidP="00D576A0">
      <w:pPr>
        <w:pStyle w:val="Pamatteksts"/>
      </w:pPr>
      <w:r>
        <w:rPr>
          <w:b/>
          <w:noProof/>
          <w:lang w:eastAsia="lv-LV"/>
        </w:rPr>
        <w:t>Vārds</w:t>
      </w:r>
      <w:r>
        <w:rPr>
          <w:b/>
        </w:rPr>
        <w:t xml:space="preserve"> </w:t>
      </w:r>
      <w:r>
        <w:t>– tiek attēlots sistēmas lietotāja reģistrētais personas vārds</w:t>
      </w:r>
      <w:r w:rsidRPr="00794081">
        <w:t>.</w:t>
      </w:r>
    </w:p>
    <w:p w:rsidR="007D38A6" w:rsidRDefault="007D38A6" w:rsidP="00D576A0">
      <w:pPr>
        <w:pStyle w:val="Pamatteksts"/>
      </w:pPr>
      <w:r>
        <w:rPr>
          <w:b/>
          <w:noProof/>
          <w:lang w:eastAsia="lv-LV"/>
        </w:rPr>
        <w:t>Uzvārds</w:t>
      </w:r>
      <w:r>
        <w:rPr>
          <w:b/>
        </w:rPr>
        <w:t xml:space="preserve"> </w:t>
      </w:r>
      <w:r>
        <w:t>– tiek attēlots sistēmas lietotāja reģistrētais personas uzvārds</w:t>
      </w:r>
      <w:r w:rsidRPr="00794081">
        <w:t>.</w:t>
      </w:r>
    </w:p>
    <w:p w:rsidR="007D38A6" w:rsidRDefault="007D38A6" w:rsidP="00D576A0">
      <w:pPr>
        <w:pStyle w:val="Pamatteksts"/>
      </w:pPr>
      <w:r>
        <w:rPr>
          <w:b/>
          <w:noProof/>
          <w:lang w:eastAsia="lv-LV"/>
        </w:rPr>
        <w:t xml:space="preserve">Personas kods </w:t>
      </w:r>
      <w:r>
        <w:t>– tiek attēlots sistēmas lietotāja reģistrētais personas kods</w:t>
      </w:r>
      <w:r w:rsidRPr="00794081">
        <w:t>.</w:t>
      </w:r>
    </w:p>
    <w:p w:rsidR="007D38A6" w:rsidRDefault="007D38A6" w:rsidP="00D576A0">
      <w:pPr>
        <w:pStyle w:val="Pamatteksts"/>
      </w:pPr>
      <w:r>
        <w:rPr>
          <w:b/>
          <w:noProof/>
          <w:lang w:eastAsia="lv-LV"/>
        </w:rPr>
        <w:t xml:space="preserve">Aktīvs no – līdz </w:t>
      </w:r>
      <w:r>
        <w:t>– tiek attēlots datumu intervāls, kurā attēlo sistēmas lietotājam reģistrēto aktīvo periodu sistēmā</w:t>
      </w:r>
      <w:r w:rsidRPr="00794081">
        <w:t>.</w:t>
      </w:r>
    </w:p>
    <w:p w:rsidR="007D38A6" w:rsidRDefault="007D38A6" w:rsidP="00265B7C">
      <w:pPr>
        <w:pStyle w:val="Piezme"/>
      </w:pPr>
      <w:r w:rsidRPr="00285558">
        <w:rPr>
          <w:b/>
          <w:bCs/>
          <w:iCs/>
        </w:rPr>
        <w:t>Piezīme</w:t>
      </w:r>
      <w:r w:rsidRPr="00285558">
        <w:rPr>
          <w:b/>
          <w:bCs/>
          <w:iCs/>
          <w:color w:val="FF0000"/>
        </w:rPr>
        <w:t>!</w:t>
      </w:r>
      <w:r>
        <w:t xml:space="preserve"> J</w:t>
      </w:r>
      <w:r w:rsidRPr="00557E3A">
        <w:t xml:space="preserve">a </w:t>
      </w:r>
      <w:r>
        <w:t xml:space="preserve">nav </w:t>
      </w:r>
      <w:r w:rsidRPr="00557E3A">
        <w:t xml:space="preserve">norādīts </w:t>
      </w:r>
      <w:r>
        <w:t>aktivitātes perioda gala datums, tad lietotāja konts sistēmā ir aktīvs uz nenoteiktu laiku</w:t>
      </w:r>
      <w:r w:rsidRPr="00557E3A">
        <w:t>.</w:t>
      </w:r>
    </w:p>
    <w:p w:rsidR="007D38A6" w:rsidRPr="00D378CC" w:rsidRDefault="007D38A6" w:rsidP="00D576A0">
      <w:pPr>
        <w:pStyle w:val="Pamatteksts"/>
      </w:pPr>
      <w:r w:rsidRPr="000E4171">
        <w:rPr>
          <w:b/>
        </w:rPr>
        <w:t>Amats</w:t>
      </w:r>
      <w:r>
        <w:t xml:space="preserve"> – lietotāja amats organizācijā.</w:t>
      </w:r>
    </w:p>
    <w:p w:rsidR="007D38A6" w:rsidRPr="009D2ABC" w:rsidRDefault="007D38A6" w:rsidP="00D576A0">
      <w:pPr>
        <w:pStyle w:val="Pamatteksts"/>
      </w:pPr>
      <w:r w:rsidRPr="009D2ABC">
        <w:rPr>
          <w:b/>
          <w:noProof/>
          <w:lang w:eastAsia="lv-LV"/>
        </w:rPr>
        <w:t xml:space="preserve">Konta statuss </w:t>
      </w:r>
      <w:r w:rsidRPr="009D2ABC">
        <w:t xml:space="preserve">– tiek attēlots lietotājam uzstādītais konta statuss. </w:t>
      </w:r>
    </w:p>
    <w:p w:rsidR="007D38A6" w:rsidRDefault="007D38A6" w:rsidP="00265B7C">
      <w:pPr>
        <w:pStyle w:val="Blokuapraksts"/>
      </w:pPr>
      <w:r>
        <w:t>Lietotāja lomu informācija</w:t>
      </w:r>
    </w:p>
    <w:p w:rsidR="007D38A6" w:rsidRDefault="007D38A6" w:rsidP="00265B7C">
      <w:pPr>
        <w:pStyle w:val="Picture"/>
      </w:pPr>
      <w:r w:rsidRPr="007D38A6">
        <w:rPr>
          <w:noProof/>
          <w:bdr w:val="single" w:sz="4" w:space="0" w:color="D9D9D9"/>
        </w:rPr>
        <w:drawing>
          <wp:inline distT="0" distB="0" distL="0" distR="0" wp14:anchorId="1564152B" wp14:editId="3B8CD35C">
            <wp:extent cx="3276600" cy="638175"/>
            <wp:effectExtent l="19050" t="19050" r="0" b="9525"/>
            <wp:docPr id="11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276600" cy="63817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128</w:t>
      </w:r>
      <w:r w:rsidR="00C0359B">
        <w:rPr>
          <w:noProof/>
        </w:rPr>
        <w:fldChar w:fldCharType="end"/>
      </w:r>
      <w:r>
        <w:t>. Lietotāja lomu informācijas bloks</w:t>
      </w:r>
    </w:p>
    <w:p w:rsidR="007D38A6" w:rsidRDefault="007D38A6" w:rsidP="00265B7C">
      <w:pPr>
        <w:pStyle w:val="Pamatteksts1"/>
      </w:pPr>
      <w:r w:rsidRPr="00160A6B">
        <w:t>Blok</w:t>
      </w:r>
      <w:r>
        <w:t xml:space="preserve">ā saraksta veidā </w:t>
      </w:r>
      <w:r w:rsidRPr="00734211">
        <w:t xml:space="preserve">tiek </w:t>
      </w:r>
      <w:r>
        <w:t>attēlotas tām apakšsistēmām atbilstošās lomas, uz kurām lietotāja organizācijai</w:t>
      </w:r>
      <w:r w:rsidRPr="00734211">
        <w:t xml:space="preserve"> </w:t>
      </w:r>
      <w:r>
        <w:fldChar w:fldCharType="begin"/>
      </w:r>
      <w:r>
        <w:instrText xml:space="preserve"> XE "</w:instrText>
      </w:r>
      <w:r w:rsidRPr="0078278C">
        <w:instrText>Lietotāja loma</w:instrText>
      </w:r>
      <w:r>
        <w:instrText xml:space="preserve">" </w:instrText>
      </w:r>
      <w:r>
        <w:fldChar w:fldCharType="end"/>
      </w:r>
      <w:r>
        <w:t>piešķirtas tiesības. Pie lietotājam piešķirtajām lomām izvēles rūtiņas ir atzīmētas.</w:t>
      </w:r>
    </w:p>
    <w:p w:rsidR="007D38A6" w:rsidRDefault="007D38A6" w:rsidP="00265B7C">
      <w:pPr>
        <w:pStyle w:val="Blokuapraksts"/>
      </w:pPr>
      <w:r>
        <w:t>Atļauto preču katalogu informācija</w:t>
      </w:r>
    </w:p>
    <w:p w:rsidR="007D38A6" w:rsidRDefault="007D38A6" w:rsidP="00265B7C">
      <w:pPr>
        <w:pStyle w:val="Picture"/>
      </w:pPr>
      <w:r w:rsidRPr="007D38A6">
        <w:rPr>
          <w:noProof/>
          <w:bdr w:val="single" w:sz="4" w:space="0" w:color="D9D9D9"/>
        </w:rPr>
        <w:drawing>
          <wp:inline distT="0" distB="0" distL="0" distR="0" wp14:anchorId="249547DD" wp14:editId="0DF2C227">
            <wp:extent cx="5314950" cy="857250"/>
            <wp:effectExtent l="19050" t="19050" r="0" b="0"/>
            <wp:docPr id="11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314950" cy="85725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129</w:t>
      </w:r>
      <w:r w:rsidR="00C0359B">
        <w:rPr>
          <w:noProof/>
        </w:rPr>
        <w:fldChar w:fldCharType="end"/>
      </w:r>
      <w:r>
        <w:t>. Lietotājam pieejamo preču katalogu informācijas bloks</w:t>
      </w:r>
    </w:p>
    <w:p w:rsidR="007D38A6" w:rsidRPr="004E2515" w:rsidRDefault="007D38A6" w:rsidP="00265B7C">
      <w:pPr>
        <w:pStyle w:val="Pamatteksts1"/>
      </w:pPr>
      <w:r>
        <w:t>J</w:t>
      </w:r>
      <w:r w:rsidRPr="00875B7D">
        <w:t>a lietotājam definēta pieej</w:t>
      </w:r>
      <w:r>
        <w:t>a</w:t>
      </w:r>
      <w:r w:rsidRPr="00875B7D">
        <w:t xml:space="preserve"> visiem pieejamiem katalogiem, tad attēl</w:t>
      </w:r>
      <w:r>
        <w:t>o tekstu ‘</w:t>
      </w:r>
      <w:r w:rsidRPr="00875B7D">
        <w:t>Visi pieejamie katalogi</w:t>
      </w:r>
      <w:r>
        <w:t>’</w:t>
      </w:r>
      <w:r w:rsidRPr="00875B7D">
        <w:t xml:space="preserve">, </w:t>
      </w:r>
      <w:r>
        <w:t xml:space="preserve">bet </w:t>
      </w:r>
      <w:r w:rsidRPr="00875B7D">
        <w:t>ja definēta pieej</w:t>
      </w:r>
      <w:r>
        <w:t>a tikai</w:t>
      </w:r>
      <w:r w:rsidRPr="00875B7D">
        <w:t xml:space="preserve"> noteiktiem preču katalogiem, tad attēlo piesaistīto katalogu īsos nosaukumus sakārtot</w:t>
      </w:r>
      <w:r>
        <w:t>u</w:t>
      </w:r>
      <w:r w:rsidRPr="00875B7D">
        <w:t>s alfabēt</w:t>
      </w:r>
      <w:r>
        <w:t>a</w:t>
      </w:r>
      <w:r w:rsidRPr="00875B7D">
        <w:t xml:space="preserve"> secībā</w:t>
      </w:r>
      <w:r>
        <w:t>.</w:t>
      </w:r>
    </w:p>
    <w:p w:rsidR="007D38A6" w:rsidRDefault="007D38A6" w:rsidP="00265B7C">
      <w:pPr>
        <w:pStyle w:val="Blokuapraksts"/>
      </w:pPr>
      <w:r>
        <w:t>Lietotāja darbību informācija un kontaktinformācija</w:t>
      </w:r>
    </w:p>
    <w:p w:rsidR="007D38A6" w:rsidRDefault="007D38A6" w:rsidP="00D576A0">
      <w:pPr>
        <w:pStyle w:val="Pamatteksts"/>
      </w:pPr>
      <w:r>
        <w:rPr>
          <w:b/>
          <w:noProof/>
          <w:lang w:eastAsia="lv-LV"/>
        </w:rPr>
        <w:t>Tālruņa numurs</w:t>
      </w:r>
      <w:r>
        <w:rPr>
          <w:b/>
        </w:rPr>
        <w:t xml:space="preserve"> </w:t>
      </w:r>
      <w:r>
        <w:t>– tiek attēlots lietotāja kontakttālruņa numurs</w:t>
      </w:r>
      <w:r w:rsidRPr="00794081">
        <w:t>.</w:t>
      </w:r>
    </w:p>
    <w:p w:rsidR="007D38A6" w:rsidRDefault="007D38A6" w:rsidP="00D576A0">
      <w:pPr>
        <w:pStyle w:val="Pamatteksts"/>
      </w:pPr>
      <w:r>
        <w:rPr>
          <w:b/>
          <w:noProof/>
          <w:lang w:eastAsia="lv-LV"/>
        </w:rPr>
        <w:t>Mobilā tālruņa numurs</w:t>
      </w:r>
      <w:r>
        <w:rPr>
          <w:b/>
        </w:rPr>
        <w:t xml:space="preserve"> </w:t>
      </w:r>
      <w:r>
        <w:t>– tiek attēlots lietotāja mobilā kontakttālruņa numurs</w:t>
      </w:r>
      <w:r w:rsidRPr="00794081">
        <w:t>.</w:t>
      </w:r>
    </w:p>
    <w:p w:rsidR="007D38A6" w:rsidRDefault="007D38A6" w:rsidP="00D576A0">
      <w:pPr>
        <w:pStyle w:val="Pamatteksts"/>
      </w:pPr>
      <w:r>
        <w:rPr>
          <w:b/>
          <w:noProof/>
          <w:lang w:eastAsia="lv-LV"/>
        </w:rPr>
        <w:t>Faksa numurs</w:t>
      </w:r>
      <w:r>
        <w:rPr>
          <w:b/>
        </w:rPr>
        <w:t xml:space="preserve"> </w:t>
      </w:r>
      <w:r>
        <w:t>– tiek attēlots lietotāja faksa numurs</w:t>
      </w:r>
      <w:r w:rsidRPr="00794081">
        <w:t>.</w:t>
      </w:r>
    </w:p>
    <w:p w:rsidR="007D38A6" w:rsidRDefault="007D38A6" w:rsidP="00D576A0">
      <w:pPr>
        <w:pStyle w:val="Pamatteksts"/>
      </w:pPr>
      <w:r>
        <w:rPr>
          <w:b/>
          <w:noProof/>
          <w:lang w:eastAsia="lv-LV"/>
        </w:rPr>
        <w:t>E-pasta adrese</w:t>
      </w:r>
      <w:r>
        <w:rPr>
          <w:b/>
        </w:rPr>
        <w:t xml:space="preserve"> </w:t>
      </w:r>
      <w:r>
        <w:t>– tiek attēlota lietotāja e-pasta adrese</w:t>
      </w:r>
      <w:r w:rsidRPr="00794081">
        <w:t>.</w:t>
      </w:r>
    </w:p>
    <w:p w:rsidR="007404DE" w:rsidRDefault="007404DE" w:rsidP="00D576A0">
      <w:pPr>
        <w:pStyle w:val="Pamatteksts"/>
      </w:pPr>
      <w:bookmarkStart w:id="386" w:name="_Hlk88488794"/>
      <w:bookmarkStart w:id="387" w:name="_Hlk88487120"/>
      <w:r>
        <w:rPr>
          <w:noProof/>
        </w:rPr>
        <w:lastRenderedPageBreak/>
        <w:drawing>
          <wp:inline distT="0" distB="0" distL="0" distR="0" wp14:anchorId="51628486" wp14:editId="4B82E451">
            <wp:extent cx="1212850" cy="19685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12850" cy="196850"/>
                    </a:xfrm>
                    <a:prstGeom prst="rect">
                      <a:avLst/>
                    </a:prstGeom>
                    <a:noFill/>
                    <a:ln>
                      <a:noFill/>
                    </a:ln>
                  </pic:spPr>
                </pic:pic>
              </a:graphicData>
            </a:graphic>
          </wp:inline>
        </w:drawing>
      </w:r>
      <w:r>
        <w:t xml:space="preserve"> – uzklikšķinot tiek atvērta </w:t>
      </w:r>
      <w:hyperlink w:anchor="_E-pasta_maiņa" w:history="1">
        <w:r w:rsidRPr="007404DE">
          <w:rPr>
            <w:rStyle w:val="Hyperlink"/>
          </w:rPr>
          <w:t>forma e-pasta adreses maiņai</w:t>
        </w:r>
      </w:hyperlink>
      <w:r>
        <w:t>.</w:t>
      </w:r>
      <w:bookmarkEnd w:id="386"/>
    </w:p>
    <w:bookmarkEnd w:id="387"/>
    <w:p w:rsidR="007D38A6" w:rsidRDefault="007D38A6" w:rsidP="00D576A0">
      <w:pPr>
        <w:pStyle w:val="Pamatteksts"/>
      </w:pPr>
      <w:r>
        <w:rPr>
          <w:b/>
          <w:noProof/>
          <w:lang w:eastAsia="lv-LV"/>
        </w:rPr>
        <w:t>Paziņošanas metode: E-pasta vēstule</w:t>
      </w:r>
      <w:r>
        <w:rPr>
          <w:b/>
        </w:rPr>
        <w:t xml:space="preserve"> </w:t>
      </w:r>
      <w:r>
        <w:t>– tiek attēlots, vai paziņošanas metode: E-pasta vēstule lietotājam ir uzstādīta.</w:t>
      </w:r>
    </w:p>
    <w:p w:rsidR="007D38A6" w:rsidRDefault="007D38A6" w:rsidP="00D576A0">
      <w:pPr>
        <w:pStyle w:val="Pamatteksts"/>
      </w:pPr>
      <w:r>
        <w:rPr>
          <w:b/>
          <w:noProof/>
          <w:lang w:eastAsia="lv-LV"/>
        </w:rPr>
        <w:t>Piezīmes</w:t>
      </w:r>
      <w:r>
        <w:rPr>
          <w:b/>
        </w:rPr>
        <w:t xml:space="preserve"> </w:t>
      </w:r>
      <w:r>
        <w:t>– tiek attēlotas piezīmes par lietotāju</w:t>
      </w:r>
      <w:r w:rsidRPr="00794081">
        <w:t>.</w:t>
      </w:r>
    </w:p>
    <w:p w:rsidR="007D38A6" w:rsidRDefault="007D38A6" w:rsidP="00D576A0">
      <w:pPr>
        <w:pStyle w:val="Pamatteksts"/>
      </w:pPr>
      <w:r>
        <w:rPr>
          <w:b/>
          <w:noProof/>
          <w:lang w:eastAsia="lv-LV"/>
        </w:rPr>
        <w:t>Var autorizēties ar paroli</w:t>
      </w:r>
      <w:r>
        <w:rPr>
          <w:b/>
        </w:rPr>
        <w:t xml:space="preserve"> </w:t>
      </w:r>
      <w:r>
        <w:t>– tiek attēlots, vai lietotājs var autorizēties sistēmā ar lietotājvārdu un paroli</w:t>
      </w:r>
      <w:r w:rsidRPr="00794081">
        <w:t>.</w:t>
      </w:r>
    </w:p>
    <w:p w:rsidR="007D38A6" w:rsidRDefault="007D38A6" w:rsidP="00D576A0">
      <w:pPr>
        <w:pStyle w:val="Pamatteksts"/>
      </w:pPr>
      <w:r>
        <w:rPr>
          <w:b/>
          <w:noProof/>
          <w:lang w:eastAsia="lv-LV"/>
        </w:rPr>
        <w:t>Var autorizēties ar viedkarti</w:t>
      </w:r>
      <w:r>
        <w:rPr>
          <w:b/>
        </w:rPr>
        <w:t xml:space="preserve"> </w:t>
      </w:r>
      <w:r>
        <w:t>– tiek attēlots, vai lietotājs var autorizēties sistēmā, izmantojot kādu ārēju autentifikācijas pakalpojumu sniedzēju.</w:t>
      </w:r>
    </w:p>
    <w:p w:rsidR="007D38A6" w:rsidRDefault="007D38A6" w:rsidP="00D576A0">
      <w:pPr>
        <w:pStyle w:val="Pamatteksts"/>
      </w:pPr>
      <w:r>
        <w:rPr>
          <w:b/>
          <w:noProof/>
          <w:lang w:eastAsia="lv-LV"/>
        </w:rPr>
        <w:t>Jāmaina parole</w:t>
      </w:r>
      <w:r>
        <w:rPr>
          <w:b/>
        </w:rPr>
        <w:t xml:space="preserve"> </w:t>
      </w:r>
      <w:r>
        <w:t>– tiek attēlots, vai lietotājam ir jāmaina parole pēc pieslēgšanās sistēmai</w:t>
      </w:r>
      <w:r w:rsidRPr="00794081">
        <w:t>.</w:t>
      </w:r>
    </w:p>
    <w:p w:rsidR="00B65D67" w:rsidRDefault="00B65D67" w:rsidP="00D576A0">
      <w:pPr>
        <w:pStyle w:val="Pamatteksts"/>
      </w:pPr>
      <w:r>
        <w:rPr>
          <w:b/>
          <w:noProof/>
          <w:lang w:eastAsia="lv-LV"/>
        </w:rPr>
        <w:t>Jālieto divfaktoru autentifikācija</w:t>
      </w:r>
      <w:r>
        <w:rPr>
          <w:b/>
        </w:rPr>
        <w:t xml:space="preserve"> </w:t>
      </w:r>
      <w:r>
        <w:t xml:space="preserve">– informācija par lietotāja divfaktoru autentifikāciju – </w:t>
      </w:r>
      <w:r w:rsidR="00BA4FD0">
        <w:t>vai lietotājam pievienots mobilais autentifikators, t.i., vai lietotājs var autentificēties, izmantojot divfaktoru autentifikāciju</w:t>
      </w:r>
      <w:r w:rsidR="00D337B5">
        <w:t xml:space="preserve"> (sk. </w:t>
      </w:r>
      <w:r w:rsidR="00D337B5">
        <w:fldChar w:fldCharType="begin"/>
      </w:r>
      <w:r w:rsidR="00D337B5">
        <w:instrText xml:space="preserve"> REF _Ref170982763 \r \h </w:instrText>
      </w:r>
      <w:r w:rsidR="00D337B5">
        <w:fldChar w:fldCharType="separate"/>
      </w:r>
      <w:r w:rsidR="00042823">
        <w:t>8.3</w:t>
      </w:r>
      <w:r w:rsidR="00D337B5">
        <w:fldChar w:fldCharType="end"/>
      </w:r>
      <w:r w:rsidR="00D337B5">
        <w:t xml:space="preserve"> </w:t>
      </w:r>
      <w:r w:rsidR="00D337B5">
        <w:fldChar w:fldCharType="begin"/>
      </w:r>
      <w:r w:rsidR="00D337B5">
        <w:instrText xml:space="preserve"> REF _Ref170982765 \h </w:instrText>
      </w:r>
      <w:r w:rsidR="00D337B5">
        <w:fldChar w:fldCharType="separate"/>
      </w:r>
      <w:r w:rsidR="00042823">
        <w:t>Divfaktoru autentifikācija</w:t>
      </w:r>
      <w:r w:rsidR="00D337B5">
        <w:fldChar w:fldCharType="end"/>
      </w:r>
      <w:r w:rsidR="00D337B5">
        <w:t>)</w:t>
      </w:r>
      <w:r>
        <w:t>.</w:t>
      </w:r>
    </w:p>
    <w:p w:rsidR="00B65D67" w:rsidRDefault="00B65D67" w:rsidP="00D576A0">
      <w:pPr>
        <w:pStyle w:val="Pamatteksts"/>
      </w:pPr>
      <w:r w:rsidRPr="00CA550C">
        <w:rPr>
          <w:rStyle w:val="Poga"/>
        </w:rPr>
        <w:t>Sūtīt aicinājumu atjaunot</w:t>
      </w:r>
      <w:r>
        <w:rPr>
          <w:b/>
          <w:noProof/>
          <w:lang w:eastAsia="lv-LV"/>
        </w:rPr>
        <w:t xml:space="preserve"> </w:t>
      </w:r>
      <w:r>
        <w:t>– uzklikšķinot tiek iniciēta divfaktoru autentifikācijas atjaunošana. Uz lietotāja e-pastu tiek nosūtīta atjaunošanas saite.</w:t>
      </w:r>
    </w:p>
    <w:p w:rsidR="00D337B5" w:rsidRDefault="00D337B5" w:rsidP="00D576A0">
      <w:pPr>
        <w:pStyle w:val="Pamatteksts"/>
      </w:pPr>
      <w:r w:rsidRPr="00466D69">
        <w:rPr>
          <w:b/>
        </w:rPr>
        <w:t>E-konkursu datņu serveris</w:t>
      </w:r>
      <w:r w:rsidRPr="00040DC9">
        <w:t xml:space="preserve"> – ja e-konkursu apakšsistēmā lietotājam nepieciešams strādāt ar lielām datnē, nospiežot pogu </w:t>
      </w:r>
      <w:r w:rsidRPr="00466D69">
        <w:rPr>
          <w:rStyle w:val="Poga"/>
        </w:rPr>
        <w:t>Atļaut piekļuvi FTP serverim</w:t>
      </w:r>
      <w:r w:rsidRPr="00040DC9">
        <w:t>, var aktivizēt piekļuvi datņu serverim. Tāpat pogu nospiež, lai atjaunotu piekļuvi, kas tikusi dzēsta, ja lietotājs ilgstoši nav izmantojis datņu serveri.</w:t>
      </w:r>
      <w:r>
        <w:t xml:space="preserve"> Kad piekļuve tiek izveidota</w:t>
      </w:r>
      <w:r w:rsidR="00ED3EE8">
        <w:t xml:space="preserve"> (tas var notikt arī nākamajā dienā)</w:t>
      </w:r>
      <w:r>
        <w:t>, lietotājs e-pastā saņem atbilstošu paziņojumu.</w:t>
      </w:r>
    </w:p>
    <w:p w:rsidR="007D38A6" w:rsidRDefault="007D38A6" w:rsidP="00D576A0">
      <w:pPr>
        <w:pStyle w:val="Pamatteksts"/>
      </w:pPr>
      <w:r>
        <w:rPr>
          <w:b/>
          <w:noProof/>
          <w:lang w:eastAsia="lv-LV"/>
        </w:rPr>
        <w:t xml:space="preserve">Sertifikāta nospiedums </w:t>
      </w:r>
      <w:r>
        <w:t>– digitālā sertifikāta informācija.</w:t>
      </w:r>
    </w:p>
    <w:p w:rsidR="007D38A6" w:rsidRDefault="007D38A6" w:rsidP="00265B7C">
      <w:pPr>
        <w:pStyle w:val="Blokuapraksts"/>
      </w:pPr>
      <w:r>
        <w:t>Lietotāja konfigurācijas parametru informācija</w:t>
      </w:r>
    </w:p>
    <w:p w:rsidR="007D38A6" w:rsidRDefault="00C4641D" w:rsidP="00265B7C">
      <w:pPr>
        <w:pStyle w:val="Picture"/>
      </w:pPr>
      <w:r>
        <w:rPr>
          <w:noProof/>
        </w:rPr>
        <w:drawing>
          <wp:inline distT="0" distB="0" distL="0" distR="0" wp14:anchorId="55B234AB" wp14:editId="309B7138">
            <wp:extent cx="5943600" cy="184785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130</w:t>
      </w:r>
      <w:r w:rsidR="00C0359B">
        <w:rPr>
          <w:noProof/>
        </w:rPr>
        <w:fldChar w:fldCharType="end"/>
      </w:r>
      <w:r>
        <w:t>. Lietotāja konfigurācijas parametru informācijas bloks</w:t>
      </w:r>
    </w:p>
    <w:p w:rsidR="007D38A6" w:rsidRPr="001C63D7" w:rsidRDefault="007D38A6" w:rsidP="00265B7C">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7D38A6" w:rsidRPr="001C63D7" w:rsidRDefault="007D38A6" w:rsidP="00D576A0">
      <w:pPr>
        <w:pStyle w:val="Pamatteksts"/>
      </w:pPr>
      <w:r w:rsidRPr="001C63D7">
        <w:rPr>
          <w:b/>
          <w:noProof/>
          <w:lang w:eastAsia="lv-LV"/>
        </w:rPr>
        <w:t>Parametrs</w:t>
      </w:r>
      <w:r w:rsidRPr="001C63D7">
        <w:rPr>
          <w:b/>
        </w:rPr>
        <w:t xml:space="preserve"> </w:t>
      </w:r>
      <w:r w:rsidRPr="001C63D7">
        <w:t>– lietotājam pieejamā konfigurācijas parametra nosaukums.</w:t>
      </w:r>
    </w:p>
    <w:p w:rsidR="007D38A6" w:rsidRDefault="007D38A6" w:rsidP="00D576A0">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7D38A6" w:rsidRDefault="007D38A6" w:rsidP="00D576A0">
      <w:pPr>
        <w:pStyle w:val="Pamatteksts"/>
      </w:pPr>
      <w:r w:rsidRPr="00A97D7F">
        <w:rPr>
          <w:b/>
          <w:noProof/>
          <w:lang w:eastAsia="lv-LV"/>
        </w:rPr>
        <w:t>Vērtība</w:t>
      </w:r>
      <w:r w:rsidRPr="00A97D7F">
        <w:rPr>
          <w:b/>
        </w:rPr>
        <w:t xml:space="preserve"> </w:t>
      </w:r>
      <w:r>
        <w:t>– tiek attēlota konfigurācijas parametra</w:t>
      </w:r>
      <w:r w:rsidRPr="001C63D7">
        <w:t xml:space="preserve"> vērtība</w:t>
      </w:r>
      <w:r>
        <w:t xml:space="preserve">. Ja </w:t>
      </w:r>
      <w:r w:rsidRPr="001C63D7">
        <w:t xml:space="preserve">attiecīgajā līmenī nav definēta, tad attēlo augstāka līmeņa vērtība, </w:t>
      </w:r>
      <w:r>
        <w:t xml:space="preserve">kur </w:t>
      </w:r>
      <w:r w:rsidRPr="001C63D7">
        <w:t>piederīb</w:t>
      </w:r>
      <w:r>
        <w:t>a</w:t>
      </w:r>
      <w:r w:rsidRPr="001C63D7">
        <w:t xml:space="preserve"> līmenim</w:t>
      </w:r>
      <w:r>
        <w:t xml:space="preserve"> tiek attēlota kolonā ‘Līmenis’</w:t>
      </w:r>
      <w:r w:rsidRPr="00794081">
        <w:t>.</w:t>
      </w:r>
    </w:p>
    <w:p w:rsidR="007D38A6" w:rsidRDefault="007D38A6" w:rsidP="00D576A0">
      <w:pPr>
        <w:pStyle w:val="Pamatteksts"/>
      </w:pPr>
      <w:r>
        <w:rPr>
          <w:b/>
          <w:noProof/>
          <w:lang w:eastAsia="lv-LV"/>
        </w:rPr>
        <w:t>Līmenis</w:t>
      </w:r>
      <w:r>
        <w:rPr>
          <w:b/>
        </w:rPr>
        <w:t xml:space="preserve"> </w:t>
      </w:r>
      <w:r>
        <w:t>– tiek attēlots konfigurācijas parametram atbilstošais līmenis</w:t>
      </w:r>
      <w:r w:rsidRPr="00794081">
        <w:t>.</w:t>
      </w:r>
    </w:p>
    <w:p w:rsidR="007D38A6" w:rsidRDefault="007D38A6" w:rsidP="00265B7C">
      <w:pPr>
        <w:pStyle w:val="Blokuapraksts"/>
      </w:pPr>
      <w:r>
        <w:lastRenderedPageBreak/>
        <w:t>Lietotāja datu apskates spiedpogu darbība</w:t>
      </w:r>
    </w:p>
    <w:p w:rsidR="007D38A6" w:rsidRDefault="007D38A6" w:rsidP="00D576A0">
      <w:pPr>
        <w:pStyle w:val="Pamatteksts"/>
      </w:pPr>
      <w:r>
        <w:t>U</w:t>
      </w:r>
      <w:r w:rsidRPr="00B16D54">
        <w:t>zklikšķinot uz spiedpogas</w:t>
      </w:r>
      <w:r>
        <w:rPr>
          <w:b/>
          <w:noProof/>
          <w:lang w:eastAsia="lv-LV"/>
        </w:rPr>
        <w:t xml:space="preserve"> </w:t>
      </w:r>
      <w:r w:rsidRPr="007D38A6">
        <w:rPr>
          <w:b/>
          <w:noProof/>
          <w:lang w:eastAsia="lv-LV"/>
        </w:rPr>
        <w:drawing>
          <wp:inline distT="0" distB="0" distL="0" distR="0" wp14:anchorId="6CDBF896" wp14:editId="4DDC8C06">
            <wp:extent cx="1371600" cy="171450"/>
            <wp:effectExtent l="0" t="0" r="0" b="0"/>
            <wp:docPr id="10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71600" cy="171450"/>
                    </a:xfrm>
                    <a:prstGeom prst="rect">
                      <a:avLst/>
                    </a:prstGeom>
                    <a:noFill/>
                    <a:ln>
                      <a:noFill/>
                    </a:ln>
                  </pic:spPr>
                </pic:pic>
              </a:graphicData>
            </a:graphic>
          </wp:inline>
        </w:drawing>
      </w:r>
      <w:r w:rsidRPr="00B16D54">
        <w:t>,</w:t>
      </w:r>
      <w:r>
        <w:t xml:space="preserve"> </w:t>
      </w:r>
      <w:r w:rsidRPr="00B16D54">
        <w:t>tiek izsaukt</w:t>
      </w:r>
      <w:r>
        <w:t>a</w:t>
      </w:r>
      <w:r w:rsidRPr="00B16D54">
        <w:t xml:space="preserve"> </w:t>
      </w:r>
      <w:r>
        <w:t xml:space="preserve">konkrētā lietotāja organizācijas datu </w:t>
      </w:r>
      <w:r w:rsidRPr="00A61612">
        <w:t>apskate (skat. aprakstu Organizācijas datu apskatīšana</w:t>
      </w:r>
      <w:r w:rsidRPr="00A61612">
        <w:rPr>
          <w:vanish/>
        </w:rPr>
        <w:t>|topic=Organizācijas datu apskatīšana</w:t>
      </w:r>
      <w:r w:rsidRPr="00A61612">
        <w:t>).</w:t>
      </w:r>
    </w:p>
    <w:p w:rsidR="007D38A6" w:rsidRDefault="007D38A6" w:rsidP="0087279F">
      <w:pPr>
        <w:pStyle w:val="Heading2"/>
      </w:pPr>
      <w:bookmarkStart w:id="388" w:name="_D2HTopic_3138"/>
      <w:bookmarkStart w:id="389" w:name="_Toc179451761"/>
      <w:r w:rsidRPr="00721EA9">
        <w:t>Paroles maiņa</w:t>
      </w:r>
      <w:bookmarkEnd w:id="388"/>
      <w:bookmarkEnd w:id="389"/>
    </w:p>
    <w:p w:rsidR="007D38A6" w:rsidRPr="00E30966" w:rsidRDefault="007D38A6" w:rsidP="00265B7C">
      <w:pPr>
        <w:rPr>
          <w:vanish/>
        </w:rPr>
      </w:pPr>
      <w:r>
        <w:fldChar w:fldCharType="begin"/>
      </w:r>
      <w:r>
        <w:instrText xml:space="preserve"> XE "Parole" </w:instrText>
      </w:r>
      <w:r>
        <w:fldChar w:fldCharType="end"/>
      </w:r>
    </w:p>
    <w:p w:rsidR="007D38A6" w:rsidRDefault="007D38A6" w:rsidP="00265B7C">
      <w:pPr>
        <w:pStyle w:val="Apaknodaas"/>
      </w:pPr>
      <w:r>
        <w:t>Apraksts</w:t>
      </w:r>
    </w:p>
    <w:p w:rsidR="007D38A6" w:rsidRDefault="007D38A6" w:rsidP="00265B7C">
      <w:pPr>
        <w:pStyle w:val="Pamatteksts1"/>
      </w:pPr>
      <w:r>
        <w:t>Sistēmā tiek nodrošināta iespēja jebkuram reģistrētam sistēmas lietotājam mainīt lietotāja paroli</w:t>
      </w:r>
      <w:r>
        <w:fldChar w:fldCharType="begin"/>
      </w:r>
      <w:r>
        <w:instrText xml:space="preserve"> XE "</w:instrText>
      </w:r>
      <w:r w:rsidRPr="006B449C">
        <w:instrText>Paroles maiņa</w:instrText>
      </w:r>
      <w:r>
        <w:instrText xml:space="preserve">" </w:instrText>
      </w:r>
      <w:r>
        <w:fldChar w:fldCharType="end"/>
      </w:r>
      <w:r>
        <w:t>, kas izmantojama autentificējoties sistēmā ar lietotāja vārdu un paroli.</w:t>
      </w:r>
    </w:p>
    <w:p w:rsidR="007D38A6" w:rsidRDefault="007D38A6" w:rsidP="00265B7C">
      <w:pPr>
        <w:pStyle w:val="Piezme"/>
      </w:pPr>
      <w:r w:rsidRPr="00D03985">
        <w:rPr>
          <w:b/>
          <w:bCs/>
          <w:iCs/>
        </w:rPr>
        <w:t>Piezīme</w:t>
      </w:r>
      <w:r w:rsidRPr="00D03985">
        <w:rPr>
          <w:b/>
          <w:bCs/>
          <w:iCs/>
          <w:color w:val="FF0000"/>
        </w:rPr>
        <w:t>!</w:t>
      </w:r>
      <w:r>
        <w:t xml:space="preserve"> Sākotnējo paroli izveido lietotājs ar administratora lomu, reģistrējot jauna lietotāja datus sistēmā.</w:t>
      </w:r>
    </w:p>
    <w:p w:rsidR="007D38A6" w:rsidRDefault="007D38A6" w:rsidP="00265B7C">
      <w:pPr>
        <w:pStyle w:val="Pamatteksts1"/>
      </w:pPr>
      <w:r w:rsidRPr="0094596F">
        <w:t xml:space="preserve">Lietotāja paroles maiņu var </w:t>
      </w:r>
      <w:r>
        <w:t>veikt lietotājs ar administratora lomu, ja tas ir nepieciešams, kā arī l</w:t>
      </w:r>
      <w:r w:rsidRPr="0094596F">
        <w:t>ietotāja paroles maiņu var iniciēt sistēma, ja lietotāja parolei ir beidzies tās derīguma termiņš</w:t>
      </w:r>
      <w:r>
        <w:t>.</w:t>
      </w:r>
    </w:p>
    <w:p w:rsidR="007D38A6" w:rsidRDefault="007D38A6" w:rsidP="00265B7C">
      <w:pPr>
        <w:pStyle w:val="Piezme"/>
      </w:pPr>
      <w:r w:rsidRPr="00D03985">
        <w:rPr>
          <w:b/>
          <w:bCs/>
          <w:iCs/>
        </w:rPr>
        <w:t>Piezīme</w:t>
      </w:r>
      <w:r w:rsidRPr="00D03985">
        <w:rPr>
          <w:b/>
          <w:bCs/>
          <w:iCs/>
          <w:color w:val="FF0000"/>
        </w:rPr>
        <w:t>!</w:t>
      </w:r>
      <w:r>
        <w:t xml:space="preserve"> Ja lietotāja paroles maiņu ir veicis lietotājs ar administratora lomu, tad lietotājam pēc pieslēgšanās sistēmai obligāti ir jāveic lietotāja paroles maiņa.</w:t>
      </w:r>
    </w:p>
    <w:p w:rsidR="007D38A6" w:rsidRDefault="007D38A6" w:rsidP="00265B7C">
      <w:pPr>
        <w:pStyle w:val="Apaknodaas"/>
      </w:pPr>
      <w:r>
        <w:t xml:space="preserve">Piekļūšanas nosacījumi </w:t>
      </w:r>
    </w:p>
    <w:p w:rsidR="007D38A6" w:rsidRDefault="007D38A6" w:rsidP="00265B7C">
      <w:pPr>
        <w:pStyle w:val="Pamatteksts1"/>
      </w:pPr>
      <w:r>
        <w:t>Lietotāja paroles maiņa ir pieejama jebkuram reģistrētam sistēmas lietotājam, lai mainītu savu paroli, kas nepieciešama, lai pieslēgtos sistēmai ar lietotāja vārdu un paroli.</w:t>
      </w:r>
    </w:p>
    <w:p w:rsidR="007D38A6" w:rsidRDefault="007D38A6" w:rsidP="00265B7C">
      <w:pPr>
        <w:pStyle w:val="Piezme"/>
      </w:pPr>
      <w:r w:rsidRPr="00D03985">
        <w:rPr>
          <w:b/>
          <w:bCs/>
          <w:iCs/>
        </w:rPr>
        <w:t>Piezīme</w:t>
      </w:r>
      <w:r w:rsidRPr="00D03985">
        <w:rPr>
          <w:b/>
          <w:bCs/>
          <w:iCs/>
          <w:color w:val="FF0000"/>
        </w:rPr>
        <w:t>!</w:t>
      </w:r>
      <w:r>
        <w:t xml:space="preserve"> Lai veiktu lietotāja paroles maiņu, lietotājam ir jābūt pieejamai autorizācijai ar paroli.</w:t>
      </w:r>
    </w:p>
    <w:p w:rsidR="007D38A6" w:rsidRDefault="007D38A6" w:rsidP="00265B7C">
      <w:pPr>
        <w:pStyle w:val="Pamatteksts1"/>
      </w:pPr>
      <w:r>
        <w:t>Papildus lietotāja paroles maiņu var veikt lietotāja organizācijas autorizēts lietotājs ar administratora lomu vai lietotājs ar Sistēmas administratora lomu.</w:t>
      </w:r>
    </w:p>
    <w:p w:rsidR="007D38A6" w:rsidRPr="005232C1" w:rsidRDefault="007D38A6" w:rsidP="00265B7C">
      <w:pPr>
        <w:pStyle w:val="Piezme"/>
      </w:pPr>
      <w:r w:rsidRPr="00D03985">
        <w:rPr>
          <w:b/>
          <w:bCs/>
          <w:iCs/>
        </w:rPr>
        <w:t>Piezīme</w:t>
      </w:r>
      <w:r w:rsidRPr="00D03985">
        <w:rPr>
          <w:b/>
          <w:bCs/>
          <w:iCs/>
          <w:color w:val="FF0000"/>
        </w:rPr>
        <w:t>!</w:t>
      </w:r>
      <w:r>
        <w:t xml:space="preserve"> Autorizēts sistēmas lietotājs ar lomu Sistēmas administrators var mainīt lietotāja paroli jebkuram reģistrētam sistēmas lietotājam. Savukārt organizāciju administratori var mainīt lietotāju paroles tikai savu organizāciju lietotājiem. Ja administrators veic kāda lietotāja paroles maiņu, sistēmā tiek uzstādīta informācija, ka lietotājam pēc pieslēgšanās sistēmai ir jāveic lietotāja paroles maiņa.</w:t>
      </w:r>
    </w:p>
    <w:p w:rsidR="007D38A6" w:rsidRDefault="007D38A6" w:rsidP="00265B7C">
      <w:pPr>
        <w:pStyle w:val="Apaknodaas"/>
      </w:pPr>
      <w:r>
        <w:t>Piekļūšana</w:t>
      </w:r>
    </w:p>
    <w:p w:rsidR="007D38A6" w:rsidRDefault="007D38A6" w:rsidP="00265B7C">
      <w:pPr>
        <w:pStyle w:val="Pamatteksts1"/>
      </w:pPr>
      <w:r>
        <w:t>Lietotāja paroles maiņu ir iespējams veikt atbilstoši tam, kas šo darbību ir izsaucis:</w:t>
      </w:r>
    </w:p>
    <w:p w:rsidR="007D38A6" w:rsidRDefault="007D38A6" w:rsidP="00D576A0">
      <w:pPr>
        <w:pStyle w:val="Pamatteksts"/>
      </w:pPr>
      <w:r>
        <w:t>Ja lietotā</w:t>
      </w:r>
      <w:r w:rsidR="00B65D67">
        <w:t>j</w:t>
      </w:r>
      <w:r>
        <w:t xml:space="preserve">a paroles maiņu veic pats </w:t>
      </w:r>
      <w:r w:rsidRPr="00721EA9">
        <w:t>lietotājs - Lietotāja paroles maiņu ir iespējams veikt</w:t>
      </w:r>
      <w:r>
        <w:t xml:space="preserve">, uzklikšķinot uz hipersaites – lietotāja </w:t>
      </w:r>
      <w:r w:rsidRPr="00721EA9">
        <w:t xml:space="preserve">Autentifikācijas blokā </w:t>
      </w:r>
      <w:r>
        <w:t xml:space="preserve">un </w:t>
      </w:r>
      <w:r w:rsidRPr="00EC4302">
        <w:t xml:space="preserve">izvēloties </w:t>
      </w:r>
      <w:r>
        <w:t>darbību paroles maiņai.</w:t>
      </w:r>
    </w:p>
    <w:p w:rsidR="007D38A6" w:rsidRDefault="007D38A6" w:rsidP="00D576A0">
      <w:pPr>
        <w:pStyle w:val="Pamatteksts"/>
      </w:pPr>
      <w:r>
        <w:t>Ja lietotāja paroles maiņu iniciē sistēma, ja lietotājs sistēmai pieslēdzas pirmo reizi vai beidzoties lietotāja paroles derīguma termiņam, tad pēc lietotāja autorizēšanās sistēmā, tiek attēlota ekrānforma lietotāja paroles nomaiņai.</w:t>
      </w:r>
    </w:p>
    <w:p w:rsidR="007D38A6" w:rsidRDefault="007D38A6" w:rsidP="00265B7C">
      <w:pPr>
        <w:pStyle w:val="Apaknodaas"/>
      </w:pPr>
      <w:r>
        <w:t>Izpildes scenārijs</w:t>
      </w:r>
    </w:p>
    <w:p w:rsidR="007D38A6" w:rsidRPr="0077297E" w:rsidRDefault="007D38A6" w:rsidP="00265B7C">
      <w:pPr>
        <w:pStyle w:val="Pamatteksts1"/>
      </w:pPr>
      <w:r>
        <w:t>Lietotāja paroles maiņai ekrānforma tiek attēlota jaunā pārlūkprogrammas logā, bloķējot citas sistēmas darbības, kamēr netiek veikta jaunās paroles datu ievade un saglabāšana vai darbības atcelšana.</w:t>
      </w:r>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20F4B3FF" wp14:editId="66AA141A">
            <wp:extent cx="4695825" cy="2428875"/>
            <wp:effectExtent l="0" t="0" r="0" b="0"/>
            <wp:docPr id="104"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695825" cy="2428875"/>
                    </a:xfrm>
                    <a:prstGeom prst="rect">
                      <a:avLst/>
                    </a:prstGeom>
                    <a:noFill/>
                    <a:ln>
                      <a:noFill/>
                    </a:ln>
                  </pic:spPr>
                </pic:pic>
              </a:graphicData>
            </a:graphic>
          </wp:inline>
        </w:drawing>
      </w:r>
    </w:p>
    <w:p w:rsidR="007D38A6" w:rsidRPr="003704D3" w:rsidRDefault="007D38A6" w:rsidP="00265B7C">
      <w:pPr>
        <w:pStyle w:val="Caption"/>
      </w:pPr>
      <w:bookmarkStart w:id="390" w:name="_Toc179451864"/>
      <w:r>
        <w:t xml:space="preserve">Ekrānforma </w:t>
      </w:r>
      <w:r w:rsidR="00C0359B">
        <w:fldChar w:fldCharType="begin"/>
      </w:r>
      <w:r w:rsidR="00C0359B">
        <w:instrText xml:space="preserve"> SEQ Ekrānforma \* ARABIC </w:instrText>
      </w:r>
      <w:r w:rsidR="00C0359B">
        <w:fldChar w:fldCharType="separate"/>
      </w:r>
      <w:r w:rsidR="00042823">
        <w:rPr>
          <w:noProof/>
        </w:rPr>
        <w:t>73</w:t>
      </w:r>
      <w:r w:rsidR="00C0359B">
        <w:rPr>
          <w:noProof/>
        </w:rPr>
        <w:fldChar w:fldCharType="end"/>
      </w:r>
      <w:r>
        <w:t>. Lietotāja paroles maiņas ekrānforma</w:t>
      </w:r>
      <w:bookmarkEnd w:id="390"/>
    </w:p>
    <w:p w:rsidR="007D38A6" w:rsidRDefault="007D38A6" w:rsidP="00265B7C">
      <w:pPr>
        <w:pStyle w:val="Blokuapraksts"/>
      </w:pPr>
      <w:r>
        <w:t>Lietotāja paroles maiņas sistēmas paziņojumi</w:t>
      </w:r>
    </w:p>
    <w:p w:rsidR="007D38A6" w:rsidRDefault="007D38A6" w:rsidP="00265B7C">
      <w:pPr>
        <w:pStyle w:val="Pamatteksts1"/>
      </w:pPr>
      <w:r>
        <w:t>Ja lietotājam paroles maiņa ir jāveic obligāti, t.i., pirmo reizi pieslēdzoties sistēmai; ja parole tiek mainīta pēc tam, kad administrators ir veicis lietotāja paroles maiņu vai beidzoties paroles derīguma termiņam, sistēma ekrānformā attēlo atbilstošu paziņojumu:</w:t>
      </w:r>
    </w:p>
    <w:p w:rsidR="007D38A6" w:rsidRDefault="007D38A6" w:rsidP="00265B7C">
      <w:pPr>
        <w:pStyle w:val="Picture"/>
      </w:pPr>
      <w:r w:rsidRPr="007D38A6">
        <w:rPr>
          <w:noProof/>
          <w:bdr w:val="single" w:sz="4" w:space="0" w:color="D9D9D9"/>
        </w:rPr>
        <w:drawing>
          <wp:inline distT="0" distB="0" distL="0" distR="0" wp14:anchorId="25D21AD0" wp14:editId="085B7096">
            <wp:extent cx="4667250" cy="3371850"/>
            <wp:effectExtent l="19050" t="19050" r="0" b="0"/>
            <wp:docPr id="102"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16">
                      <a:extLst>
                        <a:ext uri="{28A0092B-C50C-407E-A947-70E740481C1C}">
                          <a14:useLocalDpi xmlns:a14="http://schemas.microsoft.com/office/drawing/2010/main" val="0"/>
                        </a:ext>
                      </a:extLst>
                    </a:blip>
                    <a:srcRect l="1607"/>
                    <a:stretch>
                      <a:fillRect/>
                    </a:stretch>
                  </pic:blipFill>
                  <pic:spPr bwMode="auto">
                    <a:xfrm>
                      <a:off x="0" y="0"/>
                      <a:ext cx="4667250" cy="3371850"/>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bookmarkStart w:id="391" w:name="_Toc179451865"/>
      <w:r>
        <w:t xml:space="preserve">Ekrānforma </w:t>
      </w:r>
      <w:r w:rsidR="00C0359B">
        <w:fldChar w:fldCharType="begin"/>
      </w:r>
      <w:r w:rsidR="00C0359B">
        <w:instrText xml:space="preserve"> SEQ Ekrānforma \* ARABIC </w:instrText>
      </w:r>
      <w:r w:rsidR="00C0359B">
        <w:fldChar w:fldCharType="separate"/>
      </w:r>
      <w:r w:rsidR="00042823">
        <w:rPr>
          <w:noProof/>
        </w:rPr>
        <w:t>74</w:t>
      </w:r>
      <w:r w:rsidR="00C0359B">
        <w:rPr>
          <w:noProof/>
        </w:rPr>
        <w:fldChar w:fldCharType="end"/>
      </w:r>
      <w:r>
        <w:t>. Lietotāja paroles maiņas ekrānforma, ja obligāti nepiecie</w:t>
      </w:r>
      <w:r w:rsidRPr="003704D3">
        <w:t>šam</w:t>
      </w:r>
      <w:r>
        <w:t>s mainīt paroli</w:t>
      </w:r>
      <w:bookmarkEnd w:id="391"/>
    </w:p>
    <w:p w:rsidR="007D38A6" w:rsidRDefault="007D38A6" w:rsidP="00265B7C">
      <w:pPr>
        <w:pStyle w:val="Picture"/>
      </w:pPr>
      <w:r w:rsidRPr="00572096">
        <w:rPr>
          <w:noProof/>
        </w:rPr>
        <w:lastRenderedPageBreak/>
        <w:drawing>
          <wp:inline distT="0" distB="0" distL="0" distR="0" wp14:anchorId="36FAE7DC" wp14:editId="529DB3B2">
            <wp:extent cx="4714875" cy="3009900"/>
            <wp:effectExtent l="0" t="0" r="0" b="0"/>
            <wp:docPr id="100"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714875" cy="3009900"/>
                    </a:xfrm>
                    <a:prstGeom prst="rect">
                      <a:avLst/>
                    </a:prstGeom>
                    <a:noFill/>
                    <a:ln>
                      <a:noFill/>
                    </a:ln>
                  </pic:spPr>
                </pic:pic>
              </a:graphicData>
            </a:graphic>
          </wp:inline>
        </w:drawing>
      </w:r>
    </w:p>
    <w:p w:rsidR="007D38A6" w:rsidRDefault="007D38A6" w:rsidP="00265B7C">
      <w:pPr>
        <w:pStyle w:val="Caption"/>
      </w:pPr>
      <w:bookmarkStart w:id="392" w:name="_Toc179451866"/>
      <w:r>
        <w:t xml:space="preserve">Ekrānforma </w:t>
      </w:r>
      <w:r w:rsidR="00C0359B">
        <w:fldChar w:fldCharType="begin"/>
      </w:r>
      <w:r w:rsidR="00C0359B">
        <w:instrText xml:space="preserve"> SEQ Ekrānforma \* ARABIC </w:instrText>
      </w:r>
      <w:r w:rsidR="00C0359B">
        <w:fldChar w:fldCharType="separate"/>
      </w:r>
      <w:r w:rsidR="00042823">
        <w:rPr>
          <w:noProof/>
        </w:rPr>
        <w:t>75</w:t>
      </w:r>
      <w:r w:rsidR="00C0359B">
        <w:rPr>
          <w:noProof/>
        </w:rPr>
        <w:fldChar w:fldCharType="end"/>
      </w:r>
      <w:r>
        <w:t>. Lietotāja paroles maiņas ekrānforma, ja lietotāja parolei beidzies derīguma termiņš</w:t>
      </w:r>
      <w:bookmarkEnd w:id="392"/>
    </w:p>
    <w:p w:rsidR="007D38A6" w:rsidRDefault="007D38A6" w:rsidP="00265B7C">
      <w:pPr>
        <w:pStyle w:val="Blokuapraksts"/>
      </w:pPr>
      <w:r>
        <w:t xml:space="preserve">Lietotāja paroles maiņas dati </w:t>
      </w:r>
    </w:p>
    <w:p w:rsidR="007D38A6" w:rsidRDefault="007D38A6" w:rsidP="00D576A0">
      <w:pPr>
        <w:pStyle w:val="Pamatteksts"/>
      </w:pPr>
      <w:r>
        <w:rPr>
          <w:b/>
          <w:noProof/>
          <w:lang w:eastAsia="lv-LV"/>
        </w:rPr>
        <w:t>Lietotājvārds</w:t>
      </w:r>
      <w:r>
        <w:rPr>
          <w:b/>
        </w:rPr>
        <w:t xml:space="preserve"> </w:t>
      </w:r>
      <w:r>
        <w:t>– tiek attēlots pašreizējā sistēmās lietotāja pieslēgšanās vārds</w:t>
      </w:r>
      <w:r w:rsidRPr="00794081">
        <w:t>.</w:t>
      </w:r>
    </w:p>
    <w:p w:rsidR="007D38A6" w:rsidRDefault="007D38A6" w:rsidP="00D576A0">
      <w:pPr>
        <w:pStyle w:val="Pamatteksts"/>
      </w:pPr>
      <w:r>
        <w:rPr>
          <w:b/>
          <w:noProof/>
          <w:lang w:eastAsia="lv-LV"/>
        </w:rPr>
        <w:t xml:space="preserve">Pašreizējā </w:t>
      </w:r>
      <w:r w:rsidRPr="005810BD">
        <w:rPr>
          <w:b/>
          <w:noProof/>
          <w:lang w:eastAsia="lv-LV"/>
        </w:rPr>
        <w:t>parole</w:t>
      </w:r>
      <w:r>
        <w:t xml:space="preserve"> – ievadlauks, kas paredzēts lietotāja pašreizējās paroles norādīšanai.</w:t>
      </w:r>
    </w:p>
    <w:p w:rsidR="007D38A6" w:rsidRDefault="007D38A6" w:rsidP="00D576A0">
      <w:pPr>
        <w:pStyle w:val="Pamatteksts"/>
      </w:pPr>
      <w:r w:rsidRPr="005810BD">
        <w:rPr>
          <w:b/>
          <w:noProof/>
          <w:lang w:eastAsia="lv-LV"/>
        </w:rPr>
        <w:t>Jaunā parole</w:t>
      </w:r>
      <w:r>
        <w:t xml:space="preserve"> – </w:t>
      </w:r>
      <w:r w:rsidRPr="00516C0C">
        <w:t>ievadlauks</w:t>
      </w:r>
      <w:r>
        <w:t>, kas paredzēts lietotāja jaunās paroles norādīšanai.</w:t>
      </w:r>
    </w:p>
    <w:p w:rsidR="007D38A6" w:rsidRPr="0032649F" w:rsidRDefault="007D38A6" w:rsidP="00265B7C">
      <w:pPr>
        <w:pStyle w:val="Piezme"/>
      </w:pPr>
      <w:r w:rsidRPr="0032649F">
        <w:rPr>
          <w:b/>
          <w:bCs/>
          <w:iCs/>
        </w:rPr>
        <w:t>Piezīme</w:t>
      </w:r>
      <w:r w:rsidRPr="0032649F">
        <w:rPr>
          <w:b/>
          <w:bCs/>
          <w:iCs/>
          <w:color w:val="FF0000"/>
        </w:rPr>
        <w:t>!</w:t>
      </w:r>
      <w:r w:rsidRPr="0032649F">
        <w:t xml:space="preserve"> Jaunā parole nedrīkst sakrist ar kādu no iepriekšējām (pēdējām) 5 lietotāja izmantotajām parolēm.</w:t>
      </w:r>
    </w:p>
    <w:p w:rsidR="007D38A6" w:rsidRDefault="007D38A6" w:rsidP="00265B7C">
      <w:pPr>
        <w:pStyle w:val="Piezme"/>
      </w:pPr>
      <w:r w:rsidRPr="000867C6">
        <w:rPr>
          <w:b/>
          <w:bCs/>
          <w:iCs/>
        </w:rPr>
        <w:t>Piezīme</w:t>
      </w:r>
      <w:r w:rsidRPr="000867C6">
        <w:rPr>
          <w:b/>
          <w:bCs/>
          <w:iCs/>
          <w:color w:val="FF0000"/>
        </w:rPr>
        <w:t>!</w:t>
      </w:r>
      <w:r>
        <w:rPr>
          <w:b/>
          <w:bCs/>
          <w:iCs/>
          <w:color w:val="FF0000"/>
        </w:rPr>
        <w:t xml:space="preserve"> </w:t>
      </w:r>
      <w:r>
        <w:t>Pa</w:t>
      </w:r>
      <w:r w:rsidRPr="002A72E3">
        <w:t xml:space="preserve">role </w:t>
      </w:r>
      <w:r>
        <w:t xml:space="preserve">drīkst </w:t>
      </w:r>
      <w:r w:rsidRPr="002A72E3">
        <w:t>satur</w:t>
      </w:r>
      <w:r>
        <w:t>ēt</w:t>
      </w:r>
      <w:r w:rsidRPr="002A72E3">
        <w:t xml:space="preserve"> tikai latīņu alfabēta lielos un mazos burtus ([A-Z] un [a-z]), ciparus un speciālos simbolus - </w:t>
      </w:r>
      <w:r>
        <w:t>"!", "#", "$", “%”, “&amp;”, “’”, “(“, “)”,"*", “+”, “,”, ".", “/”, “:”, “;”, “=”, “?”, "@", “[“, “\”, “]”, "^", ”`”, “{“, “|”, “}”, “~”.</w:t>
      </w:r>
    </w:p>
    <w:p w:rsidR="007D38A6" w:rsidRPr="00897CA2" w:rsidRDefault="007D38A6" w:rsidP="00265B7C">
      <w:pPr>
        <w:pStyle w:val="Piezme"/>
      </w:pPr>
      <w:r w:rsidRPr="000867C6">
        <w:rPr>
          <w:b/>
          <w:bCs/>
          <w:iCs/>
        </w:rPr>
        <w:t>Piezīme</w:t>
      </w:r>
      <w:r w:rsidRPr="000867C6">
        <w:rPr>
          <w:b/>
          <w:bCs/>
          <w:iCs/>
          <w:color w:val="FF0000"/>
        </w:rPr>
        <w:t>!</w:t>
      </w:r>
      <w:r>
        <w:rPr>
          <w:b/>
          <w:bCs/>
          <w:iCs/>
          <w:color w:val="FF0000"/>
        </w:rPr>
        <w:t xml:space="preserve"> </w:t>
      </w:r>
      <w:r w:rsidRPr="00897CA2">
        <w:t>Ievadītajai parolei ir jāsatur vismaz vien</w:t>
      </w:r>
      <w:r>
        <w:t>s</w:t>
      </w:r>
      <w:r w:rsidRPr="00897CA2">
        <w:t xml:space="preserve"> liel</w:t>
      </w:r>
      <w:r>
        <w:t>ais</w:t>
      </w:r>
      <w:r w:rsidRPr="00897CA2">
        <w:t xml:space="preserve"> burt</w:t>
      </w:r>
      <w:r>
        <w:t>s</w:t>
      </w:r>
      <w:r w:rsidRPr="00897CA2">
        <w:t xml:space="preserve"> ([A-Z]), vismaz vienu mazo burtu ([a-z]), vismaz vienu ciparu un vismaz vienu speciālo simbolu </w:t>
      </w:r>
      <w:r>
        <w:t>("!", "#", "$", “%”, “&amp;”, “’”, “(“, “)”,"*", “+”, “,”, ".", “/”, “:”, “;”, “=”, “?”, "@", “[“, “\”, “]”, "^", ”`”, “{“, “|”, “}”, “~”</w:t>
      </w:r>
      <w:r w:rsidRPr="00897CA2">
        <w:t>).</w:t>
      </w:r>
    </w:p>
    <w:p w:rsidR="007D38A6" w:rsidRPr="00297FF9" w:rsidRDefault="007D38A6" w:rsidP="00265B7C">
      <w:pPr>
        <w:pStyle w:val="Piezme"/>
      </w:pPr>
      <w:r w:rsidRPr="000867C6">
        <w:rPr>
          <w:b/>
          <w:bCs/>
          <w:iCs/>
        </w:rPr>
        <w:t>Piezīme</w:t>
      </w:r>
      <w:r w:rsidRPr="000867C6">
        <w:rPr>
          <w:b/>
          <w:bCs/>
          <w:iCs/>
          <w:color w:val="FF0000"/>
        </w:rPr>
        <w:t>!</w:t>
      </w:r>
      <w:r>
        <w:rPr>
          <w:b/>
          <w:bCs/>
          <w:iCs/>
          <w:color w:val="FF0000"/>
        </w:rPr>
        <w:t xml:space="preserve"> </w:t>
      </w:r>
      <w:r>
        <w:t>Ievadītajai</w:t>
      </w:r>
      <w:r w:rsidRPr="00297FF9">
        <w:t xml:space="preserve"> parole</w:t>
      </w:r>
      <w:r>
        <w:t>i</w:t>
      </w:r>
      <w:r w:rsidRPr="00297FF9">
        <w:t xml:space="preserve"> ir </w:t>
      </w:r>
      <w:r>
        <w:t xml:space="preserve">jābūt </w:t>
      </w:r>
      <w:r w:rsidRPr="00297FF9">
        <w:t xml:space="preserve">vismaz </w:t>
      </w:r>
      <w:r>
        <w:t xml:space="preserve">6 simbolu </w:t>
      </w:r>
      <w:r w:rsidRPr="00297FF9">
        <w:t>gara</w:t>
      </w:r>
      <w:r>
        <w:t>i</w:t>
      </w:r>
      <w:r w:rsidRPr="00297FF9">
        <w:t>.</w:t>
      </w:r>
    </w:p>
    <w:p w:rsidR="007D38A6" w:rsidRDefault="007D38A6" w:rsidP="00265B7C">
      <w:pPr>
        <w:pStyle w:val="Piezme"/>
      </w:pPr>
      <w:r w:rsidRPr="000867C6">
        <w:rPr>
          <w:b/>
          <w:bCs/>
          <w:iCs/>
        </w:rPr>
        <w:t>Piezīme</w:t>
      </w:r>
      <w:r w:rsidRPr="000867C6">
        <w:rPr>
          <w:b/>
          <w:bCs/>
          <w:iCs/>
          <w:color w:val="FF0000"/>
        </w:rPr>
        <w:t>!</w:t>
      </w:r>
      <w:r>
        <w:t xml:space="preserve"> </w:t>
      </w:r>
      <w:r w:rsidRPr="00B23C8D">
        <w:t xml:space="preserve">Laukā ievadot datus, katrs ievadītais simbols </w:t>
      </w:r>
      <w:r>
        <w:t xml:space="preserve">tiek aizstāts ar </w:t>
      </w:r>
      <w:proofErr w:type="spellStart"/>
      <w:r>
        <w:t>aizstājējsimbolu</w:t>
      </w:r>
      <w:proofErr w:type="spellEnd"/>
      <w:r>
        <w:t xml:space="preserve">. </w:t>
      </w:r>
      <w:r w:rsidRPr="00B23C8D">
        <w:t>Lauka saturs, ja tajā nav fokusēts kursors</w:t>
      </w:r>
      <w:r>
        <w:t>,</w:t>
      </w:r>
      <w:r w:rsidRPr="00B23C8D">
        <w:t xml:space="preserve"> bet tas satur definētu vērtību,</w:t>
      </w:r>
      <w:r w:rsidRPr="002A5AE1">
        <w:t xml:space="preserve"> </w:t>
      </w:r>
      <w:r w:rsidRPr="00B23C8D">
        <w:t xml:space="preserve">neatkarīgi no definētās vērtības garuma </w:t>
      </w:r>
      <w:r>
        <w:t xml:space="preserve">tiek </w:t>
      </w:r>
      <w:r w:rsidRPr="00B23C8D">
        <w:t>attēlo</w:t>
      </w:r>
      <w:r>
        <w:t>ts</w:t>
      </w:r>
      <w:r w:rsidRPr="00B23C8D">
        <w:t xml:space="preserve"> kā 8 </w:t>
      </w:r>
      <w:proofErr w:type="spellStart"/>
      <w:r>
        <w:t>aizstājēj</w:t>
      </w:r>
      <w:r w:rsidRPr="00B23C8D">
        <w:t>simbolu</w:t>
      </w:r>
      <w:proofErr w:type="spellEnd"/>
      <w:r w:rsidRPr="00B23C8D">
        <w:t xml:space="preserve"> virkne</w:t>
      </w:r>
      <w:r>
        <w:t>.</w:t>
      </w:r>
    </w:p>
    <w:p w:rsidR="007D38A6" w:rsidRDefault="007D38A6" w:rsidP="00D576A0">
      <w:pPr>
        <w:pStyle w:val="Pamatteksts"/>
      </w:pPr>
      <w:r w:rsidRPr="003D052B">
        <w:rPr>
          <w:b/>
          <w:noProof/>
          <w:lang w:eastAsia="lv-LV"/>
        </w:rPr>
        <w:t>Jaunā parole atkārtoti</w:t>
      </w:r>
      <w:r>
        <w:t xml:space="preserve"> - ievadlauks, kas paredzēts lietotāja jaunās paroles atkārtotai norādīšanai.</w:t>
      </w:r>
    </w:p>
    <w:p w:rsidR="007D38A6" w:rsidRPr="0032649F" w:rsidRDefault="007D38A6" w:rsidP="00265B7C">
      <w:pPr>
        <w:pStyle w:val="Piezme"/>
      </w:pPr>
      <w:r w:rsidRPr="0032649F">
        <w:rPr>
          <w:b/>
          <w:bCs/>
          <w:iCs/>
        </w:rPr>
        <w:t>Piezīme</w:t>
      </w:r>
      <w:r w:rsidRPr="0032649F">
        <w:rPr>
          <w:b/>
          <w:bCs/>
          <w:iCs/>
          <w:color w:val="FF0000"/>
        </w:rPr>
        <w:t>!</w:t>
      </w:r>
      <w:r w:rsidRPr="0032649F">
        <w:t xml:space="preserve"> Ievadlaukos ‘Jaunā parole’ un ‘Jaunā parole atkārtoti’ norādītajām lietotāja parolēm ir jābūt identiskām.</w:t>
      </w:r>
    </w:p>
    <w:p w:rsidR="007D38A6" w:rsidRPr="0032649F" w:rsidRDefault="007D38A6" w:rsidP="00265B7C">
      <w:pPr>
        <w:pStyle w:val="Piezme"/>
      </w:pPr>
      <w:r w:rsidRPr="0032649F">
        <w:rPr>
          <w:b/>
          <w:bCs/>
          <w:iCs/>
        </w:rPr>
        <w:t>Piezīme</w:t>
      </w:r>
      <w:r w:rsidRPr="0032649F">
        <w:rPr>
          <w:b/>
          <w:bCs/>
          <w:iCs/>
          <w:color w:val="FF0000"/>
        </w:rPr>
        <w:t>!</w:t>
      </w:r>
      <w:r w:rsidRPr="0032649F">
        <w:t xml:space="preserve"> Ja lietotājs, veicot paroles nomaiņu, kļūdās pašreizējās paroles vai jaunas un atkārtotas paroles ievadē, tad sistēma attēlo kļūdas paziņojumu pie atbilstošā ekrānformas ievadlauka.</w:t>
      </w:r>
    </w:p>
    <w:p w:rsidR="007D38A6" w:rsidRDefault="007D38A6" w:rsidP="00265B7C">
      <w:pPr>
        <w:pStyle w:val="Blokuapraksts"/>
      </w:pPr>
      <w:r>
        <w:lastRenderedPageBreak/>
        <w:t>Lietotāja paroles maiņai pieejamās darbības</w:t>
      </w:r>
    </w:p>
    <w:p w:rsidR="007D38A6" w:rsidRDefault="007D38A6" w:rsidP="00D576A0">
      <w:pPr>
        <w:pStyle w:val="Pamatteksts"/>
      </w:pPr>
      <w:r w:rsidRPr="007D358E">
        <w:rPr>
          <w:noProof/>
          <w:lang w:eastAsia="lv-LV"/>
        </w:rPr>
        <w:t>Uzklikšķinot uz spiedpogas</w:t>
      </w:r>
      <w:r>
        <w:rPr>
          <w:b/>
          <w:noProof/>
          <w:lang w:eastAsia="lv-LV"/>
        </w:rPr>
        <w:t xml:space="preserve"> </w:t>
      </w:r>
      <w:r w:rsidRPr="00572096">
        <w:rPr>
          <w:noProof/>
          <w:lang w:eastAsia="lv-LV"/>
        </w:rPr>
        <w:drawing>
          <wp:inline distT="0" distB="0" distL="0" distR="0" wp14:anchorId="0703862A" wp14:editId="2D3EAC36">
            <wp:extent cx="771525" cy="171450"/>
            <wp:effectExtent l="0" t="0" r="0" b="0"/>
            <wp:docPr id="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71525" cy="171450"/>
                    </a:xfrm>
                    <a:prstGeom prst="rect">
                      <a:avLst/>
                    </a:prstGeom>
                    <a:noFill/>
                    <a:ln>
                      <a:noFill/>
                    </a:ln>
                  </pic:spPr>
                </pic:pic>
              </a:graphicData>
            </a:graphic>
          </wp:inline>
        </w:drawing>
      </w:r>
      <w:r>
        <w:t>, tiek veikta datu saglabāšana, nomainot lietotāja pašreizējo pieslēgšanās paroli uz jauno.</w:t>
      </w:r>
    </w:p>
    <w:p w:rsidR="007D38A6" w:rsidRPr="0032649F" w:rsidRDefault="007D38A6" w:rsidP="00265B7C">
      <w:pPr>
        <w:pStyle w:val="Piezme"/>
      </w:pPr>
      <w:r w:rsidRPr="0032649F">
        <w:rPr>
          <w:b/>
          <w:bCs/>
          <w:iCs/>
        </w:rPr>
        <w:t>Piezīme</w:t>
      </w:r>
      <w:r w:rsidRPr="0032649F">
        <w:rPr>
          <w:b/>
          <w:bCs/>
          <w:iCs/>
          <w:color w:val="FF0000"/>
        </w:rPr>
        <w:t>!</w:t>
      </w:r>
      <w:r w:rsidRPr="0032649F">
        <w:t xml:space="preserve"> Veiksmīgi veicot lietotāja paroles nomaiņu, tiek uzstādīts paroles derīguma termiņš, kas tiek aprēķināts, pie sistēmas pašreizējā datuma pieskaitot 90 kalendārās dienas.</w:t>
      </w:r>
    </w:p>
    <w:p w:rsidR="007D38A6" w:rsidRDefault="007D38A6" w:rsidP="00D576A0">
      <w:pPr>
        <w:pStyle w:val="Pamatteksts"/>
      </w:pPr>
      <w:r w:rsidRPr="007D358E">
        <w:rPr>
          <w:noProof/>
        </w:rPr>
        <w:t>Uzklikšķinot uz spiedpogas</w:t>
      </w:r>
      <w:r>
        <w:rPr>
          <w:b/>
          <w:noProof/>
        </w:rPr>
        <w:t xml:space="preserve">  </w:t>
      </w:r>
      <w:r w:rsidRPr="00572096">
        <w:rPr>
          <w:noProof/>
        </w:rPr>
        <w:drawing>
          <wp:inline distT="0" distB="0" distL="0" distR="0" wp14:anchorId="58615ADF" wp14:editId="29E81340">
            <wp:extent cx="676275" cy="161925"/>
            <wp:effectExtent l="0" t="0" r="0" b="0"/>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rPr>
        <w:t xml:space="preserve"> </w:t>
      </w:r>
      <w:r w:rsidRPr="007D358E">
        <w:rPr>
          <w:noProof/>
        </w:rPr>
        <w:t>vai ikonas</w:t>
      </w:r>
      <w:r>
        <w:rPr>
          <w:noProof/>
        </w:rPr>
        <w:t xml:space="preserve"> </w:t>
      </w:r>
      <w:r w:rsidRPr="00572096">
        <w:rPr>
          <w:noProof/>
        </w:rPr>
        <w:drawing>
          <wp:inline distT="0" distB="0" distL="0" distR="0" wp14:anchorId="473749DA" wp14:editId="2F19149A">
            <wp:extent cx="190500" cy="190500"/>
            <wp:effectExtent l="0" t="0" r="0" b="0"/>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D358E">
        <w:t>,</w:t>
      </w:r>
      <w:r>
        <w:t xml:space="preserve"> ekrānforma tiek aizvērta</w:t>
      </w:r>
      <w:r w:rsidRPr="00794081">
        <w:t>.</w:t>
      </w:r>
    </w:p>
    <w:p w:rsidR="007D38A6" w:rsidRPr="0032649F" w:rsidRDefault="007D38A6" w:rsidP="00265B7C">
      <w:pPr>
        <w:pStyle w:val="Piezme"/>
      </w:pPr>
      <w:r w:rsidRPr="0032649F">
        <w:rPr>
          <w:b/>
          <w:bCs/>
          <w:iCs/>
        </w:rPr>
        <w:t>Piezīme</w:t>
      </w:r>
      <w:r w:rsidRPr="0032649F">
        <w:rPr>
          <w:b/>
          <w:bCs/>
          <w:iCs/>
          <w:color w:val="FF0000"/>
        </w:rPr>
        <w:t>!</w:t>
      </w:r>
      <w:r w:rsidRPr="0032649F">
        <w:t xml:space="preserve"> Lietotāja paroles maiņas atcelšana ir pieejama tikai tādā gadījumā, ja paroles maiņu ir izsaucis pats lietotājs, nevis ja paroles maiņa ir jāveic obligāti (t.i., pirmo reizi pieslēdzoties sistēmai, ja parole tiek mainīta pēc tam, kad administrators ir veicis lietotāja paroles maiņu, vai beidzoties paroles derīguma termiņam).</w:t>
      </w:r>
    </w:p>
    <w:p w:rsidR="007D38A6" w:rsidRDefault="007D38A6" w:rsidP="0087279F">
      <w:pPr>
        <w:pStyle w:val="Heading2"/>
      </w:pPr>
      <w:bookmarkStart w:id="393" w:name="_D2HTopic_3139"/>
      <w:bookmarkStart w:id="394" w:name="_Toc179451762"/>
      <w:r w:rsidRPr="00806FA2">
        <w:t>Kodu kartes ģenerēšana</w:t>
      </w:r>
      <w:bookmarkEnd w:id="393"/>
      <w:bookmarkEnd w:id="394"/>
    </w:p>
    <w:p w:rsidR="007D38A6" w:rsidRPr="00E25175" w:rsidRDefault="007D38A6" w:rsidP="00265B7C">
      <w:pPr>
        <w:rPr>
          <w:vanish/>
        </w:rPr>
      </w:pPr>
      <w:r>
        <w:fldChar w:fldCharType="begin"/>
      </w:r>
      <w:r>
        <w:instrText xml:space="preserve"> XE "Kodu kartes ģenerēšana" </w:instrText>
      </w:r>
      <w:r>
        <w:fldChar w:fldCharType="end"/>
      </w:r>
    </w:p>
    <w:p w:rsidR="007D38A6" w:rsidRDefault="007D38A6" w:rsidP="00265B7C">
      <w:pPr>
        <w:pStyle w:val="Apaknodaas"/>
      </w:pPr>
      <w:r>
        <w:t>Apraksts</w:t>
      </w:r>
    </w:p>
    <w:p w:rsidR="007D38A6" w:rsidRDefault="007D38A6" w:rsidP="00265B7C">
      <w:pPr>
        <w:pStyle w:val="Pamatteksts1"/>
      </w:pPr>
      <w:r>
        <w:t>Sistēmā tiek nodrošināta iespēja jebkuram reģistrētam sistēmas lietotājam pārģenerēt (izveidot jaunu) savu kodu karti</w:t>
      </w:r>
      <w:r>
        <w:fldChar w:fldCharType="begin"/>
      </w:r>
      <w:r>
        <w:instrText xml:space="preserve"> XE "</w:instrText>
      </w:r>
      <w:r w:rsidRPr="00251EE2">
        <w:instrText>Kodu karte</w:instrText>
      </w:r>
      <w:r>
        <w:instrText xml:space="preserve">" </w:instrText>
      </w:r>
      <w:r>
        <w:fldChar w:fldCharType="end"/>
      </w:r>
      <w:r>
        <w:t>, kas izmantojama autentificējoties sistēmā ar lietotāja vārdu un paroli.</w:t>
      </w:r>
    </w:p>
    <w:p w:rsidR="007D38A6" w:rsidRDefault="007D38A6" w:rsidP="00265B7C">
      <w:pPr>
        <w:pStyle w:val="Piezme"/>
      </w:pPr>
      <w:r w:rsidRPr="00D03985">
        <w:rPr>
          <w:b/>
          <w:bCs/>
          <w:iCs/>
        </w:rPr>
        <w:t>Piezīme</w:t>
      </w:r>
      <w:r w:rsidRPr="00D03985">
        <w:rPr>
          <w:b/>
          <w:bCs/>
          <w:iCs/>
          <w:color w:val="FF0000"/>
        </w:rPr>
        <w:t>!</w:t>
      </w:r>
      <w:r>
        <w:t xml:space="preserve"> Sākotnējo kodu karti sistēma ģenerē automātiski, kad lietotājs ar administratora lomu sistēmā izveido jaunu reģistrētu lietotāju.</w:t>
      </w:r>
      <w:r w:rsidRPr="00E438C9">
        <w:t xml:space="preserve"> </w:t>
      </w:r>
      <w:r>
        <w:t>Ja lietotājam tas ir nepieciešams, lietotājs ar administratora lomu var veikt arī lietotāja kodu kartes atjaunošanu, to pārģenerējot un sistēmā uzstādot informāciju, ka lietotājam pēc pieslēgšanās sistēmai ir jāveic kodu kartes pārģenerēšana.</w:t>
      </w:r>
    </w:p>
    <w:p w:rsidR="00B65D67" w:rsidRDefault="00B65D67" w:rsidP="00B65D67">
      <w:pPr>
        <w:pStyle w:val="Piezme"/>
      </w:pPr>
      <w:bookmarkStart w:id="395" w:name="_Hlk151025319"/>
      <w:r w:rsidRPr="00CA550C">
        <w:rPr>
          <w:b/>
          <w:bCs/>
          <w:iCs/>
        </w:rPr>
        <w:t>Piezīme</w:t>
      </w:r>
      <w:r w:rsidRPr="00CA550C">
        <w:rPr>
          <w:b/>
          <w:bCs/>
          <w:iCs/>
          <w:color w:val="FF0000"/>
        </w:rPr>
        <w:t>!</w:t>
      </w:r>
      <w:r>
        <w:t xml:space="preserve"> Kodu karšu risinājums ir novecojis, un tas no 2024. gada aizstāts ar divfaktoru autentifikāciju.</w:t>
      </w:r>
    </w:p>
    <w:bookmarkEnd w:id="395"/>
    <w:p w:rsidR="007D38A6" w:rsidRDefault="007D38A6" w:rsidP="00265B7C">
      <w:pPr>
        <w:pStyle w:val="Apaknodaas"/>
      </w:pPr>
      <w:r>
        <w:t xml:space="preserve">Piekļūšanas nosacījumi </w:t>
      </w:r>
    </w:p>
    <w:p w:rsidR="007D38A6" w:rsidRDefault="007D38A6" w:rsidP="00265B7C">
      <w:pPr>
        <w:pStyle w:val="Pamatteksts1"/>
      </w:pPr>
      <w:r>
        <w:t>Kodu kartes ģenerēšana ir pieejama jebkuram reģistrētam sistēmas lietotājam, veidojot sev jaunu kodu karti.</w:t>
      </w:r>
    </w:p>
    <w:p w:rsidR="007D38A6" w:rsidRPr="005232C1" w:rsidRDefault="007D38A6" w:rsidP="00265B7C">
      <w:pPr>
        <w:pStyle w:val="Piezme"/>
      </w:pPr>
      <w:r w:rsidRPr="00D03985">
        <w:rPr>
          <w:b/>
          <w:bCs/>
          <w:iCs/>
        </w:rPr>
        <w:t>Piezīme</w:t>
      </w:r>
      <w:r w:rsidRPr="00D03985">
        <w:rPr>
          <w:b/>
          <w:bCs/>
          <w:iCs/>
          <w:color w:val="FF0000"/>
        </w:rPr>
        <w:t>!</w:t>
      </w:r>
      <w:r>
        <w:t xml:space="preserve"> Lai veiktu kodu kartes ģenerēšanu, lietotājam ir jābūt pieejamai autorizācijai ar paroli.</w:t>
      </w:r>
    </w:p>
    <w:p w:rsidR="007D38A6" w:rsidRPr="005232C1" w:rsidRDefault="007D38A6" w:rsidP="00265B7C">
      <w:pPr>
        <w:pStyle w:val="Piezme"/>
      </w:pPr>
      <w:r w:rsidRPr="00D03985">
        <w:rPr>
          <w:b/>
          <w:bCs/>
          <w:iCs/>
        </w:rPr>
        <w:t>Piezīme</w:t>
      </w:r>
      <w:r w:rsidRPr="00D03985">
        <w:rPr>
          <w:b/>
          <w:bCs/>
          <w:iCs/>
          <w:color w:val="FF0000"/>
        </w:rPr>
        <w:t>!</w:t>
      </w:r>
      <w:r>
        <w:t xml:space="preserve"> Autorizēts sistēmas lietotājs ar lomu Sistēmas administrators var ģenerēt jaunu kodu karti jebkuram reģistrētam sistēmas lietotājam. Savukārt, organizāciju administratori (Pircēja un Piegādātāja organizācijas administratori) var veidot kodu kartes tikai savu organizāciju lietotājiem. Ja administrators veic kodu kartes pārģenerēšanu, sistēmā tiek uzstādīta informācija, ka lietotājam pēc pieslēgšanās sistēmai ir jāveic kodu kartes pārģenerēšana.</w:t>
      </w:r>
    </w:p>
    <w:p w:rsidR="007D38A6" w:rsidRDefault="007D38A6" w:rsidP="00265B7C">
      <w:pPr>
        <w:pStyle w:val="Apaknodaas"/>
      </w:pPr>
      <w:r>
        <w:t>Piekļūšana</w:t>
      </w:r>
    </w:p>
    <w:p w:rsidR="007D38A6" w:rsidRDefault="007D38A6" w:rsidP="00265B7C">
      <w:pPr>
        <w:pStyle w:val="Pamatteksts1"/>
      </w:pPr>
      <w:r>
        <w:t xml:space="preserve">Lietotāja kodu kartes maiņu ir iespējams veikt, </w:t>
      </w:r>
      <w:r w:rsidRPr="00721EA9">
        <w:t xml:space="preserve">Autentifikācijas blokā </w:t>
      </w:r>
      <w:r>
        <w:t xml:space="preserve">uzklikšķinot uz hipersaites – lietotāja vārda, uzvārda, un </w:t>
      </w:r>
      <w:r w:rsidRPr="00EC4302">
        <w:t xml:space="preserve">izvēloties </w:t>
      </w:r>
      <w:r>
        <w:t>darbību kodu kartes maiņai.</w:t>
      </w:r>
    </w:p>
    <w:p w:rsidR="007D38A6" w:rsidRDefault="007D38A6" w:rsidP="00265B7C">
      <w:pPr>
        <w:pStyle w:val="Apaknodaas"/>
      </w:pPr>
      <w:r>
        <w:t>Izpildes scenārijs</w:t>
      </w:r>
    </w:p>
    <w:p w:rsidR="007D38A6" w:rsidRDefault="007D38A6" w:rsidP="00265B7C">
      <w:pPr>
        <w:pStyle w:val="Pamatteksts1"/>
      </w:pPr>
      <w:r w:rsidRPr="005A5F5E">
        <w:t>Lietotāja kodu kartes maiņ</w:t>
      </w:r>
      <w:r>
        <w:t>as izpildes scenārijs</w:t>
      </w:r>
      <w:r w:rsidRPr="005A5F5E">
        <w:t xml:space="preserve"> ir atbilstoš</w:t>
      </w:r>
      <w:r>
        <w:t>s</w:t>
      </w:r>
      <w:r w:rsidRPr="005A5F5E">
        <w:t xml:space="preserve"> tam, kas šo darbību ir izsaucis</w:t>
      </w:r>
      <w:r>
        <w:t>:</w:t>
      </w:r>
    </w:p>
    <w:p w:rsidR="007D38A6" w:rsidRDefault="007D38A6" w:rsidP="00D576A0">
      <w:pPr>
        <w:pStyle w:val="Pamatteksts"/>
      </w:pPr>
      <w:r>
        <w:t>Ja savas lietotāja kodu kartes maiņu veic pats lietotājs, tad Kodu karte tiek attēlota jaunā pārlūkprogrammas logā, no kura lietotājs var šo uzģenerēto kodu nokopēt un saglabāt datus (skat. Ekrānformas aprakstu).</w:t>
      </w:r>
    </w:p>
    <w:p w:rsidR="007D38A6" w:rsidRDefault="007D38A6" w:rsidP="00D576A0">
      <w:pPr>
        <w:pStyle w:val="Pamatteksts"/>
      </w:pPr>
      <w:r>
        <w:lastRenderedPageBreak/>
        <w:t>Ja lietotāja kodu kartes atjaunošanu veic administrators, tad administratoram netiek attēlota izveidotā kodu karte, bet pēc mainīto lietotāja datu saglabāšanas, lietotājam, kura kodu karte tika mainīta, sistēma nosūta e-pastu ar mainītās kodu kartes datiem:</w:t>
      </w:r>
    </w:p>
    <w:p w:rsidR="007D38A6" w:rsidRPr="00ED7376" w:rsidRDefault="007D38A6" w:rsidP="00265B7C">
      <w:pPr>
        <w:pStyle w:val="Picture"/>
      </w:pPr>
      <w:r w:rsidRPr="00572096">
        <w:rPr>
          <w:noProof/>
        </w:rPr>
        <w:drawing>
          <wp:inline distT="0" distB="0" distL="0" distR="0" wp14:anchorId="70381AB4" wp14:editId="33656586">
            <wp:extent cx="4953000" cy="2705100"/>
            <wp:effectExtent l="0" t="0" r="0" b="0"/>
            <wp:docPr id="92" name="Picture 559" descr="Kodu_kartes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Kodu_kartes_e-pasts"/>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953000" cy="270510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70</w:t>
      </w:r>
      <w:r w:rsidR="00C0359B">
        <w:rPr>
          <w:noProof/>
        </w:rPr>
        <w:fldChar w:fldCharType="end"/>
      </w:r>
      <w:r>
        <w:t xml:space="preserve"> E-pasta piemērs ar mainītas kodu kartes datiem</w:t>
      </w:r>
    </w:p>
    <w:p w:rsidR="007D38A6" w:rsidRDefault="007D38A6" w:rsidP="00265B7C">
      <w:pPr>
        <w:pStyle w:val="Apaknodaas"/>
      </w:pPr>
      <w:r>
        <w:t>Ekrānformas apraksts</w:t>
      </w:r>
    </w:p>
    <w:p w:rsidR="007D38A6" w:rsidRDefault="007D38A6" w:rsidP="00265B7C">
      <w:pPr>
        <w:pStyle w:val="Pamatteksts1"/>
      </w:pPr>
      <w:r>
        <w:t>Ja lietotājs ir izsaucis pats savas kodu kartes maiņu, tad pirms veikt lietotāja kodu kartes maiņu, sistēma attēlot brīdinājuma paziņojumu, kur lietotājam apstiprinot paziņojumu, tiks veikta iepriekšējās kodu kartes nomaiņa pret jaunu:</w:t>
      </w:r>
    </w:p>
    <w:p w:rsidR="007D38A6" w:rsidRDefault="007D38A6" w:rsidP="00265B7C">
      <w:pPr>
        <w:pStyle w:val="Picture"/>
      </w:pPr>
      <w:r w:rsidRPr="00572096">
        <w:rPr>
          <w:noProof/>
        </w:rPr>
        <w:drawing>
          <wp:inline distT="0" distB="0" distL="0" distR="0" wp14:anchorId="53F4A284" wp14:editId="6B0B7DD0">
            <wp:extent cx="3133725" cy="1314450"/>
            <wp:effectExtent l="0" t="0" r="0" b="0"/>
            <wp:docPr id="9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133725" cy="1314450"/>
                    </a:xfrm>
                    <a:prstGeom prst="rect">
                      <a:avLst/>
                    </a:prstGeom>
                    <a:noFill/>
                    <a:ln>
                      <a:noFill/>
                    </a:ln>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71</w:t>
      </w:r>
      <w:r w:rsidR="00C0359B">
        <w:rPr>
          <w:noProof/>
        </w:rPr>
        <w:fldChar w:fldCharType="end"/>
      </w:r>
      <w:r>
        <w:t xml:space="preserve"> Paziņojums par lietotāja kodu kartes maiņu</w:t>
      </w:r>
    </w:p>
    <w:p w:rsidR="007D38A6" w:rsidRPr="00112C69" w:rsidRDefault="007D38A6" w:rsidP="00265B7C">
      <w:pPr>
        <w:pStyle w:val="Pamatteksts1"/>
      </w:pPr>
      <w:r w:rsidRPr="005002FC">
        <w:t xml:space="preserve">Lietotājam </w:t>
      </w:r>
      <w:r>
        <w:t xml:space="preserve">sistēmas uzģenerētajā kodu kartē tiek attēloti </w:t>
      </w:r>
      <w:r w:rsidRPr="005002FC">
        <w:t>23 dažādi piekļuves kodi</w:t>
      </w:r>
      <w:r>
        <w:t>, kas ir</w:t>
      </w:r>
      <w:r w:rsidRPr="005002FC">
        <w:t xml:space="preserve"> kā nejauši sešciparu skaitļi robežās no 123456 līdz 987654, kur neviens no individuāliem kodiem nesatur kādu ciparu vairāk kā 2 reizes</w:t>
      </w:r>
      <w:r>
        <w:t>.</w:t>
      </w:r>
    </w:p>
    <w:p w:rsidR="007D38A6" w:rsidRDefault="007D38A6" w:rsidP="00265B7C">
      <w:pPr>
        <w:pStyle w:val="Picture"/>
      </w:pPr>
      <w:r w:rsidRPr="00572096">
        <w:rPr>
          <w:noProof/>
        </w:rPr>
        <w:lastRenderedPageBreak/>
        <w:drawing>
          <wp:inline distT="0" distB="0" distL="0" distR="0" wp14:anchorId="32E688ED" wp14:editId="511FC962">
            <wp:extent cx="3743325" cy="1943100"/>
            <wp:effectExtent l="0" t="0" r="0" b="0"/>
            <wp:docPr id="88"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743325" cy="1943100"/>
                    </a:xfrm>
                    <a:prstGeom prst="rect">
                      <a:avLst/>
                    </a:prstGeom>
                    <a:noFill/>
                    <a:ln>
                      <a:noFill/>
                    </a:ln>
                  </pic:spPr>
                </pic:pic>
              </a:graphicData>
            </a:graphic>
          </wp:inline>
        </w:drawing>
      </w:r>
    </w:p>
    <w:p w:rsidR="007D38A6" w:rsidRDefault="007D38A6" w:rsidP="00265B7C">
      <w:pPr>
        <w:pStyle w:val="Caption"/>
      </w:pPr>
      <w:bookmarkStart w:id="396" w:name="_Toc179451867"/>
      <w:r>
        <w:t xml:space="preserve">Ekrānforma </w:t>
      </w:r>
      <w:r w:rsidR="00C0359B">
        <w:fldChar w:fldCharType="begin"/>
      </w:r>
      <w:r w:rsidR="00C0359B">
        <w:instrText xml:space="preserve"> SEQ Ekrānforma \* ARABIC </w:instrText>
      </w:r>
      <w:r w:rsidR="00C0359B">
        <w:fldChar w:fldCharType="separate"/>
      </w:r>
      <w:r w:rsidR="00042823">
        <w:rPr>
          <w:noProof/>
        </w:rPr>
        <w:t>76</w:t>
      </w:r>
      <w:r w:rsidR="00C0359B">
        <w:rPr>
          <w:noProof/>
        </w:rPr>
        <w:fldChar w:fldCharType="end"/>
      </w:r>
      <w:r>
        <w:t>. Lietotāja kodu karte</w:t>
      </w:r>
      <w:bookmarkEnd w:id="396"/>
    </w:p>
    <w:p w:rsidR="007D38A6" w:rsidRDefault="007D38A6" w:rsidP="00265B7C">
      <w:pPr>
        <w:pStyle w:val="Pamatteksts1"/>
      </w:pPr>
      <w:r>
        <w:t xml:space="preserve">Ekrānformā ir </w:t>
      </w:r>
      <w:r w:rsidRPr="005A40BC">
        <w:t>iekļau</w:t>
      </w:r>
      <w:r>
        <w:t>ti</w:t>
      </w:r>
      <w:r w:rsidRPr="005A40BC">
        <w:t xml:space="preserve"> visi 23 kodi kārtas numura secībā sadalīt</w:t>
      </w:r>
      <w:r>
        <w:t>i</w:t>
      </w:r>
      <w:r w:rsidRPr="005A40BC">
        <w:t xml:space="preserve"> 4 kolonnās, kodus sakārtojot vispirms uz leju, tad pa labi. Pirms katra koda </w:t>
      </w:r>
      <w:r>
        <w:t xml:space="preserve">tiek </w:t>
      </w:r>
      <w:r w:rsidRPr="005A40BC">
        <w:t>attēlo</w:t>
      </w:r>
      <w:r>
        <w:t>ts</w:t>
      </w:r>
      <w:r w:rsidRPr="005A40BC">
        <w:t xml:space="preserve"> tā kārtas numurs</w:t>
      </w:r>
      <w:r>
        <w:t>.</w:t>
      </w:r>
    </w:p>
    <w:p w:rsidR="007D38A6" w:rsidRPr="00F83D88" w:rsidRDefault="007D38A6" w:rsidP="00265B7C">
      <w:pPr>
        <w:pStyle w:val="Piezme"/>
      </w:pPr>
      <w:r w:rsidRPr="00F83D88">
        <w:rPr>
          <w:b/>
          <w:bCs/>
          <w:iCs/>
        </w:rPr>
        <w:t>Piezīme</w:t>
      </w:r>
      <w:r w:rsidRPr="00F83D88">
        <w:rPr>
          <w:b/>
          <w:bCs/>
          <w:iCs/>
          <w:color w:val="FF0000"/>
        </w:rPr>
        <w:t>!</w:t>
      </w:r>
      <w:r w:rsidRPr="00F83D88">
        <w:t xml:space="preserve"> Uzģenerētā kodu karte lietotājam netiek nosūtīta uz e-pastu. Lietotājam mainītā kodu karte ir jāsaglabā sev ērtā veidā.</w:t>
      </w:r>
    </w:p>
    <w:p w:rsidR="007D38A6" w:rsidRPr="00F83D88" w:rsidRDefault="007D38A6" w:rsidP="00265B7C">
      <w:pPr>
        <w:pStyle w:val="Piezme"/>
      </w:pPr>
      <w:r w:rsidRPr="00F83D88">
        <w:rPr>
          <w:b/>
          <w:bCs/>
          <w:iCs/>
        </w:rPr>
        <w:t>Piezīme</w:t>
      </w:r>
      <w:r w:rsidRPr="00F83D88">
        <w:rPr>
          <w:b/>
          <w:bCs/>
          <w:iCs/>
          <w:color w:val="FF0000"/>
        </w:rPr>
        <w:t>!</w:t>
      </w:r>
      <w:r w:rsidRPr="00F83D88">
        <w:t xml:space="preserve"> Kodu kartes ekrānformas saturs ir iezīmējams un iekopējams citā lietojumprogrammā (piemēram, MS Word).</w:t>
      </w:r>
    </w:p>
    <w:p w:rsidR="007D38A6" w:rsidRDefault="007D38A6" w:rsidP="00265B7C">
      <w:pPr>
        <w:pStyle w:val="Blokuapraksts"/>
      </w:pPr>
      <w:r>
        <w:t xml:space="preserve">Lietotāja kodu kartes pieejamās darbības </w:t>
      </w:r>
    </w:p>
    <w:p w:rsidR="007D38A6" w:rsidRPr="00A559AC" w:rsidRDefault="007D38A6" w:rsidP="00D576A0">
      <w:pPr>
        <w:pStyle w:val="Pamatteksts"/>
      </w:pPr>
      <w:r w:rsidRPr="00A559AC">
        <w:t>Uzklikšķinot uz spiedpogas</w:t>
      </w:r>
      <w:r>
        <w:rPr>
          <w:b/>
          <w:noProof/>
          <w:lang w:eastAsia="lv-LV"/>
        </w:rPr>
        <w:t xml:space="preserve"> </w:t>
      </w:r>
      <w:r w:rsidRPr="00572096">
        <w:rPr>
          <w:noProof/>
          <w:lang w:eastAsia="lv-LV"/>
        </w:rPr>
        <w:drawing>
          <wp:inline distT="0" distB="0" distL="0" distR="0" wp14:anchorId="4B7D93E9" wp14:editId="2BA02D49">
            <wp:extent cx="723900" cy="152400"/>
            <wp:effectExtent l="0" t="0" r="0" b="0"/>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Pr>
          <w:b/>
        </w:rPr>
        <w:t xml:space="preserve"> </w:t>
      </w:r>
      <w:r w:rsidRPr="00A559AC">
        <w:t>vai ikonas</w:t>
      </w:r>
      <w:r>
        <w:t xml:space="preserve"> </w:t>
      </w:r>
      <w:r w:rsidRPr="00572096">
        <w:rPr>
          <w:noProof/>
          <w:lang w:eastAsia="lv-LV"/>
        </w:rPr>
        <w:drawing>
          <wp:inline distT="0" distB="0" distL="0" distR="0" wp14:anchorId="3AF6029E" wp14:editId="0ACF2A9D">
            <wp:extent cx="190500" cy="190500"/>
            <wp:effectExtent l="0" t="0" r="0"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w:t>
      </w:r>
      <w:r w:rsidRPr="00A559AC">
        <w:t xml:space="preserve"> tiek aizvērts ģenerētās kodu kartes ekrānformas logs.</w:t>
      </w:r>
    </w:p>
    <w:p w:rsidR="007D38A6" w:rsidRDefault="007D38A6" w:rsidP="00265B7C">
      <w:pPr>
        <w:pStyle w:val="Apaknodaas"/>
      </w:pPr>
      <w:r>
        <w:t>Ekrānformas apraksts</w:t>
      </w:r>
    </w:p>
    <w:p w:rsidR="007D38A6" w:rsidRPr="00C65178" w:rsidRDefault="007D38A6" w:rsidP="00265B7C">
      <w:pPr>
        <w:pStyle w:val="Pamatteksts1"/>
      </w:pPr>
      <w:r>
        <w:t>Tiek atvērta ekrānforma organizācijas datu apskatei, kurā tiek attēloti iepriekš saglabātie dati.</w:t>
      </w:r>
    </w:p>
    <w:p w:rsidR="007D38A6" w:rsidRDefault="007D38A6" w:rsidP="00265B7C">
      <w:pPr>
        <w:pStyle w:val="Picture"/>
      </w:pPr>
      <w:r w:rsidRPr="007D38A6">
        <w:rPr>
          <w:noProof/>
          <w:bdr w:val="single" w:sz="4" w:space="0" w:color="D9D9D9"/>
        </w:rPr>
        <w:lastRenderedPageBreak/>
        <w:drawing>
          <wp:inline distT="0" distB="0" distL="0" distR="0" wp14:anchorId="48A279E3" wp14:editId="1C2AE3CA">
            <wp:extent cx="4914900" cy="8277225"/>
            <wp:effectExtent l="19050" t="19050" r="0" b="9525"/>
            <wp:docPr id="82"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914900" cy="82772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bookmarkStart w:id="397" w:name="_Toc179451868"/>
      <w:r>
        <w:t xml:space="preserve">Ekrānforma </w:t>
      </w:r>
      <w:r w:rsidR="00C0359B">
        <w:fldChar w:fldCharType="begin"/>
      </w:r>
      <w:r w:rsidR="00C0359B">
        <w:instrText xml:space="preserve"> SEQ Ekrānforma \* ARABIC </w:instrText>
      </w:r>
      <w:r w:rsidR="00C0359B">
        <w:fldChar w:fldCharType="separate"/>
      </w:r>
      <w:r w:rsidR="00042823">
        <w:rPr>
          <w:noProof/>
        </w:rPr>
        <w:t>77</w:t>
      </w:r>
      <w:r w:rsidR="00C0359B">
        <w:rPr>
          <w:noProof/>
        </w:rPr>
        <w:fldChar w:fldCharType="end"/>
      </w:r>
      <w:r>
        <w:t>. Organizācijas datu apskates ekrānforma</w:t>
      </w:r>
      <w:bookmarkEnd w:id="397"/>
    </w:p>
    <w:p w:rsidR="007D38A6" w:rsidRDefault="007D38A6" w:rsidP="00265B7C">
      <w:pPr>
        <w:pStyle w:val="Blokuapraksts"/>
      </w:pPr>
      <w:r>
        <w:lastRenderedPageBreak/>
        <w:t>Organizācijas pamatinformācija</w:t>
      </w:r>
    </w:p>
    <w:p w:rsidR="007D38A6" w:rsidRDefault="007D38A6" w:rsidP="00D576A0">
      <w:pPr>
        <w:pStyle w:val="Pamatteksts"/>
      </w:pPr>
      <w:r>
        <w:rPr>
          <w:b/>
          <w:noProof/>
          <w:lang w:eastAsia="lv-LV"/>
        </w:rPr>
        <w:t>Organizācijas loma</w:t>
      </w:r>
      <w:r>
        <w:rPr>
          <w:b/>
        </w:rPr>
        <w:t xml:space="preserve"> </w:t>
      </w:r>
      <w:r>
        <w:t>– tiek attēlota organizācijas loma, kāda tika izvēlēta, uzsākot organizācijas izveidi un kāda tika piešķirta, saglabājot jaunās organizācijas datus sistēmā</w:t>
      </w:r>
      <w:r w:rsidRPr="00794081">
        <w:t>.</w:t>
      </w:r>
    </w:p>
    <w:p w:rsidR="007D38A6" w:rsidRDefault="007D38A6" w:rsidP="00D576A0">
      <w:pPr>
        <w:pStyle w:val="Pamatteksts"/>
      </w:pPr>
      <w:r>
        <w:rPr>
          <w:b/>
          <w:noProof/>
          <w:lang w:eastAsia="lv-LV"/>
        </w:rPr>
        <w:t>Izveidošanas datums</w:t>
      </w:r>
      <w:r>
        <w:rPr>
          <w:b/>
        </w:rPr>
        <w:t xml:space="preserve"> </w:t>
      </w:r>
      <w:r>
        <w:t>– tiek attēlots sistēmas datums, kurā tika veikta organizācijas datu reģistrēšana sistēmā</w:t>
      </w:r>
      <w:r w:rsidRPr="00794081">
        <w:t>.</w:t>
      </w:r>
    </w:p>
    <w:p w:rsidR="007D38A6" w:rsidRDefault="007D38A6" w:rsidP="00D576A0">
      <w:pPr>
        <w:pStyle w:val="Pamatteksts"/>
      </w:pPr>
      <w:r>
        <w:rPr>
          <w:b/>
          <w:noProof/>
          <w:lang w:eastAsia="lv-LV"/>
        </w:rPr>
        <w:t>Nosaukums</w:t>
      </w:r>
      <w:r>
        <w:rPr>
          <w:b/>
        </w:rPr>
        <w:t xml:space="preserve"> </w:t>
      </w:r>
      <w:r>
        <w:t>– tiek attēlots organizācijas norādītais pilnais nosaukums</w:t>
      </w:r>
      <w:r w:rsidRPr="00794081">
        <w:t>.</w:t>
      </w:r>
    </w:p>
    <w:p w:rsidR="007D38A6" w:rsidRDefault="007D38A6" w:rsidP="00D576A0">
      <w:pPr>
        <w:pStyle w:val="Pamatteksts"/>
      </w:pPr>
      <w:r>
        <w:rPr>
          <w:b/>
          <w:noProof/>
          <w:lang w:eastAsia="lv-LV"/>
        </w:rPr>
        <w:t>Saīsinātais nosaukums</w:t>
      </w:r>
      <w:r>
        <w:rPr>
          <w:b/>
        </w:rPr>
        <w:t xml:space="preserve"> </w:t>
      </w:r>
      <w:r>
        <w:t>– tiek attēlots organizācijai norādītais organizācijas saīsinājums vai saīsinātais nosaukums.</w:t>
      </w:r>
    </w:p>
    <w:p w:rsidR="007D38A6" w:rsidRDefault="007D38A6" w:rsidP="00D576A0">
      <w:pPr>
        <w:pStyle w:val="Pamatteksts"/>
      </w:pPr>
      <w:r>
        <w:rPr>
          <w:b/>
          <w:noProof/>
          <w:lang w:eastAsia="lv-LV"/>
        </w:rPr>
        <w:t xml:space="preserve">Augstāk stāvošā organizācija </w:t>
      </w:r>
      <w:r>
        <w:t>– tiek attēlots organizācijai norādītās augstāk stāvošās organizācijas nosaukums</w:t>
      </w:r>
      <w:r w:rsidRPr="00794081">
        <w:t>.</w:t>
      </w:r>
    </w:p>
    <w:p w:rsidR="007D38A6" w:rsidRDefault="007D38A6" w:rsidP="00D576A0">
      <w:pPr>
        <w:pStyle w:val="Pamatteksts"/>
      </w:pPr>
      <w:r>
        <w:rPr>
          <w:b/>
          <w:noProof/>
          <w:lang w:eastAsia="lv-LV"/>
        </w:rPr>
        <w:t xml:space="preserve">Organizācijas veids </w:t>
      </w:r>
      <w:r>
        <w:t>– tiek attēlots organizācijai noradītais organizācijas veids</w:t>
      </w:r>
      <w:r w:rsidRPr="00794081">
        <w:t>.</w:t>
      </w:r>
    </w:p>
    <w:p w:rsidR="007D38A6" w:rsidRDefault="007D38A6" w:rsidP="00D576A0">
      <w:pPr>
        <w:pStyle w:val="Pamatteksts"/>
      </w:pPr>
      <w:r>
        <w:rPr>
          <w:b/>
          <w:noProof/>
          <w:lang w:eastAsia="lv-LV"/>
        </w:rPr>
        <w:t xml:space="preserve">Nodokļu maksātāja reģistrācijas numurs </w:t>
      </w:r>
      <w:r>
        <w:t>– tiek attēlots organizācijai norādītais nodokļu maksātāja reģistrācijas numurs.</w:t>
      </w:r>
    </w:p>
    <w:p w:rsidR="007D38A6" w:rsidRDefault="007D38A6" w:rsidP="00D576A0">
      <w:pPr>
        <w:pStyle w:val="Pamatteksts"/>
      </w:pPr>
      <w:r>
        <w:rPr>
          <w:b/>
          <w:noProof/>
          <w:lang w:eastAsia="lv-LV"/>
        </w:rPr>
        <w:t>E-pasts sistēmas paziņojumiem</w:t>
      </w:r>
      <w:r w:rsidRPr="00F554EE">
        <w:rPr>
          <w:b/>
        </w:rPr>
        <w:t xml:space="preserve"> </w:t>
      </w:r>
      <w:r>
        <w:t>– tiek attēlota e-pasta adrese, kas norādīta sistēmas e-pasta paziņojumu saņemšanai.</w:t>
      </w:r>
    </w:p>
    <w:p w:rsidR="007D38A6" w:rsidRPr="00627E66" w:rsidRDefault="007D38A6" w:rsidP="00265B7C">
      <w:pPr>
        <w:pStyle w:val="Blokuapraksts"/>
      </w:pPr>
      <w:r>
        <w:t>Bankas kontu informācija</w:t>
      </w:r>
    </w:p>
    <w:p w:rsidR="007D38A6" w:rsidRDefault="007D38A6" w:rsidP="00265B7C">
      <w:pPr>
        <w:pStyle w:val="Picture"/>
      </w:pPr>
      <w:r w:rsidRPr="00572096">
        <w:rPr>
          <w:noProof/>
        </w:rPr>
        <w:drawing>
          <wp:inline distT="0" distB="0" distL="0" distR="0" wp14:anchorId="34718C8F" wp14:editId="032A0B11">
            <wp:extent cx="5943600" cy="638175"/>
            <wp:effectExtent l="0" t="0" r="0" b="0"/>
            <wp:docPr id="80"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131</w:t>
      </w:r>
      <w:r w:rsidR="00C0359B">
        <w:rPr>
          <w:noProof/>
        </w:rPr>
        <w:fldChar w:fldCharType="end"/>
      </w:r>
      <w:r>
        <w:t>. Bankas kontu bloks</w:t>
      </w:r>
    </w:p>
    <w:p w:rsidR="007D38A6" w:rsidRDefault="007D38A6" w:rsidP="00265B7C">
      <w:pPr>
        <w:pStyle w:val="Pamatteksts1"/>
      </w:pPr>
      <w:r>
        <w:t>Tiek attēlots organizācijai reģistrēto banka kontu saraksts.</w:t>
      </w:r>
    </w:p>
    <w:p w:rsidR="007D38A6" w:rsidRDefault="007D38A6" w:rsidP="00265B7C">
      <w:pPr>
        <w:pStyle w:val="Piezme"/>
      </w:pPr>
      <w:r w:rsidRPr="00285558">
        <w:rPr>
          <w:b/>
          <w:bCs/>
          <w:iCs/>
        </w:rPr>
        <w:t>Piezīme</w:t>
      </w:r>
      <w:r w:rsidRPr="00285558">
        <w:rPr>
          <w:b/>
          <w:bCs/>
          <w:iCs/>
          <w:color w:val="FF0000"/>
        </w:rPr>
        <w:t>!</w:t>
      </w:r>
      <w:r>
        <w:t xml:space="preserve"> </w:t>
      </w:r>
      <w:r w:rsidRPr="00F85CD4">
        <w:t>Kā pirmais sarakstā tiek attēlots organizācijas pamata bankas konts</w:t>
      </w:r>
      <w:r>
        <w:t xml:space="preserve">. </w:t>
      </w:r>
      <w:r w:rsidRPr="00F85CD4">
        <w:t>Pārējais saraksts tiek attiecīgi sakārtots pēc Bankas nosaukums alfabēta secībā, tad pēc Bankas koda alfabēta secībā un tad pēc Bankas konta numura</w:t>
      </w:r>
      <w:r>
        <w:t>.</w:t>
      </w:r>
    </w:p>
    <w:p w:rsidR="007D38A6" w:rsidRDefault="007D38A6" w:rsidP="00265B7C">
      <w:pPr>
        <w:pStyle w:val="Pamatteksts1"/>
      </w:pPr>
      <w:r>
        <w:t>Sarakstā tiek attēlota šāda informācija un darbības:</w:t>
      </w:r>
    </w:p>
    <w:p w:rsidR="007D38A6" w:rsidRDefault="007D38A6" w:rsidP="00D576A0">
      <w:pPr>
        <w:pStyle w:val="Pamatteksts"/>
      </w:pPr>
      <w:r>
        <w:rPr>
          <w:b/>
          <w:noProof/>
          <w:lang w:eastAsia="lv-LV"/>
        </w:rPr>
        <w:t xml:space="preserve">Bankas nosaukums </w:t>
      </w:r>
      <w:r>
        <w:t>– tiek attēlots pievienotā bankas konta atbilstošās bankas nosaukums</w:t>
      </w:r>
      <w:r w:rsidRPr="00794081">
        <w:t>.</w:t>
      </w:r>
    </w:p>
    <w:p w:rsidR="007D38A6" w:rsidRDefault="007D38A6" w:rsidP="00D576A0">
      <w:pPr>
        <w:pStyle w:val="Pamatteksts"/>
      </w:pPr>
      <w:r>
        <w:rPr>
          <w:b/>
          <w:noProof/>
          <w:lang w:eastAsia="lv-LV"/>
        </w:rPr>
        <w:t xml:space="preserve">Bankas kods </w:t>
      </w:r>
      <w:r>
        <w:t>– tiek attēlots pievienotā bankas konta atbilstošās bankas kods</w:t>
      </w:r>
      <w:r w:rsidRPr="00794081">
        <w:t>.</w:t>
      </w:r>
    </w:p>
    <w:p w:rsidR="007D38A6" w:rsidRDefault="007D38A6" w:rsidP="00D576A0">
      <w:pPr>
        <w:pStyle w:val="Pamatteksts"/>
      </w:pPr>
      <w:r w:rsidRPr="003316C8">
        <w:rPr>
          <w:rStyle w:val="Hipersaite"/>
        </w:rPr>
        <w:t>Bankas konta numurs</w:t>
      </w:r>
      <w:r>
        <w:rPr>
          <w:b/>
          <w:noProof/>
          <w:lang w:eastAsia="lv-LV"/>
        </w:rPr>
        <w:t xml:space="preserve"> </w:t>
      </w:r>
      <w:r>
        <w:t>– kā hipersaite, tiek attēlots pievienotā bankas konta numurs</w:t>
      </w:r>
      <w:r w:rsidRPr="00794081">
        <w:t>.</w:t>
      </w:r>
      <w:r>
        <w:t xml:space="preserve"> Noklikšķinot uz hipersaites tiek atvērta izvēlētā bankas konta datu apskates ekrānforma </w:t>
      </w:r>
      <w:r w:rsidRPr="00132C3E">
        <w:t>(skat. aprakstu Bankas konta datu apskatīšana</w:t>
      </w:r>
      <w:r w:rsidRPr="00132C3E">
        <w:rPr>
          <w:vanish/>
        </w:rPr>
        <w:t>|topic=Bankas konta datu apskatīšana</w:t>
      </w:r>
      <w:r w:rsidRPr="00132C3E">
        <w:t>).</w:t>
      </w:r>
    </w:p>
    <w:p w:rsidR="007D38A6" w:rsidRDefault="007D38A6" w:rsidP="00265B7C">
      <w:pPr>
        <w:pStyle w:val="Blokuapraksts"/>
      </w:pPr>
      <w:r>
        <w:t>Dalības nosacījumu informācija</w:t>
      </w:r>
    </w:p>
    <w:p w:rsidR="007D38A6" w:rsidRDefault="007D38A6" w:rsidP="00265B7C">
      <w:pPr>
        <w:pStyle w:val="Picture"/>
      </w:pPr>
      <w:r w:rsidRPr="00572096">
        <w:rPr>
          <w:noProof/>
        </w:rPr>
        <w:drawing>
          <wp:inline distT="0" distB="0" distL="0" distR="0" wp14:anchorId="7EF738BB" wp14:editId="6D48488E">
            <wp:extent cx="5943600" cy="1152525"/>
            <wp:effectExtent l="0" t="0" r="0" b="0"/>
            <wp:docPr id="78"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132</w:t>
      </w:r>
      <w:r w:rsidR="00C0359B">
        <w:rPr>
          <w:noProof/>
        </w:rPr>
        <w:fldChar w:fldCharType="end"/>
      </w:r>
      <w:r>
        <w:t>. Dalības nosacījumu bloks</w:t>
      </w:r>
    </w:p>
    <w:p w:rsidR="007D38A6" w:rsidRDefault="007D38A6" w:rsidP="00265B7C">
      <w:pPr>
        <w:pStyle w:val="Pamatteksts1"/>
      </w:pPr>
      <w:r>
        <w:lastRenderedPageBreak/>
        <w:t>Tiek attēlots organizācijai pievienoto dalības nosacījumu uz noteiktu preču katalogu saraksts.</w:t>
      </w:r>
    </w:p>
    <w:p w:rsidR="007D38A6" w:rsidRDefault="007D38A6" w:rsidP="00265B7C">
      <w:pPr>
        <w:pStyle w:val="Pamatteksts1"/>
      </w:pPr>
      <w:r>
        <w:t>Sarakstā tiek attēlota šāda informācija:</w:t>
      </w:r>
    </w:p>
    <w:p w:rsidR="007D38A6" w:rsidRDefault="007D38A6" w:rsidP="00D576A0">
      <w:pPr>
        <w:pStyle w:val="Pamatteksts"/>
      </w:pPr>
      <w:r w:rsidRPr="00553723">
        <w:rPr>
          <w:b/>
        </w:rPr>
        <w:t>Katalogs</w:t>
      </w:r>
      <w:r>
        <w:t xml:space="preserve"> – preču kataloga numurs un nosaukums;</w:t>
      </w:r>
    </w:p>
    <w:p w:rsidR="007D38A6" w:rsidRPr="00553723" w:rsidRDefault="007D38A6" w:rsidP="00265B7C">
      <w:pPr>
        <w:pStyle w:val="Piezme"/>
      </w:pPr>
      <w:r w:rsidRPr="005038C2">
        <w:rPr>
          <w:b/>
          <w:bCs/>
          <w:iCs/>
        </w:rPr>
        <w:t>Piezīme</w:t>
      </w:r>
      <w:r w:rsidRPr="005038C2">
        <w:rPr>
          <w:b/>
          <w:bCs/>
          <w:iCs/>
          <w:color w:val="FF0000"/>
        </w:rPr>
        <w:t>!</w:t>
      </w:r>
      <w:r>
        <w:rPr>
          <w:b/>
          <w:bCs/>
          <w:iCs/>
          <w:color w:val="FF0000"/>
        </w:rPr>
        <w:t xml:space="preserve"> </w:t>
      </w:r>
      <w:r>
        <w:t>Sarakstā dalības nosacījuma ieraksti tiek kārtoti pēc kataloga numura augošā secībā.</w:t>
      </w:r>
    </w:p>
    <w:p w:rsidR="007D38A6" w:rsidRDefault="007D38A6" w:rsidP="00D576A0">
      <w:pPr>
        <w:pStyle w:val="Pamatteksts"/>
      </w:pPr>
      <w:r w:rsidRPr="00125A58">
        <w:rPr>
          <w:b/>
        </w:rPr>
        <w:t>Datuma intervāls ‘no, līdz’</w:t>
      </w:r>
      <w:r>
        <w:t xml:space="preserve"> – datuma ievadlauki, kuros norādīts pieejas tiesību datuma intervāls dalības nosacījumam konkrētā preču katalogā.</w:t>
      </w:r>
    </w:p>
    <w:p w:rsidR="007D38A6" w:rsidRDefault="007D38A6" w:rsidP="00265B7C">
      <w:pPr>
        <w:pStyle w:val="Blokuapraksts"/>
      </w:pPr>
      <w:r>
        <w:t>Adrešu un kontaktpersonu informācija</w:t>
      </w:r>
    </w:p>
    <w:p w:rsidR="007D38A6" w:rsidRDefault="007D38A6" w:rsidP="00265B7C">
      <w:pPr>
        <w:pStyle w:val="Picture"/>
      </w:pPr>
      <w:r w:rsidRPr="00572096">
        <w:rPr>
          <w:noProof/>
        </w:rPr>
        <w:drawing>
          <wp:inline distT="0" distB="0" distL="0" distR="0" wp14:anchorId="091472A4" wp14:editId="707EA536">
            <wp:extent cx="5934075" cy="733425"/>
            <wp:effectExtent l="0" t="0" r="0" b="0"/>
            <wp:docPr id="76"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934075" cy="733425"/>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133</w:t>
      </w:r>
      <w:r w:rsidR="00C0359B">
        <w:rPr>
          <w:noProof/>
        </w:rPr>
        <w:fldChar w:fldCharType="end"/>
      </w:r>
      <w:r>
        <w:t>. Adrešu un kontaktpersonu bloks</w:t>
      </w:r>
    </w:p>
    <w:p w:rsidR="007D38A6" w:rsidRDefault="007D38A6" w:rsidP="00265B7C">
      <w:pPr>
        <w:pStyle w:val="Pamatteksts1"/>
      </w:pPr>
      <w:r>
        <w:t>Tiek attēlots organizācijai reģistrēto adrešu un kontaktpersonu saraksts ar iespēju ar iespēju izvēlēties adresi un tās kontaktpersonas datus apskatei.</w:t>
      </w:r>
    </w:p>
    <w:p w:rsidR="007D38A6" w:rsidRDefault="007D38A6" w:rsidP="00265B7C">
      <w:pPr>
        <w:pStyle w:val="Piezme"/>
      </w:pPr>
      <w:r w:rsidRPr="00285558">
        <w:rPr>
          <w:b/>
          <w:bCs/>
          <w:iCs/>
        </w:rPr>
        <w:t>Piezīme</w:t>
      </w:r>
      <w:r w:rsidRPr="00285558">
        <w:rPr>
          <w:b/>
          <w:bCs/>
          <w:iCs/>
          <w:color w:val="FF0000"/>
        </w:rPr>
        <w:t>!</w:t>
      </w:r>
      <w:r>
        <w:t xml:space="preserve"> </w:t>
      </w:r>
      <w:r w:rsidRPr="00594FCE">
        <w:t>Kā pirmā sarakstā tiek attēlota organizācijas juridiskā adrese</w:t>
      </w:r>
      <w:r>
        <w:t xml:space="preserve">. </w:t>
      </w:r>
      <w:r w:rsidRPr="00594FCE">
        <w:t xml:space="preserve">Kā otrā sarakstā tiek attēlota organizācijas faktiskā biroja adrese. Pārējais saraksts tiek veidots no organizācijas piegādes adresēm, kas attiecīgi tiek sakārtotas pēc kolonas </w:t>
      </w:r>
      <w:r>
        <w:t>‘</w:t>
      </w:r>
      <w:r w:rsidRPr="00594FCE">
        <w:t>Adrese</w:t>
      </w:r>
      <w:r>
        <w:t>’</w:t>
      </w:r>
      <w:r w:rsidRPr="00594FCE">
        <w:t xml:space="preserve"> alfabēta secībā.</w:t>
      </w:r>
    </w:p>
    <w:p w:rsidR="007D38A6" w:rsidRPr="004E2515" w:rsidRDefault="007D38A6" w:rsidP="00265B7C">
      <w:pPr>
        <w:pStyle w:val="Pamatteksts1"/>
      </w:pPr>
      <w:r>
        <w:t>Sarakstā tiek attēlota šāda informācija un darbības:</w:t>
      </w:r>
    </w:p>
    <w:p w:rsidR="007D38A6" w:rsidRDefault="007D38A6" w:rsidP="00D576A0">
      <w:pPr>
        <w:pStyle w:val="Pamatteksts"/>
      </w:pPr>
      <w:r w:rsidRPr="00830D28">
        <w:rPr>
          <w:rStyle w:val="Hipersaite"/>
        </w:rPr>
        <w:t>Adrese</w:t>
      </w:r>
      <w:r>
        <w:rPr>
          <w:b/>
        </w:rPr>
        <w:t xml:space="preserve"> </w:t>
      </w:r>
      <w:r>
        <w:t xml:space="preserve">– kā hipersaite tiek attēlots adresei piešķirtais nosaukums. Noklikšķinot uz hipersaites tiek atvērta izvēlētās adreses un tās kontaktpersonas datu apskates ekrānforma </w:t>
      </w:r>
      <w:r w:rsidRPr="00132C3E">
        <w:t>(skat. aprakstu Adreses un tās kontaktpersonu datu apskatīšana</w:t>
      </w:r>
      <w:r w:rsidRPr="00132C3E">
        <w:rPr>
          <w:vanish/>
        </w:rPr>
        <w:t>|topic=Adreses un tās kontaktpersonu datu apskatīšana</w:t>
      </w:r>
      <w:r w:rsidRPr="00132C3E">
        <w:t>).</w:t>
      </w:r>
    </w:p>
    <w:p w:rsidR="007D38A6" w:rsidRDefault="007D38A6" w:rsidP="00D576A0">
      <w:pPr>
        <w:pStyle w:val="Pamatteksts"/>
      </w:pPr>
      <w:r>
        <w:rPr>
          <w:b/>
          <w:noProof/>
          <w:lang w:eastAsia="lv-LV"/>
        </w:rPr>
        <w:t>Adreses veids</w:t>
      </w:r>
      <w:r>
        <w:rPr>
          <w:b/>
        </w:rPr>
        <w:t xml:space="preserve"> </w:t>
      </w:r>
      <w:r>
        <w:t>– tiek attēlots pievienotās adreses veids: Juridiskā adrese, Faktiskā biroja adrese vai Piegādes adrese.</w:t>
      </w:r>
    </w:p>
    <w:p w:rsidR="007D38A6" w:rsidRDefault="007D38A6" w:rsidP="00D576A0">
      <w:pPr>
        <w:pStyle w:val="Pamatteksts"/>
      </w:pPr>
      <w:r>
        <w:rPr>
          <w:b/>
          <w:noProof/>
          <w:lang w:eastAsia="lv-LV"/>
        </w:rPr>
        <w:t>Kontaktpersona</w:t>
      </w:r>
      <w:r>
        <w:rPr>
          <w:b/>
        </w:rPr>
        <w:t xml:space="preserve"> </w:t>
      </w:r>
      <w:r>
        <w:t>– tiek attēlots pievienotās adreses kā pirmās reģistrētās kontaktpersonas vārds un uzvārds.</w:t>
      </w:r>
    </w:p>
    <w:p w:rsidR="007D38A6" w:rsidRDefault="007D38A6" w:rsidP="00D576A0">
      <w:pPr>
        <w:pStyle w:val="Pamatteksts"/>
      </w:pPr>
      <w:r>
        <w:rPr>
          <w:b/>
          <w:noProof/>
          <w:lang w:eastAsia="lv-LV"/>
        </w:rPr>
        <w:t>Kontaktpersona</w:t>
      </w:r>
      <w:r>
        <w:rPr>
          <w:b/>
        </w:rPr>
        <w:t xml:space="preserve"> 2 </w:t>
      </w:r>
      <w:r>
        <w:t>– tiek attēlots pievienotās adreses kā otrās reģistrētās kontaktpersonas vārds un uzvārds.</w:t>
      </w:r>
    </w:p>
    <w:p w:rsidR="007D38A6" w:rsidRDefault="007D38A6" w:rsidP="00265B7C">
      <w:pPr>
        <w:pStyle w:val="Blokuapraksts"/>
      </w:pPr>
      <w:r>
        <w:t>Organizācijas konfigurācijas parametru informācija</w:t>
      </w:r>
    </w:p>
    <w:p w:rsidR="007D38A6" w:rsidRDefault="007D38A6" w:rsidP="00265B7C">
      <w:pPr>
        <w:pStyle w:val="Picture"/>
      </w:pPr>
      <w:r w:rsidRPr="00572096">
        <w:rPr>
          <w:noProof/>
        </w:rPr>
        <w:lastRenderedPageBreak/>
        <w:drawing>
          <wp:inline distT="0" distB="0" distL="0" distR="0" wp14:anchorId="45950C31" wp14:editId="02018C25">
            <wp:extent cx="5943600" cy="1933575"/>
            <wp:effectExtent l="0" t="0" r="0" b="0"/>
            <wp:docPr id="74"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134</w:t>
      </w:r>
      <w:r w:rsidR="00C0359B">
        <w:rPr>
          <w:noProof/>
        </w:rPr>
        <w:fldChar w:fldCharType="end"/>
      </w:r>
      <w:r>
        <w:t>. Organizācijas konfigurācijas parametru informācijas bloks</w:t>
      </w:r>
    </w:p>
    <w:p w:rsidR="007D38A6" w:rsidRPr="001C63D7" w:rsidRDefault="007D38A6" w:rsidP="00265B7C">
      <w:pPr>
        <w:pStyle w:val="Pamatteksts1"/>
      </w:pPr>
      <w:r>
        <w:t>A</w:t>
      </w:r>
      <w:r w:rsidRPr="001C63D7">
        <w:t>lfabēt</w:t>
      </w:r>
      <w:r>
        <w:t>a</w:t>
      </w:r>
      <w:r w:rsidRPr="001C63D7">
        <w:t xml:space="preserve"> secībā pēc </w:t>
      </w:r>
      <w:r>
        <w:t xml:space="preserve">parametra </w:t>
      </w:r>
      <w:r w:rsidRPr="001C63D7">
        <w:t>nosaukuma</w:t>
      </w:r>
      <w:r>
        <w:t xml:space="preserve">, saraksta veidā tiek attēloti </w:t>
      </w:r>
      <w:r w:rsidRPr="001C63D7">
        <w:t>konfigurācijas parametri:</w:t>
      </w:r>
    </w:p>
    <w:p w:rsidR="007D38A6" w:rsidRPr="001C63D7" w:rsidRDefault="007D38A6" w:rsidP="00D576A0">
      <w:pPr>
        <w:pStyle w:val="Pamatteksts"/>
      </w:pPr>
      <w:r w:rsidRPr="001C63D7">
        <w:rPr>
          <w:b/>
          <w:noProof/>
          <w:lang w:eastAsia="lv-LV"/>
        </w:rPr>
        <w:t>Parametrs</w:t>
      </w:r>
      <w:r w:rsidRPr="001C63D7">
        <w:rPr>
          <w:b/>
        </w:rPr>
        <w:t xml:space="preserve"> </w:t>
      </w:r>
      <w:r w:rsidRPr="001C63D7">
        <w:t xml:space="preserve">– </w:t>
      </w:r>
      <w:r>
        <w:t>tiek attēlots organizācijai</w:t>
      </w:r>
      <w:r w:rsidRPr="001C63D7">
        <w:t xml:space="preserve"> pieejamā konfigurācijas parametra nosaukums.</w:t>
      </w:r>
    </w:p>
    <w:p w:rsidR="007D38A6" w:rsidRDefault="007D38A6" w:rsidP="00D576A0">
      <w:pPr>
        <w:pStyle w:val="Pamatteksts"/>
      </w:pPr>
      <w:r>
        <w:rPr>
          <w:b/>
          <w:noProof/>
          <w:lang w:eastAsia="lv-LV"/>
        </w:rPr>
        <w:t>Apraksts</w:t>
      </w:r>
      <w:r>
        <w:rPr>
          <w:b/>
        </w:rPr>
        <w:t xml:space="preserve"> </w:t>
      </w:r>
      <w:r>
        <w:t xml:space="preserve">– tiek attēlots </w:t>
      </w:r>
      <w:r w:rsidRPr="001C63D7">
        <w:t>konfigurācijas parametr</w:t>
      </w:r>
      <w:r>
        <w:t>a apraksts</w:t>
      </w:r>
      <w:r w:rsidRPr="00794081">
        <w:t>.</w:t>
      </w:r>
    </w:p>
    <w:p w:rsidR="007D38A6" w:rsidRDefault="007D38A6" w:rsidP="00D576A0">
      <w:pPr>
        <w:pStyle w:val="Pamatteksts"/>
      </w:pPr>
      <w:r w:rsidRPr="00F91E70">
        <w:rPr>
          <w:b/>
          <w:noProof/>
          <w:lang w:eastAsia="lv-LV"/>
        </w:rPr>
        <w:t>Vērtība</w:t>
      </w:r>
      <w:r>
        <w:rPr>
          <w:b/>
        </w:rPr>
        <w:t xml:space="preserve"> </w:t>
      </w:r>
      <w:r>
        <w:t xml:space="preserve">–tiek attēlota vērtība, kas definēta organizācijas līmenim, vai </w:t>
      </w:r>
      <w:r w:rsidRPr="001C63D7">
        <w:t>augstāka</w:t>
      </w:r>
      <w:r>
        <w:t>m</w:t>
      </w:r>
      <w:r w:rsidRPr="001C63D7">
        <w:t xml:space="preserve"> līme</w:t>
      </w:r>
      <w:r>
        <w:t>nim</w:t>
      </w:r>
      <w:r w:rsidRPr="001C63D7">
        <w:t xml:space="preserve">, </w:t>
      </w:r>
      <w:r>
        <w:t xml:space="preserve">kur </w:t>
      </w:r>
      <w:r w:rsidRPr="001C63D7">
        <w:t>piederīb</w:t>
      </w:r>
      <w:r>
        <w:t>a</w:t>
      </w:r>
      <w:r w:rsidRPr="001C63D7">
        <w:t xml:space="preserve"> līmenim</w:t>
      </w:r>
      <w:r>
        <w:t xml:space="preserve"> tiek attēlota kolonā „Līmenis”</w:t>
      </w:r>
      <w:r w:rsidRPr="00794081">
        <w:t>.</w:t>
      </w:r>
    </w:p>
    <w:p w:rsidR="007D38A6" w:rsidRDefault="007D38A6" w:rsidP="00D576A0">
      <w:pPr>
        <w:pStyle w:val="Pamatteksts"/>
      </w:pPr>
      <w:r>
        <w:rPr>
          <w:b/>
          <w:noProof/>
          <w:lang w:eastAsia="lv-LV"/>
        </w:rPr>
        <w:t>Līmenis</w:t>
      </w:r>
      <w:r>
        <w:rPr>
          <w:b/>
        </w:rPr>
        <w:t xml:space="preserve"> </w:t>
      </w:r>
      <w:r>
        <w:t>– tiek attēlots konfigurācijas parametram atbilstošais līmenis</w:t>
      </w:r>
      <w:r w:rsidRPr="00794081">
        <w:t>.</w:t>
      </w:r>
    </w:p>
    <w:p w:rsidR="007D38A6" w:rsidRDefault="007D38A6" w:rsidP="00265B7C">
      <w:pPr>
        <w:pStyle w:val="Blokuapraksts"/>
      </w:pPr>
      <w:r>
        <w:t>Pieejamās apakšsistēmas</w:t>
      </w:r>
    </w:p>
    <w:p w:rsidR="007D38A6" w:rsidRDefault="007D38A6" w:rsidP="00265B7C">
      <w:pPr>
        <w:pStyle w:val="Picture"/>
      </w:pPr>
      <w:r w:rsidRPr="007D38A6">
        <w:rPr>
          <w:noProof/>
          <w:bdr w:val="single" w:sz="4" w:space="0" w:color="D9D9D9"/>
        </w:rPr>
        <w:drawing>
          <wp:inline distT="0" distB="0" distL="0" distR="0" wp14:anchorId="106A20D7" wp14:editId="527A90D4">
            <wp:extent cx="4295775" cy="1114425"/>
            <wp:effectExtent l="19050" t="19050" r="9525" b="9525"/>
            <wp:docPr id="7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295775" cy="11144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135</w:t>
      </w:r>
      <w:r w:rsidR="00C0359B">
        <w:rPr>
          <w:noProof/>
        </w:rPr>
        <w:fldChar w:fldCharType="end"/>
      </w:r>
      <w:r>
        <w:t xml:space="preserve">. Organizācijai pieejamo </w:t>
      </w:r>
      <w:r w:rsidR="0079765E">
        <w:t>apakšsistēmas</w:t>
      </w:r>
    </w:p>
    <w:p w:rsidR="007D38A6" w:rsidRPr="00BC0337" w:rsidRDefault="007D38A6" w:rsidP="00265B7C">
      <w:pPr>
        <w:pStyle w:val="Pamatteksts1"/>
      </w:pPr>
      <w:r w:rsidRPr="00BC0337">
        <w:t>Saraksta veidā attēlotas visas apakšsistēmas. Atzīmētas tās apakšsistēmas, kuras pieejamas organizācijai.</w:t>
      </w:r>
    </w:p>
    <w:p w:rsidR="007D38A6" w:rsidRDefault="007D38A6" w:rsidP="00265B7C">
      <w:pPr>
        <w:pStyle w:val="Blokuapraksts"/>
      </w:pPr>
      <w:r>
        <w:t>Organizācijas papildinformācija</w:t>
      </w:r>
    </w:p>
    <w:p w:rsidR="007D38A6" w:rsidRDefault="007D38A6" w:rsidP="00D576A0">
      <w:pPr>
        <w:pStyle w:val="Pamatteksts"/>
      </w:pPr>
      <w:r>
        <w:rPr>
          <w:b/>
          <w:noProof/>
          <w:lang w:eastAsia="lv-LV"/>
        </w:rPr>
        <w:t>Piezīmes</w:t>
      </w:r>
      <w:r>
        <w:rPr>
          <w:b/>
        </w:rPr>
        <w:t xml:space="preserve"> </w:t>
      </w:r>
      <w:r>
        <w:t>– tiek attēlotas piezīmes, kas veiktas par organizāciju.</w:t>
      </w:r>
    </w:p>
    <w:p w:rsidR="007D38A6" w:rsidRDefault="007D38A6" w:rsidP="00D576A0">
      <w:pPr>
        <w:pStyle w:val="Pamatteksts"/>
      </w:pPr>
      <w:r>
        <w:rPr>
          <w:b/>
          <w:noProof/>
          <w:lang w:eastAsia="lv-LV"/>
        </w:rPr>
        <w:t>Statuss</w:t>
      </w:r>
      <w:r>
        <w:rPr>
          <w:b/>
        </w:rPr>
        <w:t xml:space="preserve"> </w:t>
      </w:r>
      <w:r>
        <w:t>– tiek attēlots organizācijas statuss.</w:t>
      </w:r>
    </w:p>
    <w:p w:rsidR="007D38A6" w:rsidRPr="004B1F33" w:rsidRDefault="007D38A6" w:rsidP="0087279F">
      <w:pPr>
        <w:pStyle w:val="Heading2"/>
      </w:pPr>
      <w:bookmarkStart w:id="398" w:name="_D2HTopic_2028"/>
      <w:bookmarkStart w:id="399" w:name="_Toc179451763"/>
      <w:r w:rsidRPr="004B1F33">
        <w:t>Bankas konta datu apskatīšana</w:t>
      </w:r>
      <w:bookmarkEnd w:id="398"/>
      <w:bookmarkEnd w:id="399"/>
    </w:p>
    <w:p w:rsidR="007D38A6" w:rsidRDefault="007D38A6" w:rsidP="00265B7C">
      <w:pPr>
        <w:pStyle w:val="Apaknodaas"/>
      </w:pPr>
      <w:r>
        <w:t>Apraksts</w:t>
      </w:r>
    </w:p>
    <w:p w:rsidR="007D38A6" w:rsidRDefault="007D38A6" w:rsidP="00265B7C">
      <w:pPr>
        <w:pStyle w:val="Pamatteksts1"/>
      </w:pPr>
      <w:r>
        <w:t>Sistēma nodrošina iespēju apskatīt kāda izvēlēta organizācijas bankas konta datus.</w:t>
      </w:r>
    </w:p>
    <w:p w:rsidR="007D38A6" w:rsidRDefault="007D38A6" w:rsidP="00265B7C">
      <w:pPr>
        <w:pStyle w:val="Apaknodaas"/>
      </w:pPr>
      <w:r>
        <w:t xml:space="preserve">Piekļūšanas nosacījumi </w:t>
      </w:r>
    </w:p>
    <w:p w:rsidR="007D38A6" w:rsidRDefault="007D38A6" w:rsidP="00265B7C">
      <w:pPr>
        <w:pStyle w:val="Pamatteksts1"/>
      </w:pPr>
      <w:r>
        <w:lastRenderedPageBreak/>
        <w:t>Bankas konta datu apskatīšana</w:t>
      </w:r>
      <w:r>
        <w:fldChar w:fldCharType="begin"/>
      </w:r>
      <w:r>
        <w:instrText xml:space="preserve"> XE "Bankas konta datu</w:instrText>
      </w:r>
      <w:r w:rsidRPr="00B976C6">
        <w:instrText xml:space="preserve"> </w:instrText>
      </w:r>
      <w:r>
        <w:instrText xml:space="preserve">apskatīšana" </w:instrText>
      </w:r>
      <w:r>
        <w:fldChar w:fldCharType="end"/>
      </w:r>
      <w:r>
        <w:t xml:space="preserve"> sistēmā ir pieejama autorizētiem sistēmas lietotājiem ar lomu Iepircējs, Apstiprinātājs, Saņēmējs, Pircēja administrators, Piegādātājs vai Piegādātāja administrators.</w:t>
      </w:r>
    </w:p>
    <w:p w:rsidR="007D38A6" w:rsidRPr="004B1F33" w:rsidRDefault="007D38A6" w:rsidP="00265B7C">
      <w:pPr>
        <w:pStyle w:val="Pamatteksts1"/>
      </w:pPr>
      <w:r w:rsidRPr="004B1F33">
        <w:t>Lietotājs var apskatīt savai organizācijai norādītos bankas kontu datus.</w:t>
      </w:r>
    </w:p>
    <w:p w:rsidR="007D38A6" w:rsidRPr="00DF73E2" w:rsidRDefault="007D38A6" w:rsidP="00265B7C">
      <w:pPr>
        <w:pStyle w:val="Apaknodaas"/>
      </w:pPr>
      <w:r w:rsidRPr="003105A0">
        <w:t>Piekļūšana</w:t>
      </w:r>
    </w:p>
    <w:p w:rsidR="007D38A6" w:rsidRDefault="007D38A6" w:rsidP="00265B7C">
      <w:pPr>
        <w:pStyle w:val="Pamatteksts1"/>
      </w:pPr>
      <w:r>
        <w:t xml:space="preserve">Bankas konta datu apskatīšanu var veikt no organizācijas datu apskates </w:t>
      </w:r>
      <w:r w:rsidRPr="00085E83">
        <w:t xml:space="preserve">ekrānformas (skat. aprakstu </w:t>
      </w:r>
      <w:r w:rsidRPr="007D38A6">
        <w:t>Organizācijas datu apskatīšana</w:t>
      </w:r>
      <w:r w:rsidRPr="00085E83">
        <w:t>), datu blokā ‘Bankas konti’ izvēloties atbilstošā bankas konta numuru, kas ir kā hipersaite.</w:t>
      </w:r>
    </w:p>
    <w:p w:rsidR="007D38A6" w:rsidRDefault="007D38A6" w:rsidP="00265B7C">
      <w:pPr>
        <w:pStyle w:val="Apaknodaas"/>
      </w:pPr>
      <w:r>
        <w:t>Izpildes scenārijs</w:t>
      </w:r>
    </w:p>
    <w:p w:rsidR="007D38A6" w:rsidRPr="005232C1" w:rsidRDefault="007D38A6" w:rsidP="00265B7C">
      <w:pPr>
        <w:pStyle w:val="Pamatteksts1"/>
      </w:pPr>
      <w:r>
        <w:t>Atverot bankas konta datu apskatīšanas ekrānformu, tā tiek attēlota, bloķējot organizācijas datu ekrānformu, kamēr netiek veikta darbības atcelšana.</w:t>
      </w:r>
    </w:p>
    <w:p w:rsidR="007D38A6" w:rsidRDefault="007D38A6" w:rsidP="00265B7C">
      <w:pPr>
        <w:pStyle w:val="Apaknodaas"/>
      </w:pPr>
      <w:r>
        <w:t>Ekrānformas apraksts</w:t>
      </w:r>
    </w:p>
    <w:p w:rsidR="007D38A6" w:rsidRDefault="007D38A6" w:rsidP="00265B7C">
      <w:pPr>
        <w:pStyle w:val="Picture"/>
      </w:pPr>
      <w:r w:rsidRPr="00572096">
        <w:rPr>
          <w:noProof/>
        </w:rPr>
        <w:drawing>
          <wp:inline distT="0" distB="0" distL="0" distR="0" wp14:anchorId="4312F2C0" wp14:editId="48F79281">
            <wp:extent cx="5934075" cy="1838325"/>
            <wp:effectExtent l="0" t="0" r="0" b="0"/>
            <wp:docPr id="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7D38A6" w:rsidRDefault="007D38A6" w:rsidP="00265B7C">
      <w:pPr>
        <w:pStyle w:val="Caption"/>
      </w:pPr>
      <w:bookmarkStart w:id="400" w:name="_Toc179451869"/>
      <w:r>
        <w:t xml:space="preserve">Ekrānforma </w:t>
      </w:r>
      <w:r w:rsidR="00C0359B">
        <w:fldChar w:fldCharType="begin"/>
      </w:r>
      <w:r w:rsidR="00C0359B">
        <w:instrText xml:space="preserve"> SEQ Ekrānforma \* ARABIC </w:instrText>
      </w:r>
      <w:r w:rsidR="00C0359B">
        <w:fldChar w:fldCharType="separate"/>
      </w:r>
      <w:r w:rsidR="00042823">
        <w:rPr>
          <w:noProof/>
        </w:rPr>
        <w:t>78</w:t>
      </w:r>
      <w:r w:rsidR="00C0359B">
        <w:rPr>
          <w:noProof/>
        </w:rPr>
        <w:fldChar w:fldCharType="end"/>
      </w:r>
      <w:r>
        <w:t>. Bankas konta datu apskatīšana</w:t>
      </w:r>
      <w:bookmarkEnd w:id="400"/>
    </w:p>
    <w:p w:rsidR="007D38A6" w:rsidRDefault="007D38A6" w:rsidP="00D576A0">
      <w:pPr>
        <w:pStyle w:val="Pamatteksts"/>
      </w:pPr>
      <w:r>
        <w:rPr>
          <w:b/>
          <w:noProof/>
          <w:lang w:eastAsia="lv-LV"/>
        </w:rPr>
        <w:t>Organizācija</w:t>
      </w:r>
      <w:r>
        <w:rPr>
          <w:b/>
        </w:rPr>
        <w:t xml:space="preserve"> </w:t>
      </w:r>
      <w:r>
        <w:t xml:space="preserve">– tiek attēlots lietotāja </w:t>
      </w:r>
      <w:r w:rsidRPr="006C5555">
        <w:t>organizācijas</w:t>
      </w:r>
      <w:r>
        <w:t xml:space="preserve"> nosaukums</w:t>
      </w:r>
      <w:r w:rsidRPr="00794081">
        <w:t>.</w:t>
      </w:r>
    </w:p>
    <w:p w:rsidR="007D38A6" w:rsidRDefault="007D38A6" w:rsidP="00D576A0">
      <w:pPr>
        <w:pStyle w:val="Pamatteksts"/>
      </w:pPr>
      <w:r>
        <w:rPr>
          <w:b/>
          <w:noProof/>
          <w:lang w:eastAsia="lv-LV"/>
        </w:rPr>
        <w:t xml:space="preserve">Banka </w:t>
      </w:r>
      <w:r>
        <w:t>– tiek attēlots bankas nosaukums, kurā reģistrēts bankas konts.</w:t>
      </w:r>
    </w:p>
    <w:p w:rsidR="007D38A6" w:rsidRDefault="007D38A6" w:rsidP="00D576A0">
      <w:pPr>
        <w:pStyle w:val="Pamatteksts"/>
      </w:pPr>
      <w:r>
        <w:rPr>
          <w:b/>
          <w:noProof/>
          <w:lang w:eastAsia="lv-LV"/>
        </w:rPr>
        <w:t>Konta numurs</w:t>
      </w:r>
      <w:r>
        <w:rPr>
          <w:b/>
        </w:rPr>
        <w:t xml:space="preserve"> </w:t>
      </w:r>
      <w:r>
        <w:t>– tiek attēlots bankas konta numurs.</w:t>
      </w:r>
    </w:p>
    <w:p w:rsidR="007D38A6" w:rsidRDefault="007D38A6" w:rsidP="00D576A0">
      <w:pPr>
        <w:pStyle w:val="Pamatteksts"/>
      </w:pPr>
      <w:r>
        <w:rPr>
          <w:b/>
          <w:noProof/>
          <w:lang w:eastAsia="lv-LV"/>
        </w:rPr>
        <w:t>Ir pamata konts</w:t>
      </w:r>
      <w:r>
        <w:rPr>
          <w:b/>
        </w:rPr>
        <w:t xml:space="preserve"> </w:t>
      </w:r>
      <w:r>
        <w:t>– tiek attēlota pazīme vai bankas konts ir organizācijas pamata konts.</w:t>
      </w:r>
    </w:p>
    <w:p w:rsidR="007D38A6" w:rsidRDefault="007D38A6" w:rsidP="00D576A0">
      <w:pPr>
        <w:pStyle w:val="Pamatteksts"/>
      </w:pPr>
      <w:r w:rsidRPr="00572096">
        <w:rPr>
          <w:noProof/>
          <w:lang w:eastAsia="lv-LV"/>
        </w:rPr>
        <w:drawing>
          <wp:inline distT="0" distB="0" distL="0" distR="0" wp14:anchorId="5CBC4823" wp14:editId="3E28486C">
            <wp:extent cx="676275" cy="161925"/>
            <wp:effectExtent l="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noProof/>
          <w:lang w:eastAsia="lv-LV"/>
        </w:rPr>
        <w:t xml:space="preserve"> </w:t>
      </w:r>
      <w:r>
        <w:t>– uzklikšķinot uz spiedpogas, ekrānforma tiek aizvērta.</w:t>
      </w:r>
    </w:p>
    <w:p w:rsidR="007D38A6" w:rsidRPr="00777D1F" w:rsidRDefault="007D38A6" w:rsidP="0087279F">
      <w:pPr>
        <w:pStyle w:val="Heading2"/>
      </w:pPr>
      <w:bookmarkStart w:id="401" w:name="_D2HTopic_2029"/>
      <w:bookmarkStart w:id="402" w:name="_Toc179451764"/>
      <w:r w:rsidRPr="00777D1F">
        <w:t>Adreses un tās kontaktpersonu datu apskatīšana</w:t>
      </w:r>
      <w:bookmarkEnd w:id="401"/>
      <w:bookmarkEnd w:id="402"/>
    </w:p>
    <w:p w:rsidR="007D38A6" w:rsidRDefault="007D38A6" w:rsidP="00265B7C">
      <w:pPr>
        <w:pStyle w:val="Apaknodaas"/>
      </w:pPr>
      <w:r>
        <w:t>Apraksts</w:t>
      </w:r>
    </w:p>
    <w:p w:rsidR="007D38A6" w:rsidRDefault="007D38A6" w:rsidP="00265B7C">
      <w:pPr>
        <w:pStyle w:val="Pamatteksts1"/>
      </w:pPr>
      <w:r>
        <w:t>Sistēma nodrošina iespēju apskatīt kādas izvēlētas organizācijas adreses un tai reģistrēto kontaktpersonu datus.</w:t>
      </w:r>
    </w:p>
    <w:p w:rsidR="007D38A6" w:rsidRDefault="007D38A6" w:rsidP="00265B7C">
      <w:pPr>
        <w:pStyle w:val="Apaknodaas"/>
      </w:pPr>
      <w:r>
        <w:t xml:space="preserve">Piekļūšanas nosacījumi </w:t>
      </w:r>
    </w:p>
    <w:p w:rsidR="007D38A6" w:rsidRDefault="007D38A6" w:rsidP="00265B7C">
      <w:pPr>
        <w:pStyle w:val="Pamatteksts1"/>
      </w:pPr>
      <w:r>
        <w:t>Organizācijas adreses un tās kontaktpersonu datu apskatīšana</w:t>
      </w:r>
      <w:r>
        <w:fldChar w:fldCharType="begin"/>
      </w:r>
      <w:r>
        <w:instrText xml:space="preserve"> XE "Adreses datu </w:instrText>
      </w:r>
      <w:r w:rsidRPr="00B976C6">
        <w:instrText>a</w:instrText>
      </w:r>
      <w:r>
        <w:instrText xml:space="preserve">pskatīšana" </w:instrText>
      </w:r>
      <w:r>
        <w:fldChar w:fldCharType="end"/>
      </w:r>
      <w:r>
        <w:t xml:space="preserve"> </w:t>
      </w:r>
      <w:r>
        <w:fldChar w:fldCharType="begin"/>
      </w:r>
      <w:r>
        <w:instrText xml:space="preserve"> XE "Kontaktpersonu datu</w:instrText>
      </w:r>
      <w:r w:rsidRPr="00B976C6">
        <w:instrText xml:space="preserve"> </w:instrText>
      </w:r>
      <w:r>
        <w:instrText xml:space="preserve">apskatīšana" </w:instrText>
      </w:r>
      <w:r>
        <w:fldChar w:fldCharType="end"/>
      </w:r>
      <w:r>
        <w:t xml:space="preserve"> sistēmā ir pieejama jebkuram reģistrētam un autorizētam sistēmas lietotājam.</w:t>
      </w:r>
    </w:p>
    <w:p w:rsidR="007D38A6" w:rsidRPr="00777D1F" w:rsidRDefault="007D38A6" w:rsidP="00265B7C">
      <w:pPr>
        <w:pStyle w:val="Pamatteksts1"/>
      </w:pPr>
      <w:r w:rsidRPr="00777D1F">
        <w:t>Lietotājs var apskatīt savai organizācijai norādīto adrešu un adresēm norādīto kontaktpersonu datus.</w:t>
      </w:r>
    </w:p>
    <w:p w:rsidR="007D38A6" w:rsidRPr="00DF73E2" w:rsidRDefault="007D38A6" w:rsidP="00265B7C">
      <w:pPr>
        <w:pStyle w:val="Apaknodaas"/>
      </w:pPr>
      <w:r w:rsidRPr="003105A0">
        <w:t>Piekļūšana</w:t>
      </w:r>
    </w:p>
    <w:p w:rsidR="007D38A6" w:rsidRDefault="007D38A6" w:rsidP="00265B7C">
      <w:pPr>
        <w:pStyle w:val="Pamatteksts1"/>
      </w:pPr>
      <w:r>
        <w:lastRenderedPageBreak/>
        <w:t xml:space="preserve">Organizācijas adreses un tās kontaktpersonu datu apskatīšanu var veikt no organizācijas datu apskates ekrānformas (skat. aprakstu </w:t>
      </w:r>
      <w:r w:rsidRPr="007D38A6">
        <w:t>Organizācijas datu apskatīšana</w:t>
      </w:r>
      <w:r>
        <w:t>), datu blokā ‘Adreses un kontaktpersonas’ izvēloties atbilstošās adreses nosaukumu, kas ir kā hipersaite.</w:t>
      </w:r>
    </w:p>
    <w:p w:rsidR="007D38A6" w:rsidRDefault="007D38A6" w:rsidP="00265B7C">
      <w:pPr>
        <w:pStyle w:val="Apaknodaas"/>
      </w:pPr>
      <w:r>
        <w:t>Izpildes scenārijs</w:t>
      </w:r>
    </w:p>
    <w:p w:rsidR="007D38A6" w:rsidRPr="005232C1" w:rsidRDefault="007D38A6" w:rsidP="00265B7C">
      <w:pPr>
        <w:pStyle w:val="Pamatteksts1"/>
      </w:pPr>
      <w:r>
        <w:t>Atverot adreses datu apskatīšanas ekrānformu, tā tiek attēlota, bloķējot organizācijas datu ekrānformu, kamēr netiek veikta darbības atcelšana.</w:t>
      </w:r>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2A6F2BAE" wp14:editId="05EB80E4">
            <wp:extent cx="5934075" cy="8553450"/>
            <wp:effectExtent l="0" t="0" r="0" b="0"/>
            <wp:docPr id="66"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934075" cy="8553450"/>
                    </a:xfrm>
                    <a:prstGeom prst="rect">
                      <a:avLst/>
                    </a:prstGeom>
                    <a:noFill/>
                    <a:ln>
                      <a:noFill/>
                    </a:ln>
                  </pic:spPr>
                </pic:pic>
              </a:graphicData>
            </a:graphic>
          </wp:inline>
        </w:drawing>
      </w:r>
    </w:p>
    <w:p w:rsidR="007D38A6" w:rsidRDefault="007D38A6" w:rsidP="00265B7C">
      <w:pPr>
        <w:pStyle w:val="Caption"/>
      </w:pPr>
      <w:bookmarkStart w:id="403" w:name="_Toc179451870"/>
      <w:r>
        <w:t xml:space="preserve">Ekrānforma </w:t>
      </w:r>
      <w:r w:rsidR="00C0359B">
        <w:fldChar w:fldCharType="begin"/>
      </w:r>
      <w:r w:rsidR="00C0359B">
        <w:instrText xml:space="preserve"> SEQ Ekrānforma \* ARABIC </w:instrText>
      </w:r>
      <w:r w:rsidR="00C0359B">
        <w:fldChar w:fldCharType="separate"/>
      </w:r>
      <w:r w:rsidR="00042823">
        <w:rPr>
          <w:noProof/>
        </w:rPr>
        <w:t>79</w:t>
      </w:r>
      <w:r w:rsidR="00C0359B">
        <w:rPr>
          <w:noProof/>
        </w:rPr>
        <w:fldChar w:fldCharType="end"/>
      </w:r>
      <w:r>
        <w:t>. Adreses un tās kontaktpersonu datu apskatīšana</w:t>
      </w:r>
      <w:bookmarkEnd w:id="403"/>
    </w:p>
    <w:p w:rsidR="007D38A6" w:rsidRDefault="007D38A6" w:rsidP="00265B7C">
      <w:pPr>
        <w:pStyle w:val="Blokuapraksts"/>
      </w:pPr>
      <w:r>
        <w:lastRenderedPageBreak/>
        <w:t>Adreses pamatinformācija</w:t>
      </w:r>
    </w:p>
    <w:p w:rsidR="007D38A6" w:rsidRDefault="007D38A6" w:rsidP="00D576A0">
      <w:pPr>
        <w:pStyle w:val="Pamatteksts"/>
      </w:pPr>
      <w:r>
        <w:rPr>
          <w:b/>
          <w:noProof/>
          <w:lang w:eastAsia="lv-LV"/>
        </w:rPr>
        <w:t>Organizācija</w:t>
      </w:r>
      <w:r>
        <w:rPr>
          <w:b/>
        </w:rPr>
        <w:t xml:space="preserve"> </w:t>
      </w:r>
      <w:r>
        <w:t>– tiek attēlots organizācijas, kurai adreses dati tiek apskatīti, nosaukums</w:t>
      </w:r>
      <w:r w:rsidRPr="00794081">
        <w:t>.</w:t>
      </w:r>
    </w:p>
    <w:p w:rsidR="007D38A6" w:rsidRDefault="007D38A6" w:rsidP="00D576A0">
      <w:pPr>
        <w:pStyle w:val="Pamatteksts"/>
      </w:pPr>
      <w:r>
        <w:rPr>
          <w:b/>
          <w:noProof/>
          <w:lang w:eastAsia="lv-LV"/>
        </w:rPr>
        <w:t>Adrese</w:t>
      </w:r>
      <w:r>
        <w:rPr>
          <w:b/>
        </w:rPr>
        <w:t xml:space="preserve"> </w:t>
      </w:r>
      <w:r>
        <w:t>– tiek attēlots</w:t>
      </w:r>
      <w:r w:rsidRPr="00711B4C">
        <w:t xml:space="preserve"> </w:t>
      </w:r>
      <w:r>
        <w:t>adreses nosaukums.</w:t>
      </w:r>
    </w:p>
    <w:p w:rsidR="007D38A6" w:rsidRDefault="007D38A6" w:rsidP="00D576A0">
      <w:pPr>
        <w:pStyle w:val="Pamatteksts"/>
      </w:pPr>
      <w:r>
        <w:rPr>
          <w:b/>
          <w:noProof/>
          <w:lang w:eastAsia="lv-LV"/>
        </w:rPr>
        <w:t xml:space="preserve">Adreses veids </w:t>
      </w:r>
      <w:r>
        <w:t xml:space="preserve">– tiek attēlots izvēlētās </w:t>
      </w:r>
      <w:r w:rsidRPr="00E54972">
        <w:t>adreses</w:t>
      </w:r>
      <w:r>
        <w:t xml:space="preserve"> veida nosaukums: Juridiskā adrese, Faktiskā biroja adrese vai Piegādes adrese.</w:t>
      </w:r>
    </w:p>
    <w:p w:rsidR="007D38A6" w:rsidRDefault="007D38A6" w:rsidP="00265B7C">
      <w:pPr>
        <w:pStyle w:val="Blokuapraksts"/>
      </w:pPr>
      <w:r>
        <w:t>Adreses dati</w:t>
      </w:r>
    </w:p>
    <w:p w:rsidR="007D38A6" w:rsidRDefault="007D38A6" w:rsidP="00265B7C">
      <w:pPr>
        <w:pStyle w:val="Picture"/>
      </w:pPr>
      <w:r w:rsidRPr="00572096">
        <w:rPr>
          <w:noProof/>
        </w:rPr>
        <w:drawing>
          <wp:inline distT="0" distB="0" distL="0" distR="0" wp14:anchorId="36BC53AA" wp14:editId="71E27A5F">
            <wp:extent cx="5124450" cy="3924300"/>
            <wp:effectExtent l="0" t="0" r="0" b="0"/>
            <wp:docPr id="64"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124450" cy="3924300"/>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136</w:t>
      </w:r>
      <w:r w:rsidR="00C0359B">
        <w:rPr>
          <w:noProof/>
        </w:rPr>
        <w:fldChar w:fldCharType="end"/>
      </w:r>
      <w:r>
        <w:t>. Adreses datu bloks</w:t>
      </w:r>
    </w:p>
    <w:p w:rsidR="007D38A6" w:rsidRDefault="007D38A6" w:rsidP="00D576A0">
      <w:pPr>
        <w:pStyle w:val="Pamatteksts"/>
      </w:pPr>
      <w:r>
        <w:rPr>
          <w:b/>
          <w:noProof/>
          <w:lang w:eastAsia="lv-LV"/>
        </w:rPr>
        <w:t>Apriņķis, Pilsēta, Novads, Pagasts, Ciems</w:t>
      </w:r>
      <w:r>
        <w:rPr>
          <w:b/>
        </w:rPr>
        <w:t xml:space="preserve"> </w:t>
      </w:r>
      <w:r>
        <w:t>– tiek attēlots adresei norādītais apdzīvotās vietas (piemēram, pilsētas, pagasta u.tml.) nosaukumu.</w:t>
      </w:r>
    </w:p>
    <w:p w:rsidR="007D38A6" w:rsidRDefault="007D38A6" w:rsidP="00D576A0">
      <w:pPr>
        <w:pStyle w:val="Pamatteksts"/>
      </w:pPr>
      <w:r>
        <w:rPr>
          <w:b/>
          <w:noProof/>
          <w:lang w:eastAsia="lv-LV"/>
        </w:rPr>
        <w:t xml:space="preserve">Iela </w:t>
      </w:r>
      <w:r>
        <w:t>– tiek attēlots adresi veidojošās ielas nosaukums.</w:t>
      </w:r>
    </w:p>
    <w:p w:rsidR="007D38A6" w:rsidRDefault="007D38A6" w:rsidP="00D576A0">
      <w:pPr>
        <w:pStyle w:val="Pamatteksts"/>
      </w:pPr>
      <w:r>
        <w:rPr>
          <w:b/>
          <w:noProof/>
          <w:lang w:eastAsia="lv-LV"/>
        </w:rPr>
        <w:t xml:space="preserve">Māja </w:t>
      </w:r>
      <w:r>
        <w:t>– tiek attēlots adresi veidojošās mājas numurs vai nosaukums.</w:t>
      </w:r>
    </w:p>
    <w:p w:rsidR="007D38A6" w:rsidRDefault="007D38A6" w:rsidP="00D576A0">
      <w:pPr>
        <w:pStyle w:val="Pamatteksts"/>
      </w:pPr>
      <w:r>
        <w:rPr>
          <w:b/>
          <w:noProof/>
          <w:lang w:eastAsia="lv-LV"/>
        </w:rPr>
        <w:t xml:space="preserve">Dzīvoklis </w:t>
      </w:r>
      <w:r>
        <w:t>– tiek attēlots adresi veidojošā dzīvokļa numurs.</w:t>
      </w:r>
    </w:p>
    <w:p w:rsidR="007D38A6" w:rsidRDefault="007D38A6" w:rsidP="00D576A0">
      <w:pPr>
        <w:pStyle w:val="Pamatteksts"/>
      </w:pPr>
      <w:r>
        <w:rPr>
          <w:b/>
          <w:noProof/>
          <w:lang w:eastAsia="lv-LV"/>
        </w:rPr>
        <w:t xml:space="preserve">Pasta indekss </w:t>
      </w:r>
      <w:r>
        <w:t>– tiek attēlots adreses pasta indekss.</w:t>
      </w:r>
    </w:p>
    <w:p w:rsidR="007D38A6" w:rsidRDefault="007D38A6" w:rsidP="00D576A0">
      <w:pPr>
        <w:pStyle w:val="Pamatteksts"/>
      </w:pPr>
      <w:r>
        <w:rPr>
          <w:b/>
          <w:noProof/>
          <w:lang w:eastAsia="lv-LV"/>
        </w:rPr>
        <w:t xml:space="preserve">Valsts </w:t>
      </w:r>
      <w:r w:rsidRPr="00970F4A">
        <w:t>– tiek attēlots adresi veidojošās valsts nosaukums</w:t>
      </w:r>
      <w:r>
        <w:t>.</w:t>
      </w:r>
    </w:p>
    <w:p w:rsidR="007D38A6" w:rsidRDefault="007D38A6" w:rsidP="00D576A0">
      <w:pPr>
        <w:pStyle w:val="Pamatteksts"/>
      </w:pPr>
      <w:r>
        <w:rPr>
          <w:b/>
          <w:noProof/>
          <w:lang w:eastAsia="lv-LV"/>
        </w:rPr>
        <w:t>Piegādes reģions</w:t>
      </w:r>
      <w:r>
        <w:rPr>
          <w:b/>
        </w:rPr>
        <w:t xml:space="preserve"> </w:t>
      </w:r>
      <w:r>
        <w:t>– tiek attēlots adreses piegādes reģions.</w:t>
      </w:r>
    </w:p>
    <w:p w:rsidR="007D38A6" w:rsidRDefault="007D38A6" w:rsidP="00265B7C">
      <w:pPr>
        <w:pStyle w:val="Piezme"/>
      </w:pPr>
      <w:r w:rsidRPr="00285558">
        <w:rPr>
          <w:b/>
          <w:bCs/>
          <w:iCs/>
        </w:rPr>
        <w:t>Piezīme</w:t>
      </w:r>
      <w:r w:rsidRPr="00285558">
        <w:rPr>
          <w:b/>
          <w:bCs/>
          <w:iCs/>
          <w:color w:val="FF0000"/>
        </w:rPr>
        <w:t>!</w:t>
      </w:r>
      <w:r>
        <w:t xml:space="preserve"> Vērtība ir iespējama tikai </w:t>
      </w:r>
      <w:r w:rsidRPr="00426A89">
        <w:t>adrese</w:t>
      </w:r>
      <w:r>
        <w:t>i</w:t>
      </w:r>
      <w:r w:rsidRPr="00426A89">
        <w:t xml:space="preserve"> ar </w:t>
      </w:r>
      <w:r>
        <w:t>veidu "Piegādes</w:t>
      </w:r>
      <w:r w:rsidRPr="00426A89">
        <w:t xml:space="preserve"> adrese</w:t>
      </w:r>
      <w:r>
        <w:t>”.</w:t>
      </w:r>
    </w:p>
    <w:p w:rsidR="007D38A6" w:rsidRDefault="007D38A6" w:rsidP="00D576A0">
      <w:pPr>
        <w:pStyle w:val="Pamatteksts"/>
      </w:pPr>
      <w:r>
        <w:rPr>
          <w:b/>
          <w:noProof/>
          <w:lang w:eastAsia="lv-LV"/>
        </w:rPr>
        <w:t xml:space="preserve">Darba laiks </w:t>
      </w:r>
      <w:r>
        <w:t>– tiek attēlots piegādes adreses darba laiks.</w:t>
      </w:r>
    </w:p>
    <w:p w:rsidR="007D38A6" w:rsidRDefault="007D38A6" w:rsidP="00265B7C">
      <w:pPr>
        <w:pStyle w:val="Piezme"/>
      </w:pPr>
      <w:r w:rsidRPr="00285558">
        <w:rPr>
          <w:b/>
          <w:bCs/>
          <w:iCs/>
        </w:rPr>
        <w:t>Piezīme</w:t>
      </w:r>
      <w:r w:rsidRPr="00285558">
        <w:rPr>
          <w:b/>
          <w:bCs/>
          <w:iCs/>
          <w:color w:val="FF0000"/>
        </w:rPr>
        <w:t>!</w:t>
      </w:r>
      <w:r>
        <w:t xml:space="preserve"> Vērtība ir iespējama tikai </w:t>
      </w:r>
      <w:r w:rsidRPr="00426A89">
        <w:t>adrese</w:t>
      </w:r>
      <w:r>
        <w:t>i</w:t>
      </w:r>
      <w:r w:rsidRPr="00426A89">
        <w:t xml:space="preserve"> ar </w:t>
      </w:r>
      <w:r>
        <w:t>veidu "Piegādes</w:t>
      </w:r>
      <w:r w:rsidRPr="00426A89">
        <w:t xml:space="preserve"> adrese</w:t>
      </w:r>
      <w:r>
        <w:t>”.</w:t>
      </w:r>
    </w:p>
    <w:p w:rsidR="007D38A6" w:rsidRDefault="007D38A6" w:rsidP="00265B7C">
      <w:pPr>
        <w:pStyle w:val="Blokuapraksts"/>
      </w:pPr>
      <w:r>
        <w:lastRenderedPageBreak/>
        <w:t>Kontaktpersonas informācija</w:t>
      </w:r>
    </w:p>
    <w:p w:rsidR="007D38A6" w:rsidRDefault="007D38A6" w:rsidP="00265B7C">
      <w:pPr>
        <w:pStyle w:val="Piezme"/>
      </w:pPr>
      <w:r w:rsidRPr="00285558">
        <w:rPr>
          <w:b/>
          <w:bCs/>
          <w:iCs/>
        </w:rPr>
        <w:t>Piezīme</w:t>
      </w:r>
      <w:r w:rsidRPr="00285558">
        <w:rPr>
          <w:b/>
          <w:bCs/>
          <w:iCs/>
          <w:color w:val="FF0000"/>
        </w:rPr>
        <w:t>!</w:t>
      </w:r>
      <w:r>
        <w:t xml:space="preserve"> </w:t>
      </w:r>
      <w:r w:rsidRPr="00CD097F">
        <w:t>Organizācijas adreses ierakstam obligāti</w:t>
      </w:r>
      <w:r>
        <w:t xml:space="preserve"> ir </w:t>
      </w:r>
      <w:r w:rsidRPr="00CD097F">
        <w:t>norād</w:t>
      </w:r>
      <w:r>
        <w:t>īta tikai viena</w:t>
      </w:r>
      <w:r w:rsidRPr="00CD097F">
        <w:t xml:space="preserve"> kontaktpersona</w:t>
      </w:r>
      <w:r>
        <w:t>, otra kontaktpersona var arī nebūt norādīta.</w:t>
      </w:r>
    </w:p>
    <w:p w:rsidR="007D38A6" w:rsidRDefault="007D38A6" w:rsidP="00265B7C">
      <w:pPr>
        <w:pStyle w:val="Picture"/>
      </w:pPr>
      <w:r w:rsidRPr="00572096">
        <w:rPr>
          <w:noProof/>
        </w:rPr>
        <w:drawing>
          <wp:inline distT="0" distB="0" distL="0" distR="0" wp14:anchorId="187D71A5" wp14:editId="1F7D8668">
            <wp:extent cx="5000625" cy="2886075"/>
            <wp:effectExtent l="0" t="0" r="0" b="0"/>
            <wp:docPr id="6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000625" cy="2886075"/>
                    </a:xfrm>
                    <a:prstGeom prst="rect">
                      <a:avLst/>
                    </a:prstGeom>
                    <a:noFill/>
                    <a:ln>
                      <a:noFill/>
                    </a:ln>
                  </pic:spPr>
                </pic:pic>
              </a:graphicData>
            </a:graphic>
          </wp:inline>
        </w:drawing>
      </w:r>
    </w:p>
    <w:p w:rsidR="007D38A6" w:rsidRDefault="007D38A6" w:rsidP="00265B7C">
      <w:pPr>
        <w:pStyle w:val="Caption"/>
      </w:pPr>
      <w:r>
        <w:t>Ekr</w:t>
      </w:r>
      <w:r>
        <w:rPr>
          <w:rFonts w:hint="eastAsia"/>
        </w:rPr>
        <w:t>ā</w:t>
      </w:r>
      <w:r>
        <w:t xml:space="preserve">nformas bloks </w:t>
      </w:r>
      <w:r w:rsidR="00C0359B">
        <w:fldChar w:fldCharType="begin"/>
      </w:r>
      <w:r w:rsidR="00C0359B">
        <w:instrText xml:space="preserve"> SEQ Ekrānformas_bloks \* ARABIC </w:instrText>
      </w:r>
      <w:r w:rsidR="00C0359B">
        <w:fldChar w:fldCharType="separate"/>
      </w:r>
      <w:r w:rsidR="00042823">
        <w:rPr>
          <w:noProof/>
        </w:rPr>
        <w:t>137</w:t>
      </w:r>
      <w:r w:rsidR="00C0359B">
        <w:rPr>
          <w:noProof/>
        </w:rPr>
        <w:fldChar w:fldCharType="end"/>
      </w:r>
      <w:r>
        <w:t>. Kontaktpersonas datu bloks</w:t>
      </w:r>
    </w:p>
    <w:p w:rsidR="007D38A6" w:rsidRDefault="007D38A6" w:rsidP="00D576A0">
      <w:pPr>
        <w:pStyle w:val="Pamatteksts"/>
      </w:pPr>
      <w:r>
        <w:rPr>
          <w:b/>
          <w:noProof/>
          <w:lang w:eastAsia="lv-LV"/>
        </w:rPr>
        <w:t>Vārds</w:t>
      </w:r>
      <w:r>
        <w:rPr>
          <w:b/>
        </w:rPr>
        <w:t xml:space="preserve"> </w:t>
      </w:r>
      <w:r>
        <w:t>– tiek attēlots adreses kontaktpersonas personas vārds.</w:t>
      </w:r>
    </w:p>
    <w:p w:rsidR="007D38A6" w:rsidRDefault="007D38A6" w:rsidP="00D576A0">
      <w:pPr>
        <w:pStyle w:val="Pamatteksts"/>
      </w:pPr>
      <w:r>
        <w:rPr>
          <w:b/>
          <w:noProof/>
          <w:lang w:eastAsia="lv-LV"/>
        </w:rPr>
        <w:t>Uzvārds</w:t>
      </w:r>
      <w:r>
        <w:rPr>
          <w:b/>
        </w:rPr>
        <w:t xml:space="preserve"> </w:t>
      </w:r>
      <w:r>
        <w:t>– tiek attēlots adreses kontaktpersonas personas uzvārds.</w:t>
      </w:r>
    </w:p>
    <w:p w:rsidR="007D38A6" w:rsidRDefault="007D38A6" w:rsidP="00D576A0">
      <w:pPr>
        <w:pStyle w:val="Pamatteksts"/>
      </w:pPr>
      <w:r>
        <w:rPr>
          <w:b/>
          <w:noProof/>
          <w:lang w:eastAsia="lv-LV"/>
        </w:rPr>
        <w:t>Amats</w:t>
      </w:r>
      <w:r>
        <w:rPr>
          <w:b/>
        </w:rPr>
        <w:t xml:space="preserve"> </w:t>
      </w:r>
      <w:r>
        <w:t>– tiek attēlots adreses kontaktpersonas amata nosaukums.</w:t>
      </w:r>
    </w:p>
    <w:p w:rsidR="007D38A6" w:rsidRDefault="007D38A6" w:rsidP="00D576A0">
      <w:pPr>
        <w:pStyle w:val="Pamatteksts"/>
      </w:pPr>
      <w:r>
        <w:rPr>
          <w:b/>
          <w:noProof/>
          <w:lang w:eastAsia="lv-LV"/>
        </w:rPr>
        <w:t>Departaments</w:t>
      </w:r>
      <w:r>
        <w:rPr>
          <w:b/>
        </w:rPr>
        <w:t xml:space="preserve"> </w:t>
      </w:r>
      <w:r>
        <w:t>– tiek attēlots adreses kontaktpersonas departamenta vai struktūrvienības nosaukums.</w:t>
      </w:r>
    </w:p>
    <w:p w:rsidR="007D38A6" w:rsidRDefault="007D38A6" w:rsidP="00D576A0">
      <w:pPr>
        <w:pStyle w:val="Pamatteksts"/>
      </w:pPr>
      <w:r>
        <w:rPr>
          <w:b/>
          <w:noProof/>
          <w:lang w:eastAsia="lv-LV"/>
        </w:rPr>
        <w:t>Tālruņa numurs</w:t>
      </w:r>
      <w:r>
        <w:rPr>
          <w:b/>
        </w:rPr>
        <w:t xml:space="preserve"> </w:t>
      </w:r>
      <w:r>
        <w:t>– tiek attēlots adreses kontaktpersonas tālruņa numurs.</w:t>
      </w:r>
    </w:p>
    <w:p w:rsidR="007D38A6" w:rsidRDefault="007D38A6" w:rsidP="00D576A0">
      <w:pPr>
        <w:pStyle w:val="Pamatteksts"/>
      </w:pPr>
      <w:r>
        <w:rPr>
          <w:b/>
          <w:noProof/>
          <w:lang w:eastAsia="lv-LV"/>
        </w:rPr>
        <w:t>Faksa numurs</w:t>
      </w:r>
      <w:r>
        <w:rPr>
          <w:b/>
        </w:rPr>
        <w:t xml:space="preserve"> </w:t>
      </w:r>
      <w:r>
        <w:t>– tiek attēlots adreses kontaktpersonas faksa numurs.</w:t>
      </w:r>
    </w:p>
    <w:p w:rsidR="007D38A6" w:rsidRDefault="007D38A6" w:rsidP="00D576A0">
      <w:pPr>
        <w:pStyle w:val="Pamatteksts"/>
      </w:pPr>
      <w:r>
        <w:rPr>
          <w:b/>
          <w:noProof/>
          <w:lang w:eastAsia="lv-LV"/>
        </w:rPr>
        <w:t>E-pasts</w:t>
      </w:r>
      <w:r>
        <w:rPr>
          <w:b/>
        </w:rPr>
        <w:t xml:space="preserve"> </w:t>
      </w:r>
      <w:r>
        <w:t>– tiek attēlota adreses kontaktpersonas e-pasta adrese.</w:t>
      </w:r>
    </w:p>
    <w:p w:rsidR="007D38A6" w:rsidRDefault="007D38A6" w:rsidP="00265B7C">
      <w:pPr>
        <w:pStyle w:val="Blokuapraksts"/>
      </w:pPr>
      <w:r>
        <w:t>Adreses apskatīšanas spiedpogu darbība</w:t>
      </w:r>
    </w:p>
    <w:p w:rsidR="007D38A6" w:rsidRDefault="007D38A6" w:rsidP="00D576A0">
      <w:pPr>
        <w:pStyle w:val="Pamatteksts"/>
      </w:pPr>
      <w:r>
        <w:t xml:space="preserve">Uzklikšķinot uz spiedpogas </w:t>
      </w:r>
      <w:r w:rsidRPr="00572096">
        <w:rPr>
          <w:noProof/>
          <w:lang w:eastAsia="lv-LV"/>
        </w:rPr>
        <w:drawing>
          <wp:inline distT="0" distB="0" distL="0" distR="0" wp14:anchorId="2D9A17DA" wp14:editId="0B91D865">
            <wp:extent cx="676275" cy="161925"/>
            <wp:effectExtent l="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FE2054">
        <w:rPr>
          <w:noProof/>
          <w:lang w:eastAsia="lv-LV"/>
        </w:rPr>
        <w:t>vai ikonas</w:t>
      </w:r>
      <w:r>
        <w:rPr>
          <w:noProof/>
        </w:rPr>
        <w:t xml:space="preserve"> </w:t>
      </w:r>
      <w:r w:rsidRPr="00572096">
        <w:rPr>
          <w:noProof/>
          <w:lang w:eastAsia="lv-LV"/>
        </w:rPr>
        <w:drawing>
          <wp:inline distT="0" distB="0" distL="0" distR="0" wp14:anchorId="75275821" wp14:editId="016CE819">
            <wp:extent cx="190500" cy="190500"/>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E2054">
        <w:t>, ekrānforma</w:t>
      </w:r>
      <w:r>
        <w:t xml:space="preserve"> tiek aizvērta.</w:t>
      </w:r>
    </w:p>
    <w:p w:rsidR="007404DE" w:rsidRDefault="007404DE" w:rsidP="0087279F">
      <w:pPr>
        <w:pStyle w:val="Heading2"/>
      </w:pPr>
      <w:bookmarkStart w:id="404" w:name="_E-pasta_maiņa"/>
      <w:bookmarkStart w:id="405" w:name="_Toc179451765"/>
      <w:bookmarkEnd w:id="404"/>
      <w:r>
        <w:t>E-pasta</w:t>
      </w:r>
      <w:r w:rsidRPr="00721EA9">
        <w:t xml:space="preserve"> maiņa</w:t>
      </w:r>
      <w:bookmarkEnd w:id="405"/>
    </w:p>
    <w:p w:rsidR="007404DE" w:rsidRPr="006470A7" w:rsidRDefault="007404DE" w:rsidP="007404DE">
      <w:pPr>
        <w:rPr>
          <w:vanish/>
        </w:rPr>
      </w:pPr>
      <w:r>
        <w:fldChar w:fldCharType="begin"/>
      </w:r>
      <w:r>
        <w:instrText xml:space="preserve"> XE "Parole" </w:instrText>
      </w:r>
      <w:r>
        <w:fldChar w:fldCharType="end"/>
      </w:r>
    </w:p>
    <w:p w:rsidR="007404DE" w:rsidRDefault="007404DE" w:rsidP="007404DE">
      <w:pPr>
        <w:pStyle w:val="Apaknodaas"/>
      </w:pPr>
      <w:r>
        <w:t>Apraksts</w:t>
      </w:r>
    </w:p>
    <w:p w:rsidR="007404DE" w:rsidRDefault="007404DE" w:rsidP="007404DE">
      <w:pPr>
        <w:pStyle w:val="Pamatteksts1"/>
      </w:pPr>
      <w:r>
        <w:t>Lietotāja e-pasta maiņu var veikt lietotājs ar administratora lomu un arī pats lietotājs.</w:t>
      </w:r>
    </w:p>
    <w:p w:rsidR="007404DE" w:rsidRDefault="007404DE" w:rsidP="007404DE">
      <w:pPr>
        <w:pStyle w:val="Apaknodaas"/>
      </w:pPr>
      <w:r>
        <w:t>Piekļūšana</w:t>
      </w:r>
    </w:p>
    <w:p w:rsidR="007404DE" w:rsidRDefault="007404DE" w:rsidP="007404DE">
      <w:pPr>
        <w:pStyle w:val="Pamatteksts1"/>
      </w:pPr>
      <w:r>
        <w:t xml:space="preserve">Ja lietotāja e-pasta maiņu veic pats </w:t>
      </w:r>
      <w:r w:rsidRPr="00721EA9">
        <w:t>lietotājs</w:t>
      </w:r>
      <w:r>
        <w:t xml:space="preserve"> to veic Lietotāja datu </w:t>
      </w:r>
      <w:hyperlink w:anchor="_Lietotāja_datu_apskatīšana" w:history="1">
        <w:r w:rsidRPr="00281EF2">
          <w:rPr>
            <w:rStyle w:val="Hyperlink"/>
          </w:rPr>
          <w:t>apskates formā</w:t>
        </w:r>
      </w:hyperlink>
      <w:r>
        <w:t>,</w:t>
      </w:r>
      <w:r w:rsidRPr="00EC4302">
        <w:t xml:space="preserve"> izvēloties </w:t>
      </w:r>
      <w:r>
        <w:t>darbību [</w:t>
      </w:r>
      <w:r w:rsidRPr="00886D9C">
        <w:rPr>
          <w:b/>
        </w:rPr>
        <w:t>Mainīt e-pastu</w:t>
      </w:r>
      <w:r>
        <w:t>].</w:t>
      </w:r>
    </w:p>
    <w:p w:rsidR="007404DE" w:rsidRDefault="007404DE" w:rsidP="007404DE">
      <w:pPr>
        <w:pStyle w:val="Apaknodaas"/>
      </w:pPr>
      <w:r>
        <w:t>Ekrānformas apraksts</w:t>
      </w:r>
    </w:p>
    <w:p w:rsidR="007404DE" w:rsidRDefault="007404DE" w:rsidP="007404DE">
      <w:pPr>
        <w:pStyle w:val="Picture"/>
      </w:pPr>
      <w:r w:rsidRPr="00F96B52">
        <w:rPr>
          <w:noProof/>
        </w:rPr>
        <w:lastRenderedPageBreak/>
        <w:drawing>
          <wp:inline distT="0" distB="0" distL="0" distR="0" wp14:anchorId="2AC7D3F2" wp14:editId="4F1AA6A2">
            <wp:extent cx="4970254" cy="213868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4971487" cy="2139211"/>
                    </a:xfrm>
                    <a:prstGeom prst="rect">
                      <a:avLst/>
                    </a:prstGeom>
                  </pic:spPr>
                </pic:pic>
              </a:graphicData>
            </a:graphic>
          </wp:inline>
        </w:drawing>
      </w:r>
    </w:p>
    <w:p w:rsidR="007404DE" w:rsidRDefault="007404DE" w:rsidP="007404DE">
      <w:pPr>
        <w:pStyle w:val="Caption"/>
      </w:pPr>
      <w:bookmarkStart w:id="406" w:name="_Toc179451871"/>
      <w:r>
        <w:t xml:space="preserve">Ekrānforma </w:t>
      </w:r>
      <w:r w:rsidR="00C0359B">
        <w:fldChar w:fldCharType="begin"/>
      </w:r>
      <w:r w:rsidR="00C0359B">
        <w:instrText xml:space="preserve"> SEQ Ekrānforma \* ARABIC </w:instrText>
      </w:r>
      <w:r w:rsidR="00C0359B">
        <w:fldChar w:fldCharType="separate"/>
      </w:r>
      <w:r w:rsidR="00042823">
        <w:rPr>
          <w:noProof/>
        </w:rPr>
        <w:t>80</w:t>
      </w:r>
      <w:r w:rsidR="00C0359B">
        <w:rPr>
          <w:noProof/>
        </w:rPr>
        <w:fldChar w:fldCharType="end"/>
      </w:r>
      <w:r>
        <w:t>. Lietotāja e-pasta adreses maiņa</w:t>
      </w:r>
      <w:bookmarkEnd w:id="406"/>
    </w:p>
    <w:p w:rsidR="007404DE" w:rsidRDefault="007404DE" w:rsidP="007404DE">
      <w:pPr>
        <w:pStyle w:val="Blokuapraksts"/>
      </w:pPr>
      <w:r>
        <w:t xml:space="preserve">Lietotāja e-pasta maiņas dati </w:t>
      </w:r>
    </w:p>
    <w:p w:rsidR="007404DE" w:rsidRDefault="007404DE" w:rsidP="00D576A0">
      <w:pPr>
        <w:pStyle w:val="Pamatteksts"/>
      </w:pPr>
      <w:r>
        <w:rPr>
          <w:b/>
          <w:noProof/>
          <w:lang w:eastAsia="lv-LV"/>
        </w:rPr>
        <w:t>Lietotājvārds</w:t>
      </w:r>
      <w:r>
        <w:rPr>
          <w:b/>
        </w:rPr>
        <w:t xml:space="preserve"> </w:t>
      </w:r>
      <w:r>
        <w:t>– tiek attēlots pašreizējā sistēmās lietotāja pieslēgšanās vārds</w:t>
      </w:r>
      <w:r w:rsidRPr="00794081">
        <w:t>.</w:t>
      </w:r>
    </w:p>
    <w:p w:rsidR="007404DE" w:rsidRDefault="007404DE" w:rsidP="00D576A0">
      <w:pPr>
        <w:pStyle w:val="Pamatteksts"/>
      </w:pPr>
      <w:r>
        <w:rPr>
          <w:b/>
          <w:noProof/>
          <w:lang w:eastAsia="lv-LV"/>
        </w:rPr>
        <w:t>Jaunā e-pasta adrese</w:t>
      </w:r>
      <w:r>
        <w:t xml:space="preserve"> – ievadlauks, kas paredzēts lietotāja jaunās e-pasta adreses norādīšanai.</w:t>
      </w:r>
    </w:p>
    <w:p w:rsidR="007404DE" w:rsidRDefault="007404DE" w:rsidP="00D576A0">
      <w:pPr>
        <w:pStyle w:val="Pamatteksts"/>
      </w:pPr>
      <w:r>
        <w:rPr>
          <w:b/>
          <w:noProof/>
          <w:lang w:eastAsia="lv-LV"/>
        </w:rPr>
        <w:t>Jaunā e-pasta adrese atkārtoti</w:t>
      </w:r>
      <w:r>
        <w:t xml:space="preserve"> – ievadlauks, kas paredzēts lietotāja jaunās e-pasta adreses atkārtotai norādīšanai.</w:t>
      </w:r>
    </w:p>
    <w:p w:rsidR="007404DE" w:rsidRDefault="007404DE" w:rsidP="007404DE">
      <w:pPr>
        <w:pStyle w:val="Blokuapraksts"/>
      </w:pPr>
      <w:r>
        <w:t>Lietotāja e-pasta maiņai pieejamās darbības</w:t>
      </w:r>
    </w:p>
    <w:p w:rsidR="007404DE" w:rsidRDefault="007404DE" w:rsidP="00D576A0">
      <w:pPr>
        <w:pStyle w:val="Pamatteksts"/>
      </w:pPr>
      <w:r w:rsidRPr="007D358E">
        <w:rPr>
          <w:noProof/>
          <w:lang w:eastAsia="lv-LV"/>
        </w:rPr>
        <w:t>Uzklikšķinot uz spiedpogas</w:t>
      </w:r>
      <w:r>
        <w:rPr>
          <w:b/>
          <w:noProof/>
          <w:lang w:eastAsia="lv-LV"/>
        </w:rPr>
        <w:t xml:space="preserve"> </w:t>
      </w:r>
      <w:r w:rsidRPr="00F53541">
        <w:rPr>
          <w:noProof/>
          <w:lang w:eastAsia="lv-LV"/>
        </w:rPr>
        <w:drawing>
          <wp:inline distT="0" distB="0" distL="0" distR="0" wp14:anchorId="4C7765C6" wp14:editId="1B883D5D">
            <wp:extent cx="692150" cy="153811"/>
            <wp:effectExtent l="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92785" cy="153952"/>
                    </a:xfrm>
                    <a:prstGeom prst="rect">
                      <a:avLst/>
                    </a:prstGeom>
                    <a:noFill/>
                    <a:ln>
                      <a:noFill/>
                    </a:ln>
                  </pic:spPr>
                </pic:pic>
              </a:graphicData>
            </a:graphic>
          </wp:inline>
        </w:drawing>
      </w:r>
      <w:r>
        <w:t>, tiek veikta datu saglabāšana, nomainot lietotāja pašreizējo e-pastu uz jauno.</w:t>
      </w:r>
    </w:p>
    <w:p w:rsidR="007404DE" w:rsidRDefault="007404DE" w:rsidP="00D576A0">
      <w:pPr>
        <w:pStyle w:val="Pamatteksts"/>
        <w:numPr>
          <w:ilvl w:val="0"/>
          <w:numId w:val="0"/>
        </w:numPr>
        <w:ind w:left="2058"/>
      </w:pPr>
      <w:r w:rsidRPr="007D358E">
        <w:rPr>
          <w:noProof/>
        </w:rPr>
        <w:t>Uzklikšķinot uz spiedpogas</w:t>
      </w:r>
      <w:r>
        <w:rPr>
          <w:b/>
          <w:noProof/>
        </w:rPr>
        <w:t xml:space="preserve">  </w:t>
      </w:r>
      <w:r w:rsidRPr="005F50F6">
        <w:rPr>
          <w:noProof/>
        </w:rPr>
        <w:drawing>
          <wp:inline distT="0" distB="0" distL="0" distR="0" wp14:anchorId="54A6E9DB" wp14:editId="226664EE">
            <wp:extent cx="793750" cy="148167"/>
            <wp:effectExtent l="0" t="0" r="635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847999" cy="158293"/>
                    </a:xfrm>
                    <a:prstGeom prst="rect">
                      <a:avLst/>
                    </a:prstGeom>
                  </pic:spPr>
                </pic:pic>
              </a:graphicData>
            </a:graphic>
          </wp:inline>
        </w:drawing>
      </w:r>
      <w:r w:rsidRPr="005F50F6">
        <w:rPr>
          <w:noProof/>
        </w:rPr>
        <w:t xml:space="preserve"> </w:t>
      </w:r>
      <w:r w:rsidRPr="007D358E">
        <w:rPr>
          <w:noProof/>
        </w:rPr>
        <w:t>vai ikonas</w:t>
      </w:r>
      <w:r>
        <w:rPr>
          <w:noProof/>
        </w:rPr>
        <w:t xml:space="preserve"> </w:t>
      </w:r>
      <w:r w:rsidRPr="00F53541">
        <w:rPr>
          <w:noProof/>
        </w:rPr>
        <w:drawing>
          <wp:inline distT="0" distB="0" distL="0" distR="0" wp14:anchorId="4D3AC74A" wp14:editId="62FC5100">
            <wp:extent cx="190500" cy="190500"/>
            <wp:effectExtent l="0" t="0" r="0" b="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D358E">
        <w:t>,</w:t>
      </w:r>
      <w:r>
        <w:t xml:space="preserve"> ekrānforma tiek aizvērta</w:t>
      </w:r>
      <w:r w:rsidRPr="00794081">
        <w:t>.</w:t>
      </w:r>
    </w:p>
    <w:p w:rsidR="007D38A6" w:rsidRPr="00424B22" w:rsidRDefault="007D38A6" w:rsidP="007D38A6">
      <w:pPr>
        <w:pStyle w:val="Heading1"/>
        <w:numPr>
          <w:ilvl w:val="0"/>
          <w:numId w:val="1"/>
        </w:numPr>
      </w:pPr>
      <w:bookmarkStart w:id="407" w:name="_D2HTopic_2177"/>
      <w:bookmarkStart w:id="408" w:name="_Toc179451766"/>
      <w:r w:rsidRPr="00424B22">
        <w:lastRenderedPageBreak/>
        <w:t>Atskaites</w:t>
      </w:r>
      <w:bookmarkEnd w:id="407"/>
      <w:bookmarkEnd w:id="408"/>
    </w:p>
    <w:p w:rsidR="007D38A6" w:rsidRPr="00424B22" w:rsidRDefault="007D38A6" w:rsidP="0087279F">
      <w:pPr>
        <w:pStyle w:val="Heading2"/>
      </w:pPr>
      <w:bookmarkStart w:id="409" w:name="_D2HTopic_2178"/>
      <w:bookmarkStart w:id="410" w:name="_Toc179451767"/>
      <w:r w:rsidRPr="00424B22">
        <w:t>Atskaišu saraksts</w:t>
      </w:r>
      <w:bookmarkEnd w:id="409"/>
      <w:bookmarkEnd w:id="410"/>
    </w:p>
    <w:p w:rsidR="007D38A6" w:rsidRPr="00912A06" w:rsidRDefault="007D38A6" w:rsidP="00265B7C">
      <w:pPr>
        <w:pStyle w:val="Apaknodaas"/>
      </w:pPr>
      <w:r w:rsidRPr="00912A06">
        <w:t>Apraksts</w:t>
      </w:r>
    </w:p>
    <w:p w:rsidR="007D38A6" w:rsidRPr="006B6EB4" w:rsidRDefault="007D38A6" w:rsidP="00265B7C">
      <w:pPr>
        <w:pStyle w:val="Pamatteksts1"/>
      </w:pPr>
      <w:r>
        <w:t>Visas e-katalogu apakšsistēmā pieejamās atskaites, gan sistēmas uzturētāju publicētās atskaites, gan atbilstoši lietotāja uzdotajiem parametriem veidojamās atskaites par pasūtījumiem, ir apvienotas vienā sadaļā – šķirklī ‘Statistika’ sistēmas sākumlapā</w:t>
      </w:r>
      <w:r w:rsidRPr="006B6EB4">
        <w:t>.</w:t>
      </w:r>
    </w:p>
    <w:p w:rsidR="007D38A6" w:rsidRPr="00912A06" w:rsidRDefault="007D38A6" w:rsidP="00265B7C">
      <w:pPr>
        <w:pStyle w:val="Apaknodaas"/>
      </w:pPr>
      <w:r w:rsidRPr="00912A06">
        <w:t xml:space="preserve">Piekļūšanas nosacījumi </w:t>
      </w:r>
    </w:p>
    <w:p w:rsidR="007D38A6" w:rsidRDefault="007D38A6" w:rsidP="00265B7C">
      <w:pPr>
        <w:pStyle w:val="Pamatteksts1"/>
      </w:pPr>
      <w:r>
        <w:t>Sistēmā publicētās atskaites</w:t>
      </w:r>
      <w:r>
        <w:fldChar w:fldCharType="begin"/>
      </w:r>
      <w:r>
        <w:instrText xml:space="preserve"> XE "Atskaites" </w:instrText>
      </w:r>
      <w:r>
        <w:fldChar w:fldCharType="end"/>
      </w:r>
      <w:r>
        <w:t xml:space="preserve"> ir pieejamas jebkuram sistēmas lietotājam.</w:t>
      </w:r>
    </w:p>
    <w:p w:rsidR="007D38A6" w:rsidRDefault="007D38A6" w:rsidP="00265B7C">
      <w:pPr>
        <w:pStyle w:val="Pamatteksts1"/>
      </w:pPr>
      <w:r>
        <w:t>Savukārt, pēc lietotāja definētajiem kritērijiem veidojamās atskaites par pasūtījumiem ir pieejamas tikai sistēmas reģistrētiem, autorizētiem lietotājiem.</w:t>
      </w:r>
    </w:p>
    <w:p w:rsidR="007D38A6" w:rsidRPr="00F653DB" w:rsidRDefault="007D38A6" w:rsidP="00265B7C">
      <w:pPr>
        <w:pStyle w:val="Piezme"/>
      </w:pPr>
      <w:r w:rsidRPr="00F653DB">
        <w:rPr>
          <w:b/>
        </w:rPr>
        <w:t>Piezīme</w:t>
      </w:r>
      <w:r w:rsidRPr="00F653DB">
        <w:rPr>
          <w:b/>
          <w:color w:val="FF0000"/>
        </w:rPr>
        <w:t>!</w:t>
      </w:r>
      <w:r w:rsidRPr="00F653DB">
        <w:t xml:space="preserve"> </w:t>
      </w:r>
      <w:r>
        <w:t>Atskaišu saraksts ir pieejams tikai tad, ja sistēmā ir definēts, ka atskaišu vide ir lietotājiem pieejama (skat. ekrānformas aprakstu)</w:t>
      </w:r>
      <w:r w:rsidRPr="00F653DB">
        <w:t>.</w:t>
      </w:r>
    </w:p>
    <w:p w:rsidR="007D38A6" w:rsidRPr="00912A06" w:rsidRDefault="007D38A6" w:rsidP="00265B7C">
      <w:pPr>
        <w:pStyle w:val="Apaknodaas"/>
      </w:pPr>
      <w:r w:rsidRPr="00912A06">
        <w:t>Piekļūšana</w:t>
      </w:r>
    </w:p>
    <w:p w:rsidR="007D38A6" w:rsidRDefault="007D38A6" w:rsidP="00265B7C">
      <w:pPr>
        <w:pStyle w:val="Pamatteksts1"/>
      </w:pPr>
      <w:r>
        <w:t>Visu lietotājam pieejamo atskaišu saraksta apskatīšana ir iespējama, atverot šķirkli ‘Statistika’ sistēmas sākumlapā.</w:t>
      </w:r>
    </w:p>
    <w:p w:rsidR="007D38A6" w:rsidRPr="00912A06" w:rsidRDefault="007D38A6" w:rsidP="00265B7C">
      <w:pPr>
        <w:pStyle w:val="Apaknodaas"/>
      </w:pPr>
      <w:r w:rsidRPr="00912A06">
        <w:t>Izpildes scenārijs</w:t>
      </w:r>
    </w:p>
    <w:p w:rsidR="007D38A6" w:rsidRDefault="007D38A6" w:rsidP="00265B7C">
      <w:pPr>
        <w:pStyle w:val="Pamatteksts1"/>
      </w:pPr>
      <w:r>
        <w:t>Atskaišu saraksta apskatīšanai nav specifiska izpildes scenārija.</w:t>
      </w:r>
    </w:p>
    <w:p w:rsidR="007D38A6" w:rsidRDefault="007D38A6" w:rsidP="00265B7C">
      <w:pPr>
        <w:pStyle w:val="Apaknodaas"/>
      </w:pPr>
      <w:r>
        <w:t>Ekrānformas apraksts</w:t>
      </w:r>
    </w:p>
    <w:p w:rsidR="007D38A6" w:rsidRPr="00F653DB" w:rsidRDefault="007D38A6" w:rsidP="00265B7C">
      <w:pPr>
        <w:pStyle w:val="Pamatteksts1"/>
      </w:pPr>
      <w:r w:rsidRPr="00F653DB">
        <w:t xml:space="preserve">Ja sistēmā nav pieejama atskaišu vide, tad tiek attēlots </w:t>
      </w:r>
      <w:r>
        <w:t>atbilstošs paziņojums.</w:t>
      </w:r>
    </w:p>
    <w:p w:rsidR="007D38A6" w:rsidRDefault="007D38A6" w:rsidP="00265B7C">
      <w:pPr>
        <w:pStyle w:val="Pamatteksts1"/>
      </w:pPr>
      <w:r>
        <w:t>Ja lietotājam sistēmā ir pieejamas atskaites, tad tās tiek attēlotas sarakstā:</w:t>
      </w:r>
    </w:p>
    <w:p w:rsidR="007D38A6" w:rsidRPr="005F5971" w:rsidRDefault="007D38A6" w:rsidP="00265B7C">
      <w:pPr>
        <w:pStyle w:val="Picture"/>
      </w:pPr>
      <w:r w:rsidRPr="00572096">
        <w:rPr>
          <w:noProof/>
        </w:rPr>
        <w:drawing>
          <wp:inline distT="0" distB="0" distL="0" distR="0" wp14:anchorId="4A10AF2B" wp14:editId="7D1CE547">
            <wp:extent cx="4181475" cy="1676400"/>
            <wp:effectExtent l="0" t="0" r="0" b="0"/>
            <wp:docPr id="56"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181475" cy="1676400"/>
                    </a:xfrm>
                    <a:prstGeom prst="rect">
                      <a:avLst/>
                    </a:prstGeom>
                    <a:noFill/>
                    <a:ln>
                      <a:noFill/>
                    </a:ln>
                  </pic:spPr>
                </pic:pic>
              </a:graphicData>
            </a:graphic>
          </wp:inline>
        </w:drawing>
      </w:r>
    </w:p>
    <w:p w:rsidR="007D38A6" w:rsidRDefault="007D38A6" w:rsidP="00265B7C">
      <w:pPr>
        <w:pStyle w:val="Caption"/>
      </w:pPr>
      <w:bookmarkStart w:id="411" w:name="_Toc179451872"/>
      <w:r>
        <w:t>Ekr</w:t>
      </w:r>
      <w:r>
        <w:rPr>
          <w:rFonts w:hint="eastAsia"/>
        </w:rPr>
        <w:t>ā</w:t>
      </w:r>
      <w:r>
        <w:t xml:space="preserve">nforma </w:t>
      </w:r>
      <w:r w:rsidR="00C0359B">
        <w:fldChar w:fldCharType="begin"/>
      </w:r>
      <w:r w:rsidR="00C0359B">
        <w:instrText xml:space="preserve"> SEQ Ekrānforma \* ARABIC </w:instrText>
      </w:r>
      <w:r w:rsidR="00C0359B">
        <w:fldChar w:fldCharType="separate"/>
      </w:r>
      <w:r w:rsidR="00042823">
        <w:rPr>
          <w:noProof/>
        </w:rPr>
        <w:t>81</w:t>
      </w:r>
      <w:r w:rsidR="00C0359B">
        <w:rPr>
          <w:noProof/>
        </w:rPr>
        <w:fldChar w:fldCharType="end"/>
      </w:r>
      <w:r>
        <w:t>. Atskaišu saraksts</w:t>
      </w:r>
      <w:bookmarkEnd w:id="411"/>
    </w:p>
    <w:p w:rsidR="007D38A6" w:rsidRDefault="007D38A6" w:rsidP="00265B7C">
      <w:pPr>
        <w:pStyle w:val="Piezme"/>
      </w:pPr>
      <w:r w:rsidRPr="005D79DD">
        <w:rPr>
          <w:b/>
        </w:rPr>
        <w:t>Piezīme</w:t>
      </w:r>
      <w:r w:rsidRPr="005D79DD">
        <w:rPr>
          <w:b/>
          <w:color w:val="FF0000"/>
        </w:rPr>
        <w:t>!</w:t>
      </w:r>
      <w:r>
        <w:t xml:space="preserve"> Sarakstā tiek attēlotas tikai tās </w:t>
      </w:r>
      <w:r w:rsidRPr="001D10BE">
        <w:t>atskaite</w:t>
      </w:r>
      <w:r>
        <w:t xml:space="preserve">s, kuras Sistēmas administrators ir </w:t>
      </w:r>
      <w:r w:rsidRPr="001D10BE">
        <w:t>publicē</w:t>
      </w:r>
      <w:r>
        <w:t>jis (t.i., kurām ir uzstādīta pazīme par publicēšanu sistēmā).</w:t>
      </w:r>
    </w:p>
    <w:p w:rsidR="007D38A6" w:rsidRDefault="007D38A6" w:rsidP="00265B7C">
      <w:pPr>
        <w:pStyle w:val="Blokuapraksts"/>
      </w:pPr>
      <w:r>
        <w:t>Atskaišu saraksts</w:t>
      </w:r>
    </w:p>
    <w:p w:rsidR="007D38A6" w:rsidRDefault="007D38A6" w:rsidP="00265B7C">
      <w:pPr>
        <w:pStyle w:val="Pamatteksts1"/>
      </w:pPr>
      <w:r>
        <w:t>Katra atskaite tiek attēlota kā hipersaite:</w:t>
      </w:r>
    </w:p>
    <w:p w:rsidR="007D38A6" w:rsidRDefault="007D38A6" w:rsidP="00D576A0">
      <w:pPr>
        <w:pStyle w:val="Pamatteksts"/>
        <w:numPr>
          <w:ilvl w:val="0"/>
          <w:numId w:val="9"/>
        </w:numPr>
      </w:pPr>
      <w:r>
        <w:rPr>
          <w:rStyle w:val="Hipersaite"/>
        </w:rPr>
        <w:t xml:space="preserve">Piegādātāja atskaite par apstiprinātiem pasūtījumiem </w:t>
      </w:r>
      <w:r>
        <w:t xml:space="preserve">– uzklikšķinot hipersaitei, tiek attēlota Piegādātāja atskaites veidošanas </w:t>
      </w:r>
      <w:r w:rsidRPr="00F71E1D">
        <w:t xml:space="preserve">ekrānforma </w:t>
      </w:r>
      <w:r w:rsidRPr="00353EAE">
        <w:t xml:space="preserve">(skat. aprakstu </w:t>
      </w:r>
      <w:r>
        <w:t>Piegādātāja atskaites par apstiprinātiem pasūtījumiem iegūšana</w:t>
      </w:r>
      <w:r w:rsidRPr="00D576A0">
        <w:rPr>
          <w:vanish/>
        </w:rPr>
        <w:t>|topic=Piegādātāja atskaites par apstiprinātiem pasūtījumiem iegūšana</w:t>
      </w:r>
      <w:r w:rsidRPr="007D4467">
        <w:t>).</w:t>
      </w:r>
    </w:p>
    <w:p w:rsidR="007D38A6" w:rsidRDefault="007D38A6" w:rsidP="00D576A0">
      <w:pPr>
        <w:pStyle w:val="Pamatteksts"/>
        <w:numPr>
          <w:ilvl w:val="0"/>
          <w:numId w:val="9"/>
        </w:numPr>
      </w:pPr>
      <w:r>
        <w:rPr>
          <w:rStyle w:val="Hipersaite"/>
        </w:rPr>
        <w:lastRenderedPageBreak/>
        <w:t>A</w:t>
      </w:r>
      <w:r w:rsidRPr="007D4467">
        <w:rPr>
          <w:rStyle w:val="Hipersaite"/>
        </w:rPr>
        <w:t xml:space="preserve">tskaites nosaukums </w:t>
      </w:r>
      <w:r w:rsidRPr="007D4467">
        <w:t xml:space="preserve">– uzklikšķinot hipersaitei, tiek attēlota izvēlētā atskaite apskatei (skat. aprakstu </w:t>
      </w:r>
      <w:r>
        <w:t>A</w:t>
      </w:r>
      <w:r w:rsidRPr="007D4467">
        <w:t>tskaites apskatīšana</w:t>
      </w:r>
      <w:r w:rsidRPr="00D576A0">
        <w:rPr>
          <w:vanish/>
        </w:rPr>
        <w:t>|topic=Atskaites apskatīšana</w:t>
      </w:r>
      <w:r w:rsidRPr="007D4467">
        <w:t>).</w:t>
      </w:r>
    </w:p>
    <w:p w:rsidR="007D38A6" w:rsidRPr="009D6830" w:rsidRDefault="007D38A6" w:rsidP="0087279F">
      <w:pPr>
        <w:pStyle w:val="Heading2"/>
      </w:pPr>
      <w:bookmarkStart w:id="412" w:name="_D2HTopic_2218"/>
      <w:bookmarkStart w:id="413" w:name="_Toc179451768"/>
      <w:r w:rsidRPr="009D6830">
        <w:t>Piegādātāja atskaites par apstiprinātiem pasūtījumiem iegūšana</w:t>
      </w:r>
      <w:bookmarkEnd w:id="412"/>
      <w:bookmarkEnd w:id="413"/>
    </w:p>
    <w:p w:rsidR="007D38A6" w:rsidRDefault="007D38A6" w:rsidP="00265B7C">
      <w:pPr>
        <w:pStyle w:val="Apaknodaas"/>
      </w:pPr>
      <w:r>
        <w:t>Apraksts</w:t>
      </w:r>
    </w:p>
    <w:p w:rsidR="007D38A6" w:rsidRDefault="007D38A6" w:rsidP="00265B7C">
      <w:pPr>
        <w:pStyle w:val="Pamatteksts1"/>
      </w:pPr>
      <w:r w:rsidRPr="009D6830">
        <w:t>Piegādātāja atskaites par apstiprinātiem pasūtījumiem iegūšana</w:t>
      </w:r>
      <w:r>
        <w:fldChar w:fldCharType="begin"/>
      </w:r>
      <w:r>
        <w:instrText xml:space="preserve"> XE "Piegādātāja atskaites par apstiprinātiem pasūtījumiem iegūšana" </w:instrText>
      </w:r>
      <w:r>
        <w:fldChar w:fldCharType="end"/>
      </w:r>
      <w:r>
        <w:t xml:space="preserve"> ir atskaites par Piegādātāja izpildāmajiem pasūtījumiem sagatavošana un izdrukāšana, atbilstoši lietotāja norādītajiem atskaites veidošanas parametriem.</w:t>
      </w:r>
    </w:p>
    <w:p w:rsidR="007D38A6" w:rsidRDefault="007D38A6" w:rsidP="00265B7C">
      <w:pPr>
        <w:pStyle w:val="Apaknodaas"/>
      </w:pPr>
      <w:r>
        <w:t xml:space="preserve">Piekļūšanas nosacījumi </w:t>
      </w:r>
    </w:p>
    <w:p w:rsidR="007D38A6" w:rsidRDefault="007D38A6" w:rsidP="00265B7C">
      <w:pPr>
        <w:pStyle w:val="Pamatteksts1"/>
      </w:pPr>
      <w:r w:rsidRPr="009D6830">
        <w:t xml:space="preserve">Piegādātāja atskaite par apstiprinātiem pasūtījumiem </w:t>
      </w:r>
      <w:r>
        <w:t>ir pieejama autorizētiem sistēmas lietotājiem ar lomu Piegādātājs, Piegādātāja administrators, kā arī lietotājiem ar lomu Nozares eksperts, Kataloga vadītājs, Kataloga administrators, Publikāciju redaktors un Sistēmas administrators.</w:t>
      </w:r>
    </w:p>
    <w:p w:rsidR="007D38A6" w:rsidRDefault="007D38A6" w:rsidP="00265B7C">
      <w:pPr>
        <w:pStyle w:val="Apaknodaas"/>
      </w:pPr>
      <w:r>
        <w:t>Piekļūšana</w:t>
      </w:r>
    </w:p>
    <w:p w:rsidR="007D38A6" w:rsidRDefault="007D38A6" w:rsidP="00265B7C">
      <w:pPr>
        <w:pStyle w:val="Pamatteksts1"/>
      </w:pPr>
      <w:r w:rsidRPr="009D6830">
        <w:t xml:space="preserve">Piegādātāja atskaites veidošanu </w:t>
      </w:r>
      <w:r>
        <w:t>ir iespējams uzsākt šķirklī ‘Statistika’, izvēloties Piegādātāja atskaites par apstiprinātiem pasūtījumiem hipersaiti (</w:t>
      </w:r>
      <w:r w:rsidRPr="008E6BB9">
        <w:t xml:space="preserve">skat. aprakstu </w:t>
      </w:r>
      <w:hyperlink w:anchor="_D2HTopic_2178" w:history="1">
        <w:r w:rsidRPr="004B568E">
          <w:rPr>
            <w:rStyle w:val="Hyperlink"/>
          </w:rPr>
          <w:t>Atskaišu saraksts</w:t>
        </w:r>
      </w:hyperlink>
      <w:r>
        <w:t>).</w:t>
      </w:r>
    </w:p>
    <w:p w:rsidR="007D38A6" w:rsidRDefault="007D38A6" w:rsidP="00265B7C">
      <w:pPr>
        <w:pStyle w:val="Apaknodaas"/>
      </w:pPr>
      <w:r>
        <w:t>Izpildes scenārijs</w:t>
      </w:r>
    </w:p>
    <w:p w:rsidR="007D38A6" w:rsidRDefault="007D38A6" w:rsidP="00265B7C">
      <w:pPr>
        <w:pStyle w:val="Pamatteksts1"/>
      </w:pPr>
      <w:r w:rsidRPr="009D6830">
        <w:t>Piegādātāja atskaites par apstiprinātiem pasūtījumiem iegūšanas scenārijs ir šāds</w:t>
      </w:r>
      <w:r>
        <w:t>:</w:t>
      </w:r>
    </w:p>
    <w:p w:rsidR="007D38A6" w:rsidRDefault="007D38A6" w:rsidP="00D576A0">
      <w:pPr>
        <w:pStyle w:val="Pamatteksts"/>
        <w:numPr>
          <w:ilvl w:val="0"/>
          <w:numId w:val="9"/>
        </w:numPr>
      </w:pPr>
      <w:r>
        <w:t>lietotājs sākotnēji atver Piegādātāja atskaites par apstiprinātiem pasūtījumiem veidošanas ekrānformu, kurā sistēma attēlo atskaites veidošanas parametrus;</w:t>
      </w:r>
    </w:p>
    <w:p w:rsidR="007D38A6" w:rsidRDefault="007D38A6" w:rsidP="00D576A0">
      <w:pPr>
        <w:pStyle w:val="Pamatteksts"/>
        <w:numPr>
          <w:ilvl w:val="0"/>
          <w:numId w:val="9"/>
        </w:numPr>
      </w:pPr>
      <w:r>
        <w:t>lietotājs ievada atskaites veidošanas parametrus;</w:t>
      </w:r>
    </w:p>
    <w:p w:rsidR="007D38A6" w:rsidRDefault="007D38A6" w:rsidP="00D576A0">
      <w:pPr>
        <w:pStyle w:val="Pamatteksts"/>
        <w:numPr>
          <w:ilvl w:val="0"/>
          <w:numId w:val="9"/>
        </w:numPr>
      </w:pPr>
      <w:r>
        <w:t>lietotājs iniciē īsās vai izvērstās atskaites veidošanu - t.i., tiek izvēlēta atskaite, kurā tiek attēlotas tikai grupu kopsummas (īsā atskaite) vai atskaite, kurā tiek iekļauta informācija arī par pirkumu un precēm (detalizētā atskaite);</w:t>
      </w:r>
    </w:p>
    <w:p w:rsidR="007D38A6" w:rsidRDefault="007D38A6" w:rsidP="00D576A0">
      <w:pPr>
        <w:pStyle w:val="Pamatteksts"/>
        <w:numPr>
          <w:ilvl w:val="0"/>
          <w:numId w:val="9"/>
        </w:numPr>
      </w:pPr>
      <w:r>
        <w:t>sistēma attēlo Piegādātāja īso vai izvērsto atskaiti, atbilstoši lietotāja definētajiem atskaites veidošanas parametriem.</w:t>
      </w:r>
    </w:p>
    <w:p w:rsidR="007D38A6" w:rsidRDefault="007D38A6" w:rsidP="00265B7C">
      <w:pPr>
        <w:pStyle w:val="Apaknodaas"/>
      </w:pPr>
      <w:r>
        <w:t>Ekrānformas apraksts</w:t>
      </w:r>
    </w:p>
    <w:p w:rsidR="007D38A6" w:rsidRDefault="007D38A6" w:rsidP="00265B7C">
      <w:pPr>
        <w:pStyle w:val="Pamatteksts1"/>
      </w:pPr>
      <w:r>
        <w:t>Atverot Piegādātāja atskaites par apstiprinātiem pasūtījumiem ekrānformu, sistēma attēlo atskaites veidošanas parametrus:</w:t>
      </w:r>
    </w:p>
    <w:p w:rsidR="007D38A6" w:rsidRDefault="007D38A6" w:rsidP="00265B7C">
      <w:pPr>
        <w:pStyle w:val="Blokuapraksts"/>
      </w:pPr>
      <w:r>
        <w:t>Atskaites veidošanas parametri</w:t>
      </w:r>
    </w:p>
    <w:p w:rsidR="007D38A6" w:rsidRDefault="007D38A6" w:rsidP="00265B7C">
      <w:pPr>
        <w:pStyle w:val="Picture"/>
      </w:pPr>
      <w:r w:rsidRPr="00572096">
        <w:rPr>
          <w:noProof/>
        </w:rPr>
        <w:lastRenderedPageBreak/>
        <w:drawing>
          <wp:inline distT="0" distB="0" distL="0" distR="0" wp14:anchorId="5894C63C" wp14:editId="5E85C5EF">
            <wp:extent cx="5943600" cy="3162300"/>
            <wp:effectExtent l="0" t="0" r="0" b="0"/>
            <wp:docPr id="54"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138</w:t>
      </w:r>
      <w:r w:rsidR="00C0359B">
        <w:rPr>
          <w:noProof/>
        </w:rPr>
        <w:fldChar w:fldCharType="end"/>
      </w:r>
      <w:r>
        <w:t>. Piegādātāja atskaites par apstiprinātiem pasūtījumiem atskaites parametru bloks</w:t>
      </w:r>
    </w:p>
    <w:p w:rsidR="007D38A6" w:rsidRPr="003D4411" w:rsidRDefault="007D38A6" w:rsidP="00D576A0">
      <w:pPr>
        <w:pStyle w:val="Pamatteksts"/>
        <w:numPr>
          <w:ilvl w:val="0"/>
          <w:numId w:val="9"/>
        </w:numPr>
      </w:pPr>
      <w:r w:rsidRPr="00D576A0">
        <w:rPr>
          <w:b/>
        </w:rPr>
        <w:t>Groza nosūtīšanas datums no - līdz</w:t>
      </w:r>
      <w:r>
        <w:t xml:space="preserve"> – datumu ievadlauki pirkuma pieprasījuma izveidošanas datumu intervāla norādīšanai.</w:t>
      </w:r>
    </w:p>
    <w:p w:rsidR="007D38A6" w:rsidRPr="00132638" w:rsidRDefault="007D38A6" w:rsidP="00265B7C">
      <w:pPr>
        <w:pStyle w:val="Piezme"/>
      </w:pPr>
      <w:r w:rsidRPr="00684498">
        <w:rPr>
          <w:b/>
        </w:rPr>
        <w:t>Piezīme</w:t>
      </w:r>
      <w:r w:rsidRPr="00684498">
        <w:rPr>
          <w:b/>
          <w:color w:val="FF0000"/>
        </w:rPr>
        <w:t>!</w:t>
      </w:r>
      <w:r>
        <w:t xml:space="preserve"> I</w:t>
      </w:r>
      <w:r w:rsidRPr="00132638">
        <w:t>evadītais datumu intervāls nedrīkst pārsniegt vienu kalendāro gadu.</w:t>
      </w:r>
    </w:p>
    <w:p w:rsidR="007D38A6" w:rsidRPr="007A4E6E" w:rsidRDefault="007D38A6" w:rsidP="00265B7C">
      <w:pPr>
        <w:pStyle w:val="Piezme"/>
      </w:pPr>
      <w:r w:rsidRPr="00684498">
        <w:rPr>
          <w:b/>
        </w:rPr>
        <w:t>Piezīme</w:t>
      </w:r>
      <w:r w:rsidRPr="00684498">
        <w:rPr>
          <w:b/>
          <w:color w:val="FF0000"/>
        </w:rPr>
        <w:t>!</w:t>
      </w:r>
      <w:r>
        <w:t xml:space="preserve"> K</w:t>
      </w:r>
      <w:r w:rsidRPr="007A4E6E">
        <w:t xml:space="preserve">oriģējot datuma intervālu, </w:t>
      </w:r>
      <w:r>
        <w:t xml:space="preserve">tiek </w:t>
      </w:r>
      <w:r w:rsidRPr="007A4E6E">
        <w:t>atjauno</w:t>
      </w:r>
      <w:r>
        <w:t>ts atskaites veidošanas parametra ‘</w:t>
      </w:r>
      <w:r w:rsidRPr="007A4E6E">
        <w:t>Katalogs</w:t>
      </w:r>
      <w:r>
        <w:t>’</w:t>
      </w:r>
      <w:r w:rsidRPr="007A4E6E">
        <w:t xml:space="preserve"> </w:t>
      </w:r>
      <w:r>
        <w:t xml:space="preserve">pieejamo </w:t>
      </w:r>
      <w:r w:rsidRPr="007A4E6E">
        <w:t>vērtību saraksts.</w:t>
      </w:r>
    </w:p>
    <w:p w:rsidR="007D38A6" w:rsidRDefault="007D38A6" w:rsidP="00D576A0">
      <w:pPr>
        <w:pStyle w:val="Pamatteksts"/>
        <w:numPr>
          <w:ilvl w:val="0"/>
          <w:numId w:val="9"/>
        </w:numPr>
      </w:pPr>
      <w:r w:rsidRPr="00D576A0">
        <w:rPr>
          <w:b/>
        </w:rPr>
        <w:t>Katalogs</w:t>
      </w:r>
      <w:r>
        <w:t xml:space="preserve"> – kā izvēle Kataloga nosaukuma, no kura veikts pirkuma pieprasījums, norādīšanai. I</w:t>
      </w:r>
      <w:r w:rsidRPr="00774593">
        <w:t xml:space="preserve">zvēle </w:t>
      </w:r>
      <w:r>
        <w:t>ir</w:t>
      </w:r>
      <w:r w:rsidRPr="00774593">
        <w:t xml:space="preserve"> pieejama tikai tad, ja norādīts atskait</w:t>
      </w:r>
      <w:r>
        <w:t xml:space="preserve">es perioda datumu intervāls. Izvēlē </w:t>
      </w:r>
      <w:r w:rsidRPr="00774593">
        <w:t>alfabēt</w:t>
      </w:r>
      <w:r>
        <w:t>a</w:t>
      </w:r>
      <w:r w:rsidRPr="00774593">
        <w:t xml:space="preserve"> secībā tiek attēloti visi reģistrēto katalogu nosaukumi, kuru spēkā esamības periods kaut daļēji pārklājas ar atskaites periodu un ar kuriem konkrētajam lietotājam ir tiesības darboties</w:t>
      </w:r>
      <w:r>
        <w:t xml:space="preserve">. </w:t>
      </w:r>
      <w:r w:rsidRPr="003020BA">
        <w:t>Papildus</w:t>
      </w:r>
      <w:r>
        <w:t>,</w:t>
      </w:r>
      <w:r w:rsidRPr="003020BA">
        <w:t xml:space="preserve"> kā noklusētā </w:t>
      </w:r>
      <w:r>
        <w:t xml:space="preserve">vērtība tiek </w:t>
      </w:r>
      <w:r w:rsidRPr="003020BA">
        <w:t>attēlo</w:t>
      </w:r>
      <w:r>
        <w:t>ta</w:t>
      </w:r>
      <w:r w:rsidRPr="003020BA">
        <w:t xml:space="preserve"> arī vērtība </w:t>
      </w:r>
      <w:r>
        <w:t>‘</w:t>
      </w:r>
      <w:r w:rsidRPr="003020BA">
        <w:t>Visi</w:t>
      </w:r>
      <w:r>
        <w:t>’</w:t>
      </w:r>
      <w:r w:rsidRPr="003020BA">
        <w:t>, kas apzīmē atskaites veidošanu pa visiem lietotājam pieejamajiem katalogiem.</w:t>
      </w:r>
    </w:p>
    <w:p w:rsidR="007D38A6" w:rsidRPr="00D64B67" w:rsidRDefault="007D38A6" w:rsidP="00265B7C">
      <w:pPr>
        <w:pStyle w:val="Piezme"/>
      </w:pPr>
      <w:r w:rsidRPr="00684498">
        <w:rPr>
          <w:b/>
        </w:rPr>
        <w:t>Piezīme</w:t>
      </w:r>
      <w:r w:rsidRPr="00684498">
        <w:rPr>
          <w:b/>
          <w:color w:val="FF0000"/>
        </w:rPr>
        <w:t>!</w:t>
      </w:r>
      <w:r>
        <w:t xml:space="preserve"> Piegādātāja</w:t>
      </w:r>
      <w:r w:rsidRPr="00D64B67">
        <w:t xml:space="preserve"> organizācijas lietotājam ir tiesības piekļūt un izmantot tikai tos kataloga datus, kuri ir norādīti pašreizējā lietotāja organizācijas dalības nosacījumos (kā aktīvi vai neaktīvi).</w:t>
      </w:r>
    </w:p>
    <w:p w:rsidR="007D38A6" w:rsidRPr="00092915" w:rsidRDefault="007D38A6" w:rsidP="00265B7C">
      <w:pPr>
        <w:pStyle w:val="Piezme"/>
      </w:pPr>
      <w:r w:rsidRPr="00684498">
        <w:rPr>
          <w:b/>
        </w:rPr>
        <w:t>Piezīme</w:t>
      </w:r>
      <w:r w:rsidRPr="00684498">
        <w:rPr>
          <w:b/>
          <w:color w:val="FF0000"/>
        </w:rPr>
        <w:t>!</w:t>
      </w:r>
      <w:r>
        <w:t xml:space="preserve"> </w:t>
      </w:r>
      <w:r w:rsidRPr="002912F1">
        <w:t>Izvēloties</w:t>
      </w:r>
      <w:r w:rsidRPr="00092915">
        <w:t xml:space="preserve"> vērtību, </w:t>
      </w:r>
      <w:r>
        <w:t>tiek a</w:t>
      </w:r>
      <w:r w:rsidRPr="00092915">
        <w:t>tjauno</w:t>
      </w:r>
      <w:r>
        <w:t>ta</w:t>
      </w:r>
      <w:r w:rsidRPr="00092915">
        <w:t xml:space="preserve"> </w:t>
      </w:r>
      <w:r>
        <w:t>atskaites veidošanas parametra ‘</w:t>
      </w:r>
      <w:r w:rsidRPr="00092915">
        <w:t>Kategorija</w:t>
      </w:r>
      <w:r>
        <w:t>’</w:t>
      </w:r>
      <w:r w:rsidRPr="00092915">
        <w:t xml:space="preserve"> vērtību saraksts.</w:t>
      </w:r>
    </w:p>
    <w:p w:rsidR="007D38A6" w:rsidRPr="00325473" w:rsidRDefault="007D38A6" w:rsidP="00D576A0">
      <w:pPr>
        <w:pStyle w:val="Pamatteksts"/>
        <w:numPr>
          <w:ilvl w:val="0"/>
          <w:numId w:val="9"/>
        </w:numPr>
      </w:pPr>
      <w:r w:rsidRPr="00D576A0">
        <w:rPr>
          <w:b/>
        </w:rPr>
        <w:t xml:space="preserve">Kategorija </w:t>
      </w:r>
      <w:r>
        <w:t>– kā izvēle Kategorijas nosaukuma, no kuras veikts pirkuma pieprasījums, norādīšanai. I</w:t>
      </w:r>
      <w:r w:rsidRPr="00325473">
        <w:t xml:space="preserve">zvēlē </w:t>
      </w:r>
      <w:r>
        <w:t>tiek attēlotas visas kategorijas</w:t>
      </w:r>
      <w:r w:rsidRPr="00325473">
        <w:t xml:space="preserve">, kas ir tieši un netieši pakārtotas </w:t>
      </w:r>
      <w:r>
        <w:t>atskaites veidošanas parametrā ‘Katalogs’</w:t>
      </w:r>
      <w:r w:rsidRPr="00E90C6E">
        <w:t xml:space="preserve"> </w:t>
      </w:r>
      <w:r w:rsidRPr="00325473">
        <w:t>izvēlētajam katalogam.</w:t>
      </w:r>
      <w:r>
        <w:t xml:space="preserve"> I</w:t>
      </w:r>
      <w:r w:rsidRPr="00E44DA6">
        <w:t>eraksti izvēlē ir sakārtoti pēc kategorijas pilnā pozīcijas numura (ar katra līmeņa sākotnējām nullēm) augošā secībā</w:t>
      </w:r>
      <w:r>
        <w:t xml:space="preserve">, taču attēloti tiek kā </w:t>
      </w:r>
      <w:r w:rsidRPr="00123A14">
        <w:t>kategorijas pilnais numurs (bez katra līmeņa sākotnējām nullēm), kam pievienots kategorijas nosaukums.</w:t>
      </w:r>
      <w:r>
        <w:t xml:space="preserve"> </w:t>
      </w:r>
      <w:r w:rsidRPr="003020BA">
        <w:t>Papildus</w:t>
      </w:r>
      <w:r>
        <w:t>,</w:t>
      </w:r>
      <w:r w:rsidRPr="003020BA">
        <w:t xml:space="preserve"> kā </w:t>
      </w:r>
      <w:r>
        <w:t xml:space="preserve">pirmā un </w:t>
      </w:r>
      <w:r w:rsidRPr="003020BA">
        <w:t xml:space="preserve">noklusētā </w:t>
      </w:r>
      <w:r>
        <w:t xml:space="preserve">vērtība tiek </w:t>
      </w:r>
      <w:r w:rsidRPr="003020BA">
        <w:t>attēlo</w:t>
      </w:r>
      <w:r>
        <w:t>ta</w:t>
      </w:r>
      <w:r w:rsidRPr="003020BA">
        <w:t xml:space="preserve"> arī vērtība </w:t>
      </w:r>
      <w:r>
        <w:t>‘Visas’</w:t>
      </w:r>
      <w:r w:rsidRPr="003020BA">
        <w:t xml:space="preserve">, kas apzīmē atskaites veidošanu pa </w:t>
      </w:r>
      <w:r w:rsidRPr="006E0182">
        <w:t>visām kataloga kategorijām.</w:t>
      </w:r>
    </w:p>
    <w:p w:rsidR="007D38A6" w:rsidRDefault="007D38A6" w:rsidP="00265B7C">
      <w:pPr>
        <w:pStyle w:val="Piezme"/>
      </w:pPr>
      <w:r w:rsidRPr="00684498">
        <w:rPr>
          <w:b/>
        </w:rPr>
        <w:t>Piezīme</w:t>
      </w:r>
      <w:r w:rsidRPr="00684498">
        <w:rPr>
          <w:b/>
          <w:color w:val="FF0000"/>
        </w:rPr>
        <w:t>!</w:t>
      </w:r>
      <w:r>
        <w:t xml:space="preserve"> Izvēle ir </w:t>
      </w:r>
      <w:r w:rsidRPr="00340DBB">
        <w:t xml:space="preserve">pieejama tikai tad, ja </w:t>
      </w:r>
      <w:r>
        <w:t>atskaites veidošanas parametrā ‘Katalogs’</w:t>
      </w:r>
      <w:r w:rsidRPr="00340DBB">
        <w:t xml:space="preserve"> izvēlēta vērtība, kas atšķiras no </w:t>
      </w:r>
      <w:r>
        <w:t>vērtības ‘</w:t>
      </w:r>
      <w:r w:rsidRPr="00340DBB">
        <w:t>Visi</w:t>
      </w:r>
      <w:r>
        <w:t>’</w:t>
      </w:r>
      <w:r w:rsidRPr="00340DBB">
        <w:t>.</w:t>
      </w:r>
    </w:p>
    <w:p w:rsidR="007D38A6" w:rsidRPr="003B1212" w:rsidRDefault="007D38A6" w:rsidP="00D576A0">
      <w:pPr>
        <w:pStyle w:val="Pamatteksts"/>
        <w:numPr>
          <w:ilvl w:val="0"/>
          <w:numId w:val="9"/>
        </w:numPr>
      </w:pPr>
      <w:r w:rsidRPr="00D576A0">
        <w:rPr>
          <w:b/>
        </w:rPr>
        <w:t>Piegādātājs</w:t>
      </w:r>
      <w:r>
        <w:t xml:space="preserve"> – tiek attēlots Piegādātāja organizāciju nosaukums.</w:t>
      </w:r>
    </w:p>
    <w:p w:rsidR="007D38A6" w:rsidRDefault="007D38A6" w:rsidP="00D576A0">
      <w:pPr>
        <w:pStyle w:val="Pamatteksts"/>
        <w:numPr>
          <w:ilvl w:val="0"/>
          <w:numId w:val="9"/>
        </w:numPr>
      </w:pPr>
      <w:r w:rsidRPr="00D576A0">
        <w:rPr>
          <w:b/>
        </w:rPr>
        <w:lastRenderedPageBreak/>
        <w:t>Pircējs</w:t>
      </w:r>
      <w:r w:rsidRPr="00384A6E">
        <w:t xml:space="preserve"> </w:t>
      </w:r>
      <w:r>
        <w:t>– tiek attēlots Pircēja organizācijas nosaukums, ja tāds ir izvēlēts. Ja Pircēja organizācijas nosaukums nav norādīts, tad atlase tiks veikta par visām lietotājam pieejamajām Pircēja organizācijām.</w:t>
      </w:r>
    </w:p>
    <w:p w:rsidR="007D38A6" w:rsidRPr="00F37D85" w:rsidRDefault="007D38A6" w:rsidP="00265B7C">
      <w:pPr>
        <w:pStyle w:val="Piezme"/>
      </w:pPr>
      <w:r w:rsidRPr="005D79DD">
        <w:rPr>
          <w:b/>
        </w:rPr>
        <w:t>Piezīme</w:t>
      </w:r>
      <w:r w:rsidRPr="005D79DD">
        <w:rPr>
          <w:b/>
          <w:color w:val="FF0000"/>
        </w:rPr>
        <w:t>!</w:t>
      </w:r>
      <w:r>
        <w:t xml:space="preserve"> </w:t>
      </w:r>
      <w:r w:rsidRPr="00F37D85">
        <w:t xml:space="preserve">Ja lietotājs ir </w:t>
      </w:r>
      <w:r>
        <w:t>Piegādātāja</w:t>
      </w:r>
      <w:r w:rsidRPr="00F37D85">
        <w:t xml:space="preserve"> organizācijas lietotājs, tad lietotājam ir pieejama</w:t>
      </w:r>
      <w:r>
        <w:t>s</w:t>
      </w:r>
      <w:r w:rsidRPr="00F37D85">
        <w:t xml:space="preserve"> </w:t>
      </w:r>
      <w:r>
        <w:t>visas</w:t>
      </w:r>
      <w:r w:rsidRPr="00F37D85">
        <w:t xml:space="preserve"> Pircēj</w:t>
      </w:r>
      <w:r>
        <w:t>u</w:t>
      </w:r>
      <w:r w:rsidRPr="00F37D85">
        <w:t xml:space="preserve"> organizācija</w:t>
      </w:r>
      <w:r>
        <w:t>s.</w:t>
      </w:r>
    </w:p>
    <w:p w:rsidR="007D38A6" w:rsidRDefault="007D38A6" w:rsidP="00D576A0">
      <w:pPr>
        <w:pStyle w:val="Pamatteksts"/>
        <w:numPr>
          <w:ilvl w:val="0"/>
          <w:numId w:val="9"/>
        </w:numPr>
      </w:pPr>
      <w:r w:rsidRPr="00572096">
        <w:rPr>
          <w:noProof/>
          <w:lang w:eastAsia="lv-LV"/>
        </w:rPr>
        <w:drawing>
          <wp:inline distT="0" distB="0" distL="0" distR="0" wp14:anchorId="4D074F5E" wp14:editId="2C7CB86B">
            <wp:extent cx="781050" cy="161925"/>
            <wp:effectExtent l="0" t="0" r="0" b="0"/>
            <wp:docPr id="5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81050" cy="161925"/>
                    </a:xfrm>
                    <a:prstGeom prst="rect">
                      <a:avLst/>
                    </a:prstGeom>
                    <a:noFill/>
                    <a:ln>
                      <a:noFill/>
                    </a:ln>
                  </pic:spPr>
                </pic:pic>
              </a:graphicData>
            </a:graphic>
          </wp:inline>
        </w:drawing>
      </w:r>
      <w:r>
        <w:t xml:space="preserve"> - spiedpoga tiek attēlota tikai viena, konkrēta Pircēja organizācijas nosaukuma atlasīšanai un izvēlei. Uzklikšķinot spiedpogai, tiek attēlota Pircēja organizācijas meklēšanas ekrānforma:</w:t>
      </w:r>
    </w:p>
    <w:p w:rsidR="007D38A6" w:rsidRDefault="007D38A6" w:rsidP="00265B7C">
      <w:pPr>
        <w:pStyle w:val="Picture"/>
      </w:pPr>
      <w:r w:rsidRPr="00572096">
        <w:rPr>
          <w:noProof/>
        </w:rPr>
        <w:drawing>
          <wp:inline distT="0" distB="0" distL="0" distR="0" wp14:anchorId="47BBB098" wp14:editId="06729B40">
            <wp:extent cx="5057775" cy="3590925"/>
            <wp:effectExtent l="0" t="0" r="0" b="0"/>
            <wp:docPr id="5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057775" cy="3590925"/>
                    </a:xfrm>
                    <a:prstGeom prst="rect">
                      <a:avLst/>
                    </a:prstGeom>
                    <a:noFill/>
                    <a:ln>
                      <a:noFill/>
                    </a:ln>
                  </pic:spPr>
                </pic:pic>
              </a:graphicData>
            </a:graphic>
          </wp:inline>
        </w:drawing>
      </w:r>
    </w:p>
    <w:p w:rsidR="007D38A6" w:rsidRDefault="007D38A6" w:rsidP="00265B7C">
      <w:pPr>
        <w:pStyle w:val="Caption"/>
      </w:pPr>
      <w:bookmarkStart w:id="414" w:name="_Toc179451873"/>
      <w:r>
        <w:t xml:space="preserve">Ekrānforma </w:t>
      </w:r>
      <w:r w:rsidR="00C0359B">
        <w:fldChar w:fldCharType="begin"/>
      </w:r>
      <w:r w:rsidR="00C0359B">
        <w:instrText xml:space="preserve"> SEQ Ekrānforma \* ARABIC </w:instrText>
      </w:r>
      <w:r w:rsidR="00C0359B">
        <w:fldChar w:fldCharType="separate"/>
      </w:r>
      <w:r w:rsidR="00042823">
        <w:rPr>
          <w:noProof/>
        </w:rPr>
        <w:t>82</w:t>
      </w:r>
      <w:r w:rsidR="00C0359B">
        <w:rPr>
          <w:noProof/>
        </w:rPr>
        <w:fldChar w:fldCharType="end"/>
      </w:r>
      <w:r>
        <w:t>. Pircēja izvēle</w:t>
      </w:r>
      <w:bookmarkEnd w:id="414"/>
    </w:p>
    <w:p w:rsidR="007D38A6" w:rsidRDefault="007D38A6" w:rsidP="00265B7C">
      <w:pPr>
        <w:pStyle w:val="Piezme"/>
      </w:pPr>
      <w:r w:rsidRPr="005D79DD">
        <w:rPr>
          <w:b/>
        </w:rPr>
        <w:t>Piezīme</w:t>
      </w:r>
      <w:r w:rsidRPr="005D79DD">
        <w:rPr>
          <w:b/>
          <w:color w:val="FF0000"/>
        </w:rPr>
        <w:t>!</w:t>
      </w:r>
      <w:r>
        <w:t xml:space="preserve"> Atverot Pircēja izvēles ekrānformu, tiek attēlots tikai organizācijas filtrs, bez atlasītiem datiem. Lai iegūtu organizāciju sarakstu, ir jāveic filtrēšana.</w:t>
      </w:r>
    </w:p>
    <w:p w:rsidR="007D38A6" w:rsidRDefault="007D38A6" w:rsidP="00265B7C">
      <w:pPr>
        <w:pStyle w:val="Pakrtots"/>
      </w:pPr>
      <w:r>
        <w:rPr>
          <w:b/>
          <w:noProof/>
          <w:lang w:eastAsia="lv-LV"/>
        </w:rPr>
        <w:t>Pircējs</w:t>
      </w:r>
      <w:r>
        <w:rPr>
          <w:b/>
        </w:rPr>
        <w:t xml:space="preserve"> </w:t>
      </w:r>
      <w:r>
        <w:t>– teksta ievadlauks, kas paredzēts meklējamās Pircēja organizācijas nosaukuma norādīšanai.</w:t>
      </w:r>
    </w:p>
    <w:p w:rsidR="007D38A6" w:rsidRDefault="007D38A6" w:rsidP="00265B7C">
      <w:pPr>
        <w:pStyle w:val="Pakrtots"/>
      </w:pPr>
      <w:r>
        <w:t xml:space="preserve">Uzklikšķinot uz spiedpogas </w:t>
      </w:r>
      <w:r w:rsidRPr="00572096">
        <w:rPr>
          <w:noProof/>
          <w:lang w:eastAsia="lv-LV"/>
        </w:rPr>
        <w:drawing>
          <wp:inline distT="0" distB="0" distL="0" distR="0" wp14:anchorId="75BAAC88" wp14:editId="1579C5C9">
            <wp:extent cx="619125" cy="171450"/>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t>, tiek veikta Pircēja organizāciju meklēšana atbilstoši norādītajam organizācijas nosaukumam.</w:t>
      </w:r>
    </w:p>
    <w:p w:rsidR="007D38A6" w:rsidRPr="00965D1D" w:rsidRDefault="007D38A6" w:rsidP="00265B7C">
      <w:pPr>
        <w:pStyle w:val="Piezme"/>
      </w:pPr>
      <w:r w:rsidRPr="005D79DD">
        <w:rPr>
          <w:b/>
        </w:rPr>
        <w:t>Piezīme</w:t>
      </w:r>
      <w:r w:rsidRPr="005D79DD">
        <w:rPr>
          <w:b/>
          <w:color w:val="FF0000"/>
        </w:rPr>
        <w:t>!</w:t>
      </w:r>
      <w:r>
        <w:t xml:space="preserve"> K</w:t>
      </w:r>
      <w:r w:rsidRPr="00965D1D">
        <w:t>ā meklēšanas parametru var norādīt tikai tās Pircēja organizācijas, ar kurām konkrētajam lietotājam ir tiesības darboties.</w:t>
      </w:r>
    </w:p>
    <w:p w:rsidR="007D38A6" w:rsidRDefault="007D38A6" w:rsidP="00D576A0">
      <w:pPr>
        <w:pStyle w:val="Pamatteksts"/>
      </w:pPr>
      <w:r>
        <w:t>Par katru atrasto Pircēja organizācijas ierakstu sarakstā attēlo:</w:t>
      </w:r>
    </w:p>
    <w:p w:rsidR="007D38A6" w:rsidRDefault="007D38A6" w:rsidP="00265B7C">
      <w:pPr>
        <w:pStyle w:val="Pakrtots"/>
      </w:pPr>
      <w:r>
        <w:rPr>
          <w:b/>
          <w:noProof/>
          <w:lang w:eastAsia="lv-LV"/>
        </w:rPr>
        <w:t>Nosaukums</w:t>
      </w:r>
      <w:r>
        <w:rPr>
          <w:b/>
        </w:rPr>
        <w:t xml:space="preserve"> </w:t>
      </w:r>
      <w:r>
        <w:t>– tiek attēlots atrastās, atbilstošās Pircēja organizācijas nosaukums.</w:t>
      </w:r>
    </w:p>
    <w:p w:rsidR="007D38A6" w:rsidRDefault="007D38A6" w:rsidP="00265B7C">
      <w:pPr>
        <w:pStyle w:val="Pakrtots"/>
      </w:pPr>
      <w:r>
        <w:t xml:space="preserve">Uzklikšķinot uz ikonas ‘Izvēlēties’ </w:t>
      </w:r>
      <w:r w:rsidRPr="00572096">
        <w:rPr>
          <w:noProof/>
          <w:lang w:eastAsia="lv-LV"/>
        </w:rPr>
        <w:drawing>
          <wp:inline distT="0" distB="0" distL="0" distR="0" wp14:anchorId="7BA5648A" wp14:editId="130F0F00">
            <wp:extent cx="190500" cy="180975"/>
            <wp:effectExtent l="0" t="0" r="0" b="0"/>
            <wp:docPr id="4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izvēlētā Pircēja organizācija tiek pievienota atskaites veidošanas parametriem, un ekrānforma tiek aizvērta. Ekrānformā ir pieejamas šādas darbības:</w:t>
      </w:r>
    </w:p>
    <w:p w:rsidR="007D38A6" w:rsidRDefault="007D38A6" w:rsidP="00265B7C">
      <w:pPr>
        <w:pStyle w:val="Pakrtots"/>
      </w:pPr>
      <w:r>
        <w:lastRenderedPageBreak/>
        <w:t xml:space="preserve">Uzklikšķinot uz spiedpogas </w:t>
      </w:r>
      <w:r w:rsidRPr="00572096">
        <w:rPr>
          <w:noProof/>
          <w:lang w:eastAsia="lv-LV"/>
        </w:rPr>
        <w:drawing>
          <wp:inline distT="0" distB="0" distL="0" distR="0" wp14:anchorId="43BF390F" wp14:editId="19FCC7EC">
            <wp:extent cx="676275" cy="161925"/>
            <wp:effectExtent l="0" t="0" r="0" b="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b/>
          <w:noProof/>
          <w:lang w:eastAsia="lv-LV"/>
        </w:rPr>
        <w:t xml:space="preserve"> </w:t>
      </w:r>
      <w:r w:rsidRPr="007E4218">
        <w:rPr>
          <w:noProof/>
          <w:lang w:eastAsia="lv-LV"/>
        </w:rPr>
        <w:t>vai ikonai</w:t>
      </w:r>
      <w:r>
        <w:rPr>
          <w:noProof/>
          <w:lang w:eastAsia="lv-LV"/>
        </w:rPr>
        <w:t xml:space="preserve"> </w:t>
      </w:r>
      <w:r w:rsidRPr="00572096">
        <w:rPr>
          <w:noProof/>
          <w:lang w:eastAsia="lv-LV"/>
        </w:rPr>
        <w:drawing>
          <wp:inline distT="0" distB="0" distL="0" distR="0" wp14:anchorId="118E698D" wp14:editId="1F73FE45">
            <wp:extent cx="190500" cy="190500"/>
            <wp:effectExtent l="0" t="0" r="0" b="0"/>
            <wp:docPr id="4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E4218">
        <w:t>,</w:t>
      </w:r>
      <w:r>
        <w:t xml:space="preserve"> ekrānforma tiek aizvērta.</w:t>
      </w:r>
    </w:p>
    <w:p w:rsidR="007D38A6" w:rsidRDefault="007D38A6" w:rsidP="00D576A0">
      <w:pPr>
        <w:pStyle w:val="Pamatteksts"/>
        <w:numPr>
          <w:ilvl w:val="0"/>
          <w:numId w:val="9"/>
        </w:numPr>
      </w:pPr>
      <w:r>
        <w:t xml:space="preserve">Uzklikšķinot uz spiedpogas </w:t>
      </w:r>
      <w:r w:rsidRPr="00572096">
        <w:rPr>
          <w:noProof/>
          <w:lang w:eastAsia="lv-LV"/>
        </w:rPr>
        <w:drawing>
          <wp:inline distT="0" distB="0" distL="0" distR="0" wp14:anchorId="3FEE71D0" wp14:editId="3990FCBF">
            <wp:extent cx="1057275" cy="180975"/>
            <wp:effectExtent l="0" t="0" r="0" b="0"/>
            <wp:docPr id="40"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r>
        <w:t>, izvēlētais Pircēja organizācijas nosaukums tiek dzēsts.</w:t>
      </w:r>
    </w:p>
    <w:p w:rsidR="007D38A6" w:rsidRDefault="007D38A6" w:rsidP="00265B7C">
      <w:pPr>
        <w:pStyle w:val="Piezme"/>
      </w:pPr>
      <w:r w:rsidRPr="005D79DD">
        <w:rPr>
          <w:b/>
        </w:rPr>
        <w:t>Piezīme</w:t>
      </w:r>
      <w:r w:rsidRPr="005D79DD">
        <w:rPr>
          <w:b/>
          <w:color w:val="FF0000"/>
        </w:rPr>
        <w:t>!</w:t>
      </w:r>
      <w:r>
        <w:t xml:space="preserve"> Spiedpoga tiek attēlota un ir pieejama tikai tad, ja ir izvēlēts kādas Pircēja organizācijas nosaukums.</w:t>
      </w:r>
    </w:p>
    <w:p w:rsidR="007D38A6" w:rsidRDefault="007D38A6" w:rsidP="00D576A0">
      <w:pPr>
        <w:pStyle w:val="Pamatteksts"/>
        <w:numPr>
          <w:ilvl w:val="0"/>
          <w:numId w:val="9"/>
        </w:numPr>
      </w:pPr>
      <w:r w:rsidRPr="00D576A0">
        <w:rPr>
          <w:b/>
        </w:rPr>
        <w:t>Reģions</w:t>
      </w:r>
      <w:r>
        <w:t xml:space="preserve"> – kā izvēle no visu reģistrēto reģionu nosaukumiem, pirkuma pieprasījumā iekļautā reģiona norādīšanai.</w:t>
      </w:r>
    </w:p>
    <w:p w:rsidR="007D38A6" w:rsidRDefault="007D38A6" w:rsidP="00D576A0">
      <w:pPr>
        <w:pStyle w:val="Pamatteksts"/>
        <w:numPr>
          <w:ilvl w:val="0"/>
          <w:numId w:val="9"/>
        </w:numPr>
      </w:pPr>
      <w:r w:rsidRPr="00D576A0">
        <w:rPr>
          <w:b/>
        </w:rPr>
        <w:t>Īsā attēlošana</w:t>
      </w:r>
      <w:r>
        <w:t xml:space="preserve"> vai </w:t>
      </w:r>
      <w:r w:rsidRPr="00D576A0">
        <w:rPr>
          <w:b/>
        </w:rPr>
        <w:t>Detalizētā attēlošana</w:t>
      </w:r>
      <w:r>
        <w:t xml:space="preserve"> – kā radiopogu izvēle norādīšanai vai sagatavojamā atskaite ir jāattēlo saīsinātā vai detalizētā veidā - t.i., tiek izvēlēta atskaite, kurā tiek attēlotas tikai grupu kopsummas (īsā atskaite) vai atskaite, kurā tiek iekļauta informācija arī par pirkumu un precēm (detalizētā atskaite).</w:t>
      </w:r>
    </w:p>
    <w:p w:rsidR="007D38A6" w:rsidRDefault="007D38A6" w:rsidP="00D576A0">
      <w:pPr>
        <w:pStyle w:val="Pamatteksts"/>
        <w:numPr>
          <w:ilvl w:val="0"/>
          <w:numId w:val="9"/>
        </w:numPr>
      </w:pPr>
      <w:r>
        <w:t xml:space="preserve">Uzklikšķinot uz spiedpogas </w:t>
      </w:r>
      <w:r w:rsidRPr="00572096">
        <w:rPr>
          <w:noProof/>
          <w:lang w:eastAsia="lv-LV"/>
        </w:rPr>
        <w:drawing>
          <wp:inline distT="0" distB="0" distL="0" distR="0" wp14:anchorId="0A3D1078" wp14:editId="63AD8057">
            <wp:extent cx="1057275" cy="190500"/>
            <wp:effectExtent l="0" t="0" r="0" b="0"/>
            <wp:docPr id="38"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t>, tiek iniciēta Piegādātāja atskaites par apstiprinātiem pasūtījumiem sagatavošana, atbilstoši lietotāja definētajiem atskaites parametriem.</w:t>
      </w:r>
    </w:p>
    <w:p w:rsidR="007D38A6" w:rsidRPr="00DC78EA" w:rsidRDefault="007D38A6" w:rsidP="00265B7C">
      <w:pPr>
        <w:pStyle w:val="Piezme"/>
      </w:pPr>
      <w:r w:rsidRPr="005D79DD">
        <w:rPr>
          <w:b/>
        </w:rPr>
        <w:t>Piezīme</w:t>
      </w:r>
      <w:r w:rsidRPr="005D79DD">
        <w:rPr>
          <w:b/>
          <w:color w:val="FF0000"/>
        </w:rPr>
        <w:t>!</w:t>
      </w:r>
      <w:r>
        <w:t xml:space="preserve"> Atskaitē tiek iekļauti </w:t>
      </w:r>
      <w:r w:rsidRPr="00DC78EA">
        <w:t>tikai tie pirkuma pieprasījumi, kuri ir kādā no statusiem</w:t>
      </w:r>
      <w:r>
        <w:t>:</w:t>
      </w:r>
      <w:r w:rsidRPr="00DC78EA">
        <w:t xml:space="preserve"> </w:t>
      </w:r>
      <w:r>
        <w:t>‘</w:t>
      </w:r>
      <w:r w:rsidRPr="00DC78EA">
        <w:t>Apstiprināts pasūtījums</w:t>
      </w:r>
      <w:r>
        <w:t>’</w:t>
      </w:r>
      <w:r w:rsidRPr="00DC78EA">
        <w:t xml:space="preserve">, </w:t>
      </w:r>
      <w:r>
        <w:t>‘</w:t>
      </w:r>
      <w:r w:rsidRPr="00DC78EA">
        <w:t>Pircēja pieprasītas izmaiņas piegādes laikā</w:t>
      </w:r>
      <w:r>
        <w:t>’</w:t>
      </w:r>
      <w:r w:rsidRPr="00DC78EA">
        <w:t xml:space="preserve">, </w:t>
      </w:r>
      <w:r>
        <w:t>‘</w:t>
      </w:r>
      <w:r w:rsidRPr="00DC78EA">
        <w:t>Pieprasītas izmaiņas piegādes laikā</w:t>
      </w:r>
      <w:r>
        <w:t>’’</w:t>
      </w:r>
      <w:r w:rsidRPr="00DC78EA">
        <w:t xml:space="preserve">, </w:t>
      </w:r>
      <w:r>
        <w:t>‘</w:t>
      </w:r>
      <w:r w:rsidRPr="00DC78EA">
        <w:t>Iepircēja apstiprinātas izmaiņas piegādes laikā</w:t>
      </w:r>
      <w:r>
        <w:t>’</w:t>
      </w:r>
      <w:r w:rsidRPr="00DC78EA">
        <w:t xml:space="preserve"> vai </w:t>
      </w:r>
      <w:r>
        <w:t>‘</w:t>
      </w:r>
      <w:r w:rsidRPr="00DC78EA">
        <w:t>Pilnībā izpildīts pasūtījums</w:t>
      </w:r>
      <w:r>
        <w:t>’</w:t>
      </w:r>
      <w:r w:rsidRPr="00DC78EA">
        <w:t>.</w:t>
      </w:r>
    </w:p>
    <w:p w:rsidR="007D38A6" w:rsidRDefault="007D38A6" w:rsidP="00265B7C">
      <w:pPr>
        <w:pStyle w:val="Blokuapraksts"/>
      </w:pPr>
      <w:r>
        <w:t>Piegādātāja atskaite par apstiprinātiem pasūtījumiem</w:t>
      </w:r>
    </w:p>
    <w:p w:rsidR="007D38A6" w:rsidRDefault="007D38A6" w:rsidP="00265B7C">
      <w:pPr>
        <w:pStyle w:val="Picture"/>
      </w:pPr>
      <w:r w:rsidRPr="007D38A6">
        <w:rPr>
          <w:noProof/>
          <w:bdr w:val="single" w:sz="4" w:space="0" w:color="D9D9D9"/>
        </w:rPr>
        <w:drawing>
          <wp:inline distT="0" distB="0" distL="0" distR="0" wp14:anchorId="12218504" wp14:editId="2AF8A426">
            <wp:extent cx="5943600" cy="1476375"/>
            <wp:effectExtent l="0" t="0" r="0" b="0"/>
            <wp:docPr id="36"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943600" cy="147637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139</w:t>
      </w:r>
      <w:r w:rsidR="00C0359B">
        <w:rPr>
          <w:noProof/>
        </w:rPr>
        <w:fldChar w:fldCharType="end"/>
      </w:r>
      <w:r>
        <w:t>. Piegādātāja atskaites par apstiprinātiem pasūtījumiem detalizētā attēlošana</w:t>
      </w:r>
    </w:p>
    <w:p w:rsidR="007D38A6" w:rsidRDefault="007D38A6" w:rsidP="00265B7C">
      <w:pPr>
        <w:pStyle w:val="Pamatteksts1"/>
      </w:pPr>
      <w:r>
        <w:t>Ekrānformas augšdaļā tiek attēlota rinda ar darbībām, ko var veikt ar iegūto atskaiti:</w:t>
      </w:r>
    </w:p>
    <w:p w:rsidR="007D38A6" w:rsidRDefault="007D38A6" w:rsidP="00D576A0">
      <w:pPr>
        <w:pStyle w:val="Pamatteksts"/>
        <w:numPr>
          <w:ilvl w:val="0"/>
          <w:numId w:val="9"/>
        </w:numPr>
      </w:pPr>
      <w:r w:rsidRPr="00ED2E5A">
        <w:t>Uzklikšķinot uz</w:t>
      </w:r>
      <w:r w:rsidRPr="00D576A0">
        <w:rPr>
          <w:b/>
        </w:rPr>
        <w:t xml:space="preserve"> </w:t>
      </w:r>
      <w:r>
        <w:t xml:space="preserve">ikonas </w:t>
      </w:r>
      <w:r w:rsidRPr="007D38A6">
        <w:rPr>
          <w:b/>
          <w:noProof/>
          <w:lang w:eastAsia="lv-LV"/>
        </w:rPr>
        <w:drawing>
          <wp:inline distT="0" distB="0" distL="0" distR="0" wp14:anchorId="1FBE1A67" wp14:editId="5B0797AA">
            <wp:extent cx="219075" cy="171450"/>
            <wp:effectExtent l="0" t="0" r="0" b="0"/>
            <wp:docPr id="34"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t>, tiek uzsākta sagatavotās atskaites izdrukāšana.</w:t>
      </w:r>
    </w:p>
    <w:p w:rsidR="007D38A6" w:rsidRDefault="007D38A6" w:rsidP="00D576A0">
      <w:pPr>
        <w:pStyle w:val="Pamatteksts"/>
        <w:numPr>
          <w:ilvl w:val="0"/>
          <w:numId w:val="9"/>
        </w:numPr>
      </w:pPr>
      <w:r w:rsidRPr="00572096">
        <w:rPr>
          <w:noProof/>
          <w:lang w:eastAsia="lv-LV"/>
        </w:rPr>
        <w:drawing>
          <wp:inline distT="0" distB="0" distL="0" distR="0" wp14:anchorId="4D524214" wp14:editId="67BDD3A1">
            <wp:extent cx="1362075" cy="180975"/>
            <wp:effectExtent l="0" t="0" r="0" b="0"/>
            <wp:docPr id="32"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r>
        <w:t xml:space="preserve"> - darbības, kas ir pieejamas atskaites datu apskatīšanai, ja sagatavotā atskaite ir uz vairākām lappusēm. Ir pieejama darbības, lai veiktu atgriešanos uz pirmo lapu, veiktu pāriešanu uz vienu lappusi iepriekš no konkrētās attēlotās, norādītu konkrētu lappusi no vispār atskaitē esošajām, veiktu pāriešanu uz nākamo lappusi no konkrētās attēlotās, kā arī veiktu pāriešanu uz pēdējo atskaitē esošo lappusi.</w:t>
      </w:r>
    </w:p>
    <w:p w:rsidR="007D38A6" w:rsidRDefault="007D38A6" w:rsidP="00D576A0">
      <w:pPr>
        <w:pStyle w:val="Pamatteksts"/>
        <w:numPr>
          <w:ilvl w:val="0"/>
          <w:numId w:val="9"/>
        </w:numPr>
      </w:pPr>
      <w:r w:rsidRPr="00572096">
        <w:rPr>
          <w:noProof/>
          <w:lang w:eastAsia="lv-LV"/>
        </w:rPr>
        <w:drawing>
          <wp:inline distT="0" distB="0" distL="0" distR="0" wp14:anchorId="786CA392" wp14:editId="7ACC214E">
            <wp:extent cx="619125" cy="209550"/>
            <wp:effectExtent l="0" t="0" r="0" b="0"/>
            <wp:docPr id="3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t xml:space="preserve"> - ievadlauks ar izvēli atskaites blokā attēlojamo datu attēlojuma lieluma procentos norādīšanai – vai nu norādot lietotāja brīvi izvēlēto lielumu ievadlaukā, vai izvēloties kādu konkrētu, bloka izvēlē piedāvāto procentuālo vērtību.</w:t>
      </w:r>
    </w:p>
    <w:p w:rsidR="007D38A6" w:rsidRDefault="007D38A6" w:rsidP="00D576A0">
      <w:pPr>
        <w:pStyle w:val="Pamatteksts"/>
        <w:numPr>
          <w:ilvl w:val="0"/>
          <w:numId w:val="9"/>
        </w:numPr>
      </w:pPr>
      <w:r w:rsidRPr="00572096">
        <w:rPr>
          <w:noProof/>
          <w:lang w:eastAsia="lv-LV"/>
        </w:rPr>
        <w:drawing>
          <wp:inline distT="0" distB="0" distL="0" distR="0" wp14:anchorId="0426A48D" wp14:editId="59836866">
            <wp:extent cx="1219200" cy="209550"/>
            <wp:effectExtent l="0" t="0" r="0" b="0"/>
            <wp:docPr id="28"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t xml:space="preserve"> - ievadlauks ar meklēšanas izsaukšanas ikonu, kur meklēšanas laukā var norādīt frāzi, kas meklējama sagatavotās atskaites datos.</w:t>
      </w:r>
    </w:p>
    <w:p w:rsidR="007D38A6" w:rsidRDefault="007D38A6" w:rsidP="00265B7C">
      <w:pPr>
        <w:pStyle w:val="Pamatteksts1"/>
      </w:pPr>
      <w:r>
        <w:t>Iegūtajā atskaitē tiek attēlotas šādas kolonas ar datiem:</w:t>
      </w:r>
    </w:p>
    <w:p w:rsidR="007D38A6" w:rsidRDefault="007D38A6" w:rsidP="00D576A0">
      <w:pPr>
        <w:pStyle w:val="Pamatteksts"/>
        <w:numPr>
          <w:ilvl w:val="0"/>
          <w:numId w:val="9"/>
        </w:numPr>
      </w:pPr>
      <w:r w:rsidRPr="00D576A0">
        <w:rPr>
          <w:b/>
          <w:noProof/>
          <w:lang w:eastAsia="lv-LV"/>
        </w:rPr>
        <w:lastRenderedPageBreak/>
        <w:t>VV pozīcijas numurs</w:t>
      </w:r>
      <w:r w:rsidRPr="00D576A0">
        <w:rPr>
          <w:b/>
        </w:rPr>
        <w:t xml:space="preserve"> </w:t>
      </w:r>
      <w:r>
        <w:t>– tiek attēlots Vispārīgās Vienošanās pozīcijas numurs, kuram veikts pirkuma pieprasījums. Šī ir pirmā kolona, pēc kuras tiek veikta atskaites datu un kopsummu grupēšana, VV pozīcijas kārtojot alfabēta secībā.</w:t>
      </w:r>
    </w:p>
    <w:p w:rsidR="007D38A6" w:rsidRDefault="007D38A6" w:rsidP="00D576A0">
      <w:pPr>
        <w:pStyle w:val="Pamatteksts"/>
        <w:numPr>
          <w:ilvl w:val="0"/>
          <w:numId w:val="9"/>
        </w:numPr>
      </w:pPr>
      <w:r w:rsidRPr="00D576A0">
        <w:rPr>
          <w:b/>
          <w:noProof/>
          <w:lang w:eastAsia="lv-LV"/>
        </w:rPr>
        <w:t>Piegādātājs</w:t>
      </w:r>
      <w:r>
        <w:t xml:space="preserve"> – tiek attēlots Piegādātāja organizācijas nosaukums, kas ir iesaistīts pircēja pirkuma pieprasījumos. Šī ir otrā kolona, pēc kuras tiek veikta atskaites datu un kopsummu grupēšana, Piegādātāju organizāciju nosaukumus kārtojot alfabēta secībā.</w:t>
      </w:r>
    </w:p>
    <w:p w:rsidR="007D38A6" w:rsidRDefault="007D38A6" w:rsidP="00D576A0">
      <w:pPr>
        <w:pStyle w:val="Pamatteksts"/>
        <w:numPr>
          <w:ilvl w:val="0"/>
          <w:numId w:val="9"/>
        </w:numPr>
      </w:pPr>
      <w:r w:rsidRPr="00D576A0">
        <w:rPr>
          <w:b/>
          <w:noProof/>
          <w:lang w:eastAsia="lv-LV"/>
        </w:rPr>
        <w:t>Pircējs</w:t>
      </w:r>
      <w:r w:rsidRPr="00D576A0">
        <w:rPr>
          <w:b/>
        </w:rPr>
        <w:t xml:space="preserve"> </w:t>
      </w:r>
      <w:r>
        <w:t>– tiek attēlots Pircēja organizācijas nosaukums. Šī ir trešā kolona, pēc kuras tiek veikta atskaites datu un kopsummu grupēšana, pircēja organizāciju nosaukumus kārtojot alfabēta secībā.</w:t>
      </w:r>
    </w:p>
    <w:p w:rsidR="007D38A6" w:rsidRPr="008C5416" w:rsidRDefault="007D38A6" w:rsidP="00D576A0">
      <w:pPr>
        <w:pStyle w:val="Pamatteksts"/>
        <w:numPr>
          <w:ilvl w:val="0"/>
          <w:numId w:val="9"/>
        </w:numPr>
      </w:pPr>
      <w:r w:rsidRPr="00D576A0">
        <w:rPr>
          <w:b/>
          <w:noProof/>
          <w:lang w:eastAsia="lv-LV"/>
        </w:rPr>
        <w:t>Pirkuma numurs un datums</w:t>
      </w:r>
      <w:r>
        <w:t xml:space="preserve"> – tiek attēlots sistēmas piešķirtais pirkuma pieprasījuma/</w:t>
      </w:r>
      <w:r w:rsidRPr="00024E7D">
        <w:t>pasūtījuma numur</w:t>
      </w:r>
      <w:r>
        <w:t xml:space="preserve">s, kvadrātiekavās tiek attēlots Piegādātāja piešķirtais pasūtījuma numurs (ja Piegādātājs pasūtījumam tādu ir piešķīris) un iekavās tiek attēlots pirkuma pieprasījuma izveidošanas datums. </w:t>
      </w:r>
      <w:r w:rsidRPr="008C5416">
        <w:t xml:space="preserve">Dati </w:t>
      </w:r>
      <w:r>
        <w:t xml:space="preserve">tiek sakārtoti </w:t>
      </w:r>
      <w:r w:rsidRPr="008C5416">
        <w:t>pēc pasūtījuma datuma laika secībā - sākot no vecākajiem pasūtījumiem.</w:t>
      </w:r>
    </w:p>
    <w:p w:rsidR="007D38A6" w:rsidRDefault="007D38A6" w:rsidP="00265B7C">
      <w:pPr>
        <w:pStyle w:val="Piezme"/>
      </w:pPr>
      <w:r w:rsidRPr="00CA0CE2">
        <w:rPr>
          <w:b/>
          <w:bCs/>
          <w:iCs/>
        </w:rPr>
        <w:t>Piezīme</w:t>
      </w:r>
      <w:r w:rsidRPr="00CA0CE2">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7D38A6" w:rsidRDefault="007D38A6" w:rsidP="00D576A0">
      <w:pPr>
        <w:pStyle w:val="Pamatteksts"/>
        <w:numPr>
          <w:ilvl w:val="0"/>
          <w:numId w:val="9"/>
        </w:numPr>
      </w:pPr>
      <w:r w:rsidRPr="00D576A0">
        <w:rPr>
          <w:b/>
          <w:noProof/>
          <w:lang w:eastAsia="lv-LV"/>
        </w:rPr>
        <w:t>Vienību skaits rindā</w:t>
      </w:r>
      <w:r>
        <w:t xml:space="preserve"> – tiek attēlots konkrētā </w:t>
      </w:r>
      <w:r w:rsidRPr="00393D0E">
        <w:t>pasūtījuma rindā iekļautās preces vienību skait</w:t>
      </w:r>
      <w:r>
        <w:t>s.</w:t>
      </w:r>
    </w:p>
    <w:p w:rsidR="007D38A6" w:rsidRPr="003D7EF6" w:rsidRDefault="007D38A6" w:rsidP="00265B7C">
      <w:pPr>
        <w:pStyle w:val="Piezme"/>
      </w:pPr>
      <w:r w:rsidRPr="00CA0CE2">
        <w:rPr>
          <w:b/>
          <w:bCs/>
          <w:iCs/>
        </w:rPr>
        <w:t>Piezīme</w:t>
      </w:r>
      <w:r w:rsidRPr="00CA0CE2">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7D38A6" w:rsidRPr="00AB4C10" w:rsidRDefault="007D38A6" w:rsidP="00D576A0">
      <w:pPr>
        <w:pStyle w:val="Pamatteksts"/>
        <w:numPr>
          <w:ilvl w:val="0"/>
          <w:numId w:val="9"/>
        </w:numPr>
      </w:pPr>
      <w:r w:rsidRPr="00D576A0">
        <w:rPr>
          <w:b/>
          <w:noProof/>
          <w:lang w:eastAsia="lv-LV"/>
        </w:rPr>
        <w:t>Cena ar PVN, noklusētajā valūtā</w:t>
      </w:r>
      <w:r>
        <w:t xml:space="preserve"> – tiek attēlota konkrētā </w:t>
      </w:r>
      <w:r w:rsidRPr="00AB4C10">
        <w:t>pasūtījuma rindā iekļautās preces cen</w:t>
      </w:r>
      <w:r>
        <w:t>a</w:t>
      </w:r>
      <w:r w:rsidRPr="00AB4C10">
        <w:t xml:space="preserve"> ar </w:t>
      </w:r>
      <w:r>
        <w:t>pievienotās vērtības nodokli</w:t>
      </w:r>
      <w:r w:rsidRPr="00AB4C10">
        <w:t>.</w:t>
      </w:r>
    </w:p>
    <w:p w:rsidR="007D38A6" w:rsidRDefault="007D38A6" w:rsidP="00265B7C">
      <w:pPr>
        <w:pStyle w:val="Piezme"/>
      </w:pPr>
      <w:r w:rsidRPr="00AB4C10">
        <w:rPr>
          <w:b/>
          <w:bCs/>
          <w:iCs/>
        </w:rPr>
        <w:t>Piezīme</w:t>
      </w:r>
      <w:r w:rsidRPr="00AB4C10">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7D38A6" w:rsidRPr="00AB4C10" w:rsidRDefault="007D38A6" w:rsidP="00D576A0">
      <w:pPr>
        <w:pStyle w:val="Pamatteksts"/>
        <w:numPr>
          <w:ilvl w:val="0"/>
          <w:numId w:val="9"/>
        </w:numPr>
      </w:pPr>
      <w:r w:rsidRPr="00D576A0">
        <w:rPr>
          <w:b/>
          <w:noProof/>
          <w:lang w:eastAsia="lv-LV"/>
        </w:rPr>
        <w:t>Ražotāja kods</w:t>
      </w:r>
      <w:r>
        <w:t xml:space="preserve"> – tiek attēlots konkrētā </w:t>
      </w:r>
      <w:r w:rsidRPr="00AB4C10">
        <w:t xml:space="preserve">pasūtījuma rindā iekļautās preces </w:t>
      </w:r>
      <w:r>
        <w:t>ražotāja kods</w:t>
      </w:r>
      <w:r w:rsidRPr="00AB4C10">
        <w:t>.</w:t>
      </w:r>
    </w:p>
    <w:p w:rsidR="007D38A6" w:rsidRPr="003D7EF6" w:rsidRDefault="007D38A6" w:rsidP="00265B7C">
      <w:pPr>
        <w:pStyle w:val="Piezme"/>
      </w:pPr>
      <w:r w:rsidRPr="00AB4C10">
        <w:rPr>
          <w:b/>
          <w:bCs/>
          <w:iCs/>
        </w:rPr>
        <w:t>Piezīme</w:t>
      </w:r>
      <w:r w:rsidRPr="00AB4C10">
        <w:rPr>
          <w:b/>
          <w:bCs/>
          <w:iCs/>
          <w:color w:val="FF0000"/>
        </w:rPr>
        <w:t>!</w:t>
      </w:r>
      <w:r w:rsidRPr="00CA0CE2">
        <w:t xml:space="preserve"> Kolona un tajā iekļautie dati tiek attēloti tikai tad, ja lietotājs atskaites veidošanas parametros ir izvēlējies veikt ‘Detalizēt</w:t>
      </w:r>
      <w:r>
        <w:t>o</w:t>
      </w:r>
      <w:r w:rsidRPr="00CA0CE2">
        <w:t xml:space="preserve"> attēlošanu’.</w:t>
      </w:r>
    </w:p>
    <w:p w:rsidR="007D38A6" w:rsidRDefault="007D38A6" w:rsidP="00D576A0">
      <w:pPr>
        <w:pStyle w:val="Pamatteksts"/>
        <w:numPr>
          <w:ilvl w:val="0"/>
          <w:numId w:val="9"/>
        </w:numPr>
      </w:pPr>
      <w:r w:rsidRPr="00D576A0">
        <w:rPr>
          <w:b/>
          <w:noProof/>
          <w:lang w:eastAsia="lv-LV"/>
        </w:rPr>
        <w:t>Kopsummas</w:t>
      </w:r>
      <w:r>
        <w:t xml:space="preserve"> – tiek attēlotas katras grupas kopsummas (t.i., attiecīgi kopsumma par VV pozīciju, par Piegādātāju un par Pircēju) un katras rindas kopsummas sistēmas noklusētajā valūtā.</w:t>
      </w:r>
    </w:p>
    <w:p w:rsidR="007D38A6" w:rsidRPr="00E42317" w:rsidRDefault="007D38A6" w:rsidP="00265B7C">
      <w:pPr>
        <w:pStyle w:val="Piezme"/>
      </w:pPr>
      <w:r w:rsidRPr="00CA0CE2">
        <w:rPr>
          <w:b/>
          <w:bCs/>
          <w:iCs/>
        </w:rPr>
        <w:t>Piezīme</w:t>
      </w:r>
      <w:r w:rsidRPr="00CA0CE2">
        <w:rPr>
          <w:b/>
          <w:bCs/>
          <w:iCs/>
          <w:color w:val="FF0000"/>
        </w:rPr>
        <w:t>!</w:t>
      </w:r>
      <w:r w:rsidRPr="00CA0CE2">
        <w:t xml:space="preserve"> </w:t>
      </w:r>
      <w:r w:rsidRPr="00E42317">
        <w:t>Atskaitē attēlojamās summas rēķina</w:t>
      </w:r>
      <w:r>
        <w:t>,</w:t>
      </w:r>
      <w:r w:rsidRPr="00E42317">
        <w:t xml:space="preserve"> izmantojot pēdējo apstiprināto preču skaitu.</w:t>
      </w:r>
    </w:p>
    <w:p w:rsidR="007D38A6" w:rsidRDefault="007D38A6" w:rsidP="00265B7C">
      <w:pPr>
        <w:pStyle w:val="Pamatteksts1"/>
      </w:pPr>
      <w:r>
        <w:t>Atskaites beigās, zem visiem datiem attēlo:</w:t>
      </w:r>
    </w:p>
    <w:p w:rsidR="007D38A6" w:rsidRDefault="007D38A6" w:rsidP="00D576A0">
      <w:pPr>
        <w:pStyle w:val="Pamatteksts"/>
        <w:numPr>
          <w:ilvl w:val="0"/>
          <w:numId w:val="9"/>
        </w:numPr>
      </w:pPr>
      <w:r w:rsidRPr="00D576A0">
        <w:rPr>
          <w:b/>
          <w:noProof/>
          <w:lang w:eastAsia="lv-LV"/>
        </w:rPr>
        <w:t>Pavisam kopā</w:t>
      </w:r>
      <w:r>
        <w:t xml:space="preserve"> – </w:t>
      </w:r>
      <w:r w:rsidRPr="00381EAC">
        <w:t xml:space="preserve">attēlo kopsummu no </w:t>
      </w:r>
      <w:r>
        <w:t>VV pozīciju</w:t>
      </w:r>
      <w:r w:rsidRPr="00381EAC">
        <w:t xml:space="preserve"> kopsummām</w:t>
      </w:r>
      <w:r>
        <w:t>.</w:t>
      </w:r>
    </w:p>
    <w:p w:rsidR="007D38A6" w:rsidRDefault="007D38A6" w:rsidP="00265B7C">
      <w:pPr>
        <w:pStyle w:val="Pamatteksts1"/>
      </w:pPr>
      <w:r>
        <w:t>Iegūtajā atskaitē, katrā atskaites lappusē tiek attēlot konkrētās lappuses numurs, kam, pievienots iekavās, tiek attēlots kopējais atsaitē esošo lappušu skaits.</w:t>
      </w:r>
    </w:p>
    <w:p w:rsidR="007D38A6" w:rsidRPr="00224B5C" w:rsidRDefault="007D38A6" w:rsidP="0087279F">
      <w:pPr>
        <w:pStyle w:val="Heading2"/>
      </w:pPr>
      <w:bookmarkStart w:id="415" w:name="_D2HTopic_2209"/>
      <w:bookmarkStart w:id="416" w:name="_Toc179451769"/>
      <w:r w:rsidRPr="00224B5C">
        <w:t>Atskaites apskatīšana</w:t>
      </w:r>
      <w:bookmarkEnd w:id="415"/>
      <w:bookmarkEnd w:id="416"/>
    </w:p>
    <w:p w:rsidR="007D38A6" w:rsidRPr="00912A06" w:rsidRDefault="007D38A6" w:rsidP="00265B7C">
      <w:pPr>
        <w:pStyle w:val="Apaknodaas"/>
      </w:pPr>
      <w:r w:rsidRPr="00912A06">
        <w:t>Apraksts</w:t>
      </w:r>
    </w:p>
    <w:p w:rsidR="007D38A6" w:rsidRPr="006B6EB4" w:rsidRDefault="007D38A6" w:rsidP="00265B7C">
      <w:pPr>
        <w:pStyle w:val="Pamatteksts1"/>
      </w:pPr>
      <w:r>
        <w:t>Sistēmā lietotājam tiek nodrošināta iespēja apskatīt kādas sistēmas uzturētāju izveidotas atskaites datus.</w:t>
      </w:r>
    </w:p>
    <w:p w:rsidR="007D38A6" w:rsidRPr="00912A06" w:rsidRDefault="007D38A6" w:rsidP="00265B7C">
      <w:pPr>
        <w:pStyle w:val="Apaknodaas"/>
      </w:pPr>
      <w:r w:rsidRPr="00912A06">
        <w:t xml:space="preserve">Piekļūšanas nosacījumi </w:t>
      </w:r>
    </w:p>
    <w:p w:rsidR="007D38A6" w:rsidRDefault="007D38A6" w:rsidP="00265B7C">
      <w:pPr>
        <w:pStyle w:val="Pamatteksts1"/>
      </w:pPr>
      <w:r>
        <w:lastRenderedPageBreak/>
        <w:t>Atskaites apskatīšana</w:t>
      </w:r>
      <w:r>
        <w:fldChar w:fldCharType="begin"/>
      </w:r>
      <w:r>
        <w:instrText xml:space="preserve"> XE "Atskaites apskatīšana" </w:instrText>
      </w:r>
      <w:r>
        <w:fldChar w:fldCharType="end"/>
      </w:r>
      <w:r>
        <w:t xml:space="preserve"> ir pieejama jebkuram sistēmas lietotājam.</w:t>
      </w:r>
    </w:p>
    <w:p w:rsidR="007D38A6" w:rsidRDefault="007D38A6" w:rsidP="00265B7C">
      <w:pPr>
        <w:pStyle w:val="Piezme"/>
      </w:pPr>
      <w:r w:rsidRPr="00F653DB">
        <w:rPr>
          <w:b/>
        </w:rPr>
        <w:t>Piezīme</w:t>
      </w:r>
      <w:r w:rsidRPr="00F653DB">
        <w:rPr>
          <w:b/>
          <w:color w:val="FF0000"/>
        </w:rPr>
        <w:t>!</w:t>
      </w:r>
      <w:r w:rsidRPr="00F653DB">
        <w:t xml:space="preserve"> </w:t>
      </w:r>
      <w:r>
        <w:t xml:space="preserve">Atskaite ir pieejama tikai tad, ja sistēmā ir definēts, ka atskaišu vide ir lietotājiem pieejama (skat. aprakstu </w:t>
      </w:r>
      <w:hyperlink w:anchor="_D2HTopic_2178" w:history="1">
        <w:r w:rsidRPr="003A03D2">
          <w:rPr>
            <w:rStyle w:val="Hyperlink"/>
          </w:rPr>
          <w:t>Atskaišu saraksts</w:t>
        </w:r>
      </w:hyperlink>
      <w:r>
        <w:t>)</w:t>
      </w:r>
      <w:r w:rsidRPr="00F653DB">
        <w:t>.</w:t>
      </w:r>
    </w:p>
    <w:p w:rsidR="007D38A6" w:rsidRPr="00912A06" w:rsidRDefault="007D38A6" w:rsidP="00265B7C">
      <w:pPr>
        <w:pStyle w:val="Apaknodaas"/>
      </w:pPr>
      <w:r w:rsidRPr="00912A06">
        <w:t>Piekļūšana</w:t>
      </w:r>
    </w:p>
    <w:p w:rsidR="007D38A6" w:rsidRDefault="007D38A6" w:rsidP="00265B7C">
      <w:pPr>
        <w:pStyle w:val="Pamatteksts1"/>
      </w:pPr>
      <w:r>
        <w:t xml:space="preserve">Atskaites apskatīšana ir iespējama, atverot šķirkli ‘Statistika’ sistēmas sākumlapā, un attēlotajā atskaišu sarakstā (skat. aprakstu </w:t>
      </w:r>
      <w:hyperlink w:anchor="_D2HTopic_2178" w:history="1">
        <w:r w:rsidRPr="003A03D2">
          <w:rPr>
            <w:rStyle w:val="Hyperlink"/>
          </w:rPr>
          <w:t>Atskaišu saraksts</w:t>
        </w:r>
      </w:hyperlink>
      <w:r>
        <w:t>) izvēloties nepieciešamo atskaiti apskatei.</w:t>
      </w:r>
    </w:p>
    <w:p w:rsidR="007D38A6" w:rsidRDefault="007D38A6" w:rsidP="00265B7C">
      <w:pPr>
        <w:pStyle w:val="Apaknodaas"/>
      </w:pPr>
      <w:r>
        <w:t>Ekrānformas apraksts</w:t>
      </w:r>
    </w:p>
    <w:p w:rsidR="007D38A6" w:rsidRDefault="007D38A6" w:rsidP="00265B7C">
      <w:pPr>
        <w:pStyle w:val="Pamatteksts1"/>
      </w:pPr>
      <w:r>
        <w:t>Atverot atskaiti datu apskatīšanai, kā pirmais tiek attēlots ‘</w:t>
      </w:r>
      <w:r w:rsidRPr="00A26A7E">
        <w:rPr>
          <w:rFonts w:cs="Arial"/>
          <w:bCs/>
        </w:rPr>
        <w:t>Atskaites nosaukums</w:t>
      </w:r>
      <w:r>
        <w:rPr>
          <w:rFonts w:cs="Arial"/>
          <w:bCs/>
        </w:rPr>
        <w:t>’</w:t>
      </w:r>
      <w:r>
        <w:t>.</w:t>
      </w:r>
    </w:p>
    <w:p w:rsidR="007D38A6" w:rsidRDefault="007D38A6" w:rsidP="00265B7C">
      <w:pPr>
        <w:pStyle w:val="Pamatteksts1"/>
      </w:pPr>
      <w:r w:rsidRPr="00066945">
        <w:t>Ja ats</w:t>
      </w:r>
      <w:r>
        <w:t xml:space="preserve">kaites inicializēšanas laikā </w:t>
      </w:r>
      <w:proofErr w:type="spellStart"/>
      <w:r>
        <w:t>Cr</w:t>
      </w:r>
      <w:r w:rsidRPr="00066945">
        <w:t>ystal</w:t>
      </w:r>
      <w:proofErr w:type="spellEnd"/>
      <w:r w:rsidRPr="00066945">
        <w:t xml:space="preserve"> </w:t>
      </w:r>
      <w:proofErr w:type="spellStart"/>
      <w:r w:rsidRPr="00066945">
        <w:t>Reports</w:t>
      </w:r>
      <w:proofErr w:type="spellEnd"/>
      <w:r w:rsidRPr="00066945">
        <w:t xml:space="preserve"> </w:t>
      </w:r>
      <w:proofErr w:type="spellStart"/>
      <w:r w:rsidRPr="00066945">
        <w:t>kontrolī</w:t>
      </w:r>
      <w:proofErr w:type="spellEnd"/>
      <w:r w:rsidRPr="00066945">
        <w:t xml:space="preserve"> notiek sistēmas kļūda, </w:t>
      </w:r>
      <w:r>
        <w:t>tad zem atskaites nosaukuma tiek attēlots atbilstošs paziņojums.</w:t>
      </w:r>
    </w:p>
    <w:p w:rsidR="007D38A6" w:rsidRDefault="007D38A6" w:rsidP="00265B7C">
      <w:pPr>
        <w:pStyle w:val="Pamatteksts1"/>
      </w:pPr>
      <w:r w:rsidRPr="00066945">
        <w:t>Ja ats</w:t>
      </w:r>
      <w:r>
        <w:t xml:space="preserve">kaites apskates inicializēšana ir notikusi veiksmīgi, tad sistēma aktivizē </w:t>
      </w:r>
      <w:proofErr w:type="spellStart"/>
      <w:r w:rsidRPr="001F4525">
        <w:t>Crystal</w:t>
      </w:r>
      <w:proofErr w:type="spellEnd"/>
      <w:r>
        <w:t xml:space="preserve"> </w:t>
      </w:r>
      <w:proofErr w:type="spellStart"/>
      <w:r w:rsidRPr="001F4525">
        <w:t>Reports</w:t>
      </w:r>
      <w:proofErr w:type="spellEnd"/>
      <w:r w:rsidRPr="001F4525">
        <w:t xml:space="preserve"> </w:t>
      </w:r>
      <w:proofErr w:type="spellStart"/>
      <w:r w:rsidRPr="001F4525">
        <w:t>Web</w:t>
      </w:r>
      <w:proofErr w:type="spellEnd"/>
      <w:r w:rsidRPr="001F4525">
        <w:t xml:space="preserve"> moduli</w:t>
      </w:r>
      <w:r>
        <w:t xml:space="preserve"> un zem atskaites nosaukuma attēlo atskaites parametru </w:t>
      </w:r>
      <w:proofErr w:type="spellStart"/>
      <w:r>
        <w:t>preformu</w:t>
      </w:r>
      <w:proofErr w:type="spellEnd"/>
      <w:r>
        <w:t>.</w:t>
      </w:r>
    </w:p>
    <w:p w:rsidR="007D38A6" w:rsidRDefault="007D38A6" w:rsidP="00265B7C">
      <w:pPr>
        <w:pStyle w:val="Blokuapraksts"/>
      </w:pPr>
      <w:r>
        <w:t>Atskaites veidošanas parametri un atskaites iegūšana</w:t>
      </w:r>
    </w:p>
    <w:p w:rsidR="007D38A6" w:rsidRDefault="007D38A6" w:rsidP="00265B7C">
      <w:pPr>
        <w:pStyle w:val="Picture"/>
      </w:pPr>
      <w:r w:rsidRPr="00572096">
        <w:rPr>
          <w:noProof/>
        </w:rPr>
        <w:drawing>
          <wp:inline distT="0" distB="0" distL="0" distR="0" wp14:anchorId="2148ED38" wp14:editId="05C140DC">
            <wp:extent cx="5191125" cy="752475"/>
            <wp:effectExtent l="0" t="0" r="0" b="0"/>
            <wp:docPr id="26"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191125" cy="75247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140</w:t>
      </w:r>
      <w:r w:rsidR="00C0359B">
        <w:rPr>
          <w:noProof/>
        </w:rPr>
        <w:fldChar w:fldCharType="end"/>
      </w:r>
      <w:r>
        <w:t xml:space="preserve">. Atskaites parametru </w:t>
      </w:r>
      <w:proofErr w:type="spellStart"/>
      <w:r>
        <w:t>preforma</w:t>
      </w:r>
      <w:proofErr w:type="spellEnd"/>
      <w:r>
        <w:t xml:space="preserve"> - piemērs</w:t>
      </w:r>
    </w:p>
    <w:p w:rsidR="007D38A6" w:rsidRDefault="007D38A6" w:rsidP="00D576A0">
      <w:pPr>
        <w:pStyle w:val="Pamatteksts"/>
        <w:numPr>
          <w:ilvl w:val="0"/>
          <w:numId w:val="9"/>
        </w:numPr>
      </w:pPr>
      <w:r w:rsidRPr="00D576A0">
        <w:rPr>
          <w:b/>
        </w:rPr>
        <w:t>Atskaites parametri</w:t>
      </w:r>
      <w:r w:rsidRPr="00384A6E">
        <w:t xml:space="preserve"> </w:t>
      </w:r>
      <w:r>
        <w:t xml:space="preserve">– tiek attēloti </w:t>
      </w:r>
      <w:r w:rsidRPr="00F969D1">
        <w:t xml:space="preserve">atbilstoša tipa </w:t>
      </w:r>
      <w:r>
        <w:t xml:space="preserve">izvēlētās </w:t>
      </w:r>
      <w:r w:rsidRPr="00F969D1">
        <w:t>atskaites veido</w:t>
      </w:r>
      <w:r>
        <w:t>šanas parametri.</w:t>
      </w:r>
    </w:p>
    <w:p w:rsidR="007D38A6" w:rsidRPr="00F37D85" w:rsidRDefault="007D38A6" w:rsidP="00265B7C">
      <w:pPr>
        <w:pStyle w:val="Piezme"/>
      </w:pPr>
      <w:r w:rsidRPr="005D79DD">
        <w:rPr>
          <w:b/>
        </w:rPr>
        <w:t>Piezīme</w:t>
      </w:r>
      <w:r w:rsidRPr="005D79DD">
        <w:rPr>
          <w:b/>
          <w:color w:val="FF0000"/>
        </w:rPr>
        <w:t>!</w:t>
      </w:r>
      <w:r>
        <w:t xml:space="preserve"> Atskaites parametri atbilst konkrētajai, izvēlētajai atskaitei un tai definētajai. </w:t>
      </w:r>
      <w:proofErr w:type="spellStart"/>
      <w:r>
        <w:t>rpt</w:t>
      </w:r>
      <w:proofErr w:type="spellEnd"/>
      <w:r>
        <w:t xml:space="preserve"> datnei.</w:t>
      </w:r>
    </w:p>
    <w:p w:rsidR="007D38A6" w:rsidRDefault="007D38A6" w:rsidP="00265B7C">
      <w:pPr>
        <w:pStyle w:val="Pamatteksts1"/>
      </w:pPr>
      <w:r>
        <w:t xml:space="preserve">Norādot nepieciešamos atskaites veidošanas parametrus, lietotājam tiek attēlota atskaite, kas atbilst lietotāja definētajiem veidošanas parametriem un atskaitei definētajai </w:t>
      </w:r>
      <w:proofErr w:type="spellStart"/>
      <w:r w:rsidRPr="001F4525">
        <w:t>Crystal</w:t>
      </w:r>
      <w:proofErr w:type="spellEnd"/>
      <w:r>
        <w:t xml:space="preserve"> </w:t>
      </w:r>
      <w:proofErr w:type="spellStart"/>
      <w:r w:rsidRPr="001F4525">
        <w:t>Reports</w:t>
      </w:r>
      <w:r>
        <w:t>.rpt</w:t>
      </w:r>
      <w:proofErr w:type="spellEnd"/>
      <w:r>
        <w:t xml:space="preserve"> datnei.</w:t>
      </w:r>
    </w:p>
    <w:p w:rsidR="007D38A6" w:rsidRDefault="007D38A6" w:rsidP="00265B7C">
      <w:pPr>
        <w:pStyle w:val="Blokuapraksts"/>
      </w:pPr>
      <w:r>
        <w:t>Pieejamās darbības</w:t>
      </w:r>
    </w:p>
    <w:p w:rsidR="007D38A6" w:rsidRDefault="007D38A6" w:rsidP="00D576A0">
      <w:pPr>
        <w:pStyle w:val="Pamatteksts"/>
        <w:numPr>
          <w:ilvl w:val="0"/>
          <w:numId w:val="9"/>
        </w:numPr>
      </w:pPr>
      <w:r>
        <w:t xml:space="preserve">Uzklikšķinot uz spiedpogas </w:t>
      </w:r>
      <w:r w:rsidRPr="00572096">
        <w:rPr>
          <w:noProof/>
          <w:lang w:eastAsia="lv-LV"/>
        </w:rPr>
        <w:drawing>
          <wp:inline distT="0" distB="0" distL="0" distR="0" wp14:anchorId="61E1DE49" wp14:editId="3119705C">
            <wp:extent cx="647700" cy="180975"/>
            <wp:effectExtent l="0" t="0" r="0" b="0"/>
            <wp:docPr id="24"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 ekrānforma tiek aizvērta, attēlojot atskaišu sarakstu.</w:t>
      </w:r>
    </w:p>
    <w:p w:rsidR="007D38A6" w:rsidRDefault="007D38A6" w:rsidP="007D38A6">
      <w:pPr>
        <w:pStyle w:val="Heading1"/>
        <w:numPr>
          <w:ilvl w:val="0"/>
          <w:numId w:val="1"/>
        </w:numPr>
      </w:pPr>
      <w:bookmarkStart w:id="417" w:name="_D2HTopic_2994"/>
      <w:bookmarkStart w:id="418" w:name="_Toc179451770"/>
      <w:r>
        <w:lastRenderedPageBreak/>
        <w:t>Publikācijas, informācija</w:t>
      </w:r>
      <w:bookmarkEnd w:id="417"/>
      <w:bookmarkEnd w:id="418"/>
    </w:p>
    <w:p w:rsidR="007D38A6" w:rsidRDefault="007D38A6" w:rsidP="0087279F">
      <w:pPr>
        <w:pStyle w:val="Heading2"/>
      </w:pPr>
      <w:bookmarkStart w:id="419" w:name="_D2HTopic_3141"/>
      <w:bookmarkStart w:id="420" w:name="_Toc179451771"/>
      <w:r w:rsidRPr="00BE69BA">
        <w:t>Publikāciju saraksta apskatīšana</w:t>
      </w:r>
      <w:bookmarkEnd w:id="419"/>
      <w:bookmarkEnd w:id="420"/>
    </w:p>
    <w:p w:rsidR="007D38A6" w:rsidRPr="00141998" w:rsidRDefault="007D38A6" w:rsidP="00265B7C">
      <w:pPr>
        <w:rPr>
          <w:vanish/>
        </w:rPr>
      </w:pPr>
      <w:r>
        <w:fldChar w:fldCharType="begin"/>
      </w:r>
      <w:r>
        <w:instrText xml:space="preserve"> XE "Publikācija" </w:instrText>
      </w:r>
      <w:r>
        <w:fldChar w:fldCharType="end"/>
      </w:r>
      <w:r>
        <w:fldChar w:fldCharType="begin"/>
      </w:r>
      <w:r>
        <w:instrText xml:space="preserve"> XE "Publikāciju saraksta apskatīšana" </w:instrText>
      </w:r>
      <w:r>
        <w:fldChar w:fldCharType="end"/>
      </w:r>
    </w:p>
    <w:p w:rsidR="007D38A6" w:rsidRDefault="007D38A6" w:rsidP="00265B7C">
      <w:pPr>
        <w:pStyle w:val="Apaknodaas"/>
      </w:pPr>
      <w:r>
        <w:t>Apraksts</w:t>
      </w:r>
    </w:p>
    <w:p w:rsidR="007D38A6" w:rsidRDefault="007D38A6" w:rsidP="00AB16AF">
      <w:pPr>
        <w:pStyle w:val="Pamatteksts1"/>
      </w:pPr>
      <w:r>
        <w:t>Publikāciju sarakstā</w:t>
      </w:r>
      <w:r>
        <w:fldChar w:fldCharType="begin"/>
      </w:r>
      <w:r>
        <w:instrText xml:space="preserve"> XE "Publikāciju</w:instrText>
      </w:r>
      <w:r w:rsidRPr="008D77CD">
        <w:instrText xml:space="preserve"> saraksts</w:instrText>
      </w:r>
      <w:r>
        <w:instrText xml:space="preserve">" </w:instrText>
      </w:r>
      <w:r>
        <w:fldChar w:fldCharType="end"/>
      </w:r>
      <w:r>
        <w:t xml:space="preserve"> sistēmas lietotājam ir iespēja apskatīt sistēmas uzturētāju izveidotās un ievietotās informatīvās </w:t>
      </w:r>
      <w:r>
        <w:rPr>
          <w:lang w:eastAsia="lv-LV"/>
        </w:rPr>
        <w:t>publikācijas</w:t>
      </w:r>
      <w:r>
        <w:t>.</w:t>
      </w:r>
    </w:p>
    <w:p w:rsidR="007D38A6" w:rsidRDefault="007D38A6" w:rsidP="00AB16AF">
      <w:pPr>
        <w:pStyle w:val="Pamatteksts1"/>
      </w:pPr>
      <w:r>
        <w:t>Attēlotajā publikāciju sarakstā lietotājs var izvēlēties noteiktu publikāciju un atvērt šo publikāciju pilnai apskatei.</w:t>
      </w:r>
    </w:p>
    <w:p w:rsidR="007D38A6" w:rsidRDefault="007D38A6" w:rsidP="00265B7C">
      <w:pPr>
        <w:pStyle w:val="Apaknodaas"/>
      </w:pPr>
      <w:r>
        <w:t xml:space="preserve">Piekļūšanas nosacījumi </w:t>
      </w:r>
    </w:p>
    <w:p w:rsidR="007D38A6" w:rsidRDefault="007D38A6" w:rsidP="00265B7C">
      <w:pPr>
        <w:pStyle w:val="Pamatteksts1"/>
      </w:pPr>
      <w:r>
        <w:t>Aktuālo publikāciju saraksta apskatīšana ir pieejama jebkuram sistēmas lietotājam.</w:t>
      </w:r>
    </w:p>
    <w:p w:rsidR="007D38A6" w:rsidRDefault="007D38A6" w:rsidP="00265B7C">
      <w:pPr>
        <w:pStyle w:val="Apaknodaas"/>
      </w:pPr>
      <w:r>
        <w:t>Piekļūšana</w:t>
      </w:r>
    </w:p>
    <w:p w:rsidR="007D38A6" w:rsidRDefault="007D38A6" w:rsidP="00451200">
      <w:pPr>
        <w:pStyle w:val="Pamatteksts1"/>
      </w:pPr>
      <w:r>
        <w:t xml:space="preserve">Aktuālo publikāciju saraksta apskatīšana ir iespējama, atverot sistēmas sākumlapu </w:t>
      </w:r>
      <w:r w:rsidRPr="004A033B">
        <w:t xml:space="preserve">(skat. aprakstu </w:t>
      </w:r>
      <w:hyperlink w:anchor="_D2HTopic_2810" w:history="1">
        <w:r w:rsidRPr="00141998">
          <w:rPr>
            <w:rStyle w:val="Hyperlink"/>
          </w:rPr>
          <w:t>Sistēmas sākumlapa lomai Viesis</w:t>
        </w:r>
      </w:hyperlink>
      <w:r w:rsidRPr="004A033B">
        <w:t>), apskatot</w:t>
      </w:r>
      <w:r>
        <w:t xml:space="preserve"> tās bloku ‘Publikācijas’.</w:t>
      </w:r>
    </w:p>
    <w:p w:rsidR="007D38A6" w:rsidRDefault="007D38A6" w:rsidP="00265B7C">
      <w:pPr>
        <w:pStyle w:val="Apaknodaas"/>
      </w:pPr>
      <w:r>
        <w:t>Izpildes scenārijs</w:t>
      </w:r>
    </w:p>
    <w:p w:rsidR="007D38A6" w:rsidRDefault="007D38A6" w:rsidP="00265B7C">
      <w:pPr>
        <w:pStyle w:val="Pamatteksts1"/>
      </w:pPr>
      <w:r>
        <w:t>Sistēmas sākumlapā Publikāciju sarakstā tiek attēlotas visas aktuālās publikācijas.</w:t>
      </w:r>
    </w:p>
    <w:p w:rsidR="007D38A6" w:rsidRPr="00D17909" w:rsidRDefault="007D38A6" w:rsidP="00265B7C">
      <w:pPr>
        <w:pStyle w:val="Apaknodaas"/>
      </w:pPr>
      <w:r w:rsidRPr="00D17909">
        <w:t>Ekrānformas apraksts</w:t>
      </w:r>
    </w:p>
    <w:p w:rsidR="007D38A6" w:rsidRDefault="007D38A6" w:rsidP="00265B7C">
      <w:pPr>
        <w:pStyle w:val="Pamatteksts1"/>
      </w:pPr>
      <w:r>
        <w:t>Aktuālo publikāciju saraksts tiek attēlots sistēmas Sākumlapā, blokā ‘Publikācijas’:</w:t>
      </w:r>
    </w:p>
    <w:p w:rsidR="007D38A6" w:rsidRDefault="007D38A6" w:rsidP="00265B7C">
      <w:pPr>
        <w:pStyle w:val="Picture"/>
      </w:pPr>
      <w:r w:rsidRPr="00572096">
        <w:rPr>
          <w:noProof/>
        </w:rPr>
        <w:drawing>
          <wp:inline distT="0" distB="0" distL="0" distR="0" wp14:anchorId="37F84B18" wp14:editId="4B65B11C">
            <wp:extent cx="2009775" cy="1285875"/>
            <wp:effectExtent l="0" t="0" r="0" b="0"/>
            <wp:docPr id="22"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inline>
        </w:drawing>
      </w:r>
    </w:p>
    <w:p w:rsidR="007D38A6" w:rsidRDefault="007D38A6" w:rsidP="00265B7C">
      <w:pPr>
        <w:pStyle w:val="Caption"/>
      </w:pPr>
      <w:r>
        <w:t xml:space="preserve">Ekrānformas bloks </w:t>
      </w:r>
      <w:r w:rsidR="00C0359B">
        <w:fldChar w:fldCharType="begin"/>
      </w:r>
      <w:r w:rsidR="00C0359B">
        <w:instrText xml:space="preserve"> SEQ Ekrānformas_bloks \* ARABIC </w:instrText>
      </w:r>
      <w:r w:rsidR="00C0359B">
        <w:fldChar w:fldCharType="separate"/>
      </w:r>
      <w:r w:rsidR="00042823">
        <w:rPr>
          <w:noProof/>
        </w:rPr>
        <w:t>141</w:t>
      </w:r>
      <w:r w:rsidR="00C0359B">
        <w:rPr>
          <w:noProof/>
        </w:rPr>
        <w:fldChar w:fldCharType="end"/>
      </w:r>
      <w:r>
        <w:t>. Aktuālo publikāciju saraksts</w:t>
      </w:r>
    </w:p>
    <w:p w:rsidR="007D38A6" w:rsidRDefault="007D38A6" w:rsidP="00265B7C">
      <w:pPr>
        <w:pStyle w:val="Pamatteksts1"/>
      </w:pPr>
      <w:r>
        <w:t xml:space="preserve">Blokā tiek attēloti publikāciju nosaukumi. Katrs publikācijas nosaukums ir kā hipersaite, uz kuras uzklikšķinot, izvēlētā publikācija tiek atvērta tās apskatei </w:t>
      </w:r>
      <w:r w:rsidRPr="00C925D0">
        <w:t>(skat. aprakstu Publikācijas apskate</w:t>
      </w:r>
      <w:r w:rsidRPr="00C925D0">
        <w:rPr>
          <w:vanish/>
        </w:rPr>
        <w:t>|topic=Publikācijas apskate</w:t>
      </w:r>
      <w:r w:rsidRPr="00C925D0">
        <w:t>).</w:t>
      </w:r>
    </w:p>
    <w:p w:rsidR="007D38A6" w:rsidRDefault="007D38A6" w:rsidP="0087279F">
      <w:pPr>
        <w:pStyle w:val="Heading2"/>
      </w:pPr>
      <w:bookmarkStart w:id="421" w:name="_D2HTopic_3142"/>
      <w:bookmarkStart w:id="422" w:name="_Toc179451772"/>
      <w:r w:rsidRPr="009440D9">
        <w:t>Publikācijas apskate</w:t>
      </w:r>
      <w:bookmarkEnd w:id="421"/>
      <w:bookmarkEnd w:id="422"/>
    </w:p>
    <w:p w:rsidR="007D38A6" w:rsidRPr="00050C12" w:rsidRDefault="007D38A6" w:rsidP="00265B7C">
      <w:pPr>
        <w:rPr>
          <w:vanish/>
        </w:rPr>
      </w:pPr>
      <w:r>
        <w:fldChar w:fldCharType="begin"/>
      </w:r>
      <w:r>
        <w:instrText xml:space="preserve"> XE "Publikācija" </w:instrText>
      </w:r>
      <w:r>
        <w:fldChar w:fldCharType="end"/>
      </w:r>
    </w:p>
    <w:p w:rsidR="007D38A6" w:rsidRDefault="007D38A6" w:rsidP="00265B7C">
      <w:pPr>
        <w:pStyle w:val="Apaknodaas"/>
      </w:pPr>
      <w:r>
        <w:t>Apraksts</w:t>
      </w:r>
    </w:p>
    <w:p w:rsidR="007D38A6" w:rsidRDefault="007D38A6" w:rsidP="00265B7C">
      <w:pPr>
        <w:pStyle w:val="Pamatteksts1"/>
      </w:pPr>
      <w:r>
        <w:t>Sistēma nodrošina iespēju apskatīt aktuālu, lietotāja izvēlētu informatīvu publikāciju vai publikāciju – paziņojumu.</w:t>
      </w:r>
    </w:p>
    <w:p w:rsidR="007D38A6" w:rsidRDefault="007D38A6" w:rsidP="00265B7C">
      <w:pPr>
        <w:pStyle w:val="Apaknodaas"/>
      </w:pPr>
      <w:r>
        <w:t xml:space="preserve">Piekļūšanas nosacījumi </w:t>
      </w:r>
    </w:p>
    <w:p w:rsidR="007D38A6" w:rsidRDefault="007D38A6" w:rsidP="00265B7C">
      <w:pPr>
        <w:pStyle w:val="Pamatteksts1"/>
      </w:pPr>
      <w:r>
        <w:t xml:space="preserve">Aktuālas publikācijas apskate </w:t>
      </w:r>
      <w:r>
        <w:fldChar w:fldCharType="begin"/>
      </w:r>
      <w:r>
        <w:instrText xml:space="preserve"> XE "Publikācijas apskate" </w:instrText>
      </w:r>
      <w:r>
        <w:fldChar w:fldCharType="end"/>
      </w:r>
      <w:r>
        <w:t xml:space="preserve"> sistēmā ir pieejama jebkuram sistēmas lietotājam.</w:t>
      </w:r>
    </w:p>
    <w:p w:rsidR="007D38A6" w:rsidRPr="00DF73E2" w:rsidRDefault="007D38A6" w:rsidP="00265B7C">
      <w:pPr>
        <w:pStyle w:val="Apaknodaas"/>
      </w:pPr>
      <w:r w:rsidRPr="00DF73E2">
        <w:t>Piekļūšana</w:t>
      </w:r>
    </w:p>
    <w:p w:rsidR="007D38A6" w:rsidRDefault="007D38A6" w:rsidP="00265B7C">
      <w:pPr>
        <w:pStyle w:val="Pamatteksts1"/>
      </w:pPr>
      <w:r>
        <w:t>Publikācijas apskati var veikt atbilstoši lietotāja izvēlētajai publikācijai:</w:t>
      </w:r>
    </w:p>
    <w:p w:rsidR="007D38A6" w:rsidRPr="00E81DC3" w:rsidRDefault="007D38A6" w:rsidP="00D576A0">
      <w:pPr>
        <w:pStyle w:val="Pamatteksts"/>
      </w:pPr>
      <w:r>
        <w:lastRenderedPageBreak/>
        <w:t>lietotājs ir izvēlējies apskatīt informatīvu publikāciju, izvēloties viņu interesējošo publikācijas nosaukumu blokā ‘</w:t>
      </w:r>
      <w:r w:rsidRPr="00E81DC3">
        <w:t xml:space="preserve">Publikācijas’ </w:t>
      </w:r>
      <w:r>
        <w:t xml:space="preserve">(skat aprakstu </w:t>
      </w:r>
      <w:r w:rsidRPr="007D38A6">
        <w:t>Publikāciju saraksta apskatīšana</w:t>
      </w:r>
      <w:r>
        <w:t>)</w:t>
      </w:r>
      <w:r w:rsidRPr="00E81DC3">
        <w:t>;</w:t>
      </w:r>
    </w:p>
    <w:p w:rsidR="007D38A6" w:rsidRPr="00E81DC3" w:rsidRDefault="007D38A6" w:rsidP="00D576A0">
      <w:pPr>
        <w:pStyle w:val="Pamatteksts"/>
      </w:pPr>
      <w:r w:rsidRPr="00E81DC3">
        <w:t xml:space="preserve">lietotājs ir izvēlējies apskatīt publikāciju – paziņojumu, izvēloties viņu interesējošo paziņojumu sistēmas paziņojumu sarakstā (skat. aprakstu </w:t>
      </w:r>
      <w:r w:rsidRPr="007D38A6">
        <w:t>Paziņojumu saraksta apskatīšana</w:t>
      </w:r>
      <w:r w:rsidRPr="00E81DC3">
        <w:t>).</w:t>
      </w:r>
    </w:p>
    <w:p w:rsidR="007D38A6" w:rsidRDefault="007D38A6" w:rsidP="00265B7C">
      <w:pPr>
        <w:pStyle w:val="Apaknodaas"/>
      </w:pPr>
      <w:r>
        <w:t>Izpildes scenārijs</w:t>
      </w:r>
    </w:p>
    <w:p w:rsidR="007D38A6" w:rsidRPr="005232C1" w:rsidRDefault="007D38A6" w:rsidP="00265B7C">
      <w:pPr>
        <w:pStyle w:val="Pamatteksts1"/>
      </w:pPr>
      <w:r>
        <w:t>Atverot publikāciju apskatei, tā tiek attēlota bloķējot saraksta formu, no kuras apskate tika izsaukta, līdz brīdim, kamēr apskates forma netiek aizvērta.</w:t>
      </w:r>
    </w:p>
    <w:p w:rsidR="007D38A6" w:rsidRDefault="007D38A6" w:rsidP="00265B7C">
      <w:pPr>
        <w:pStyle w:val="Apaknodaas"/>
      </w:pPr>
      <w:r>
        <w:t>Ekrānformas apraksts</w:t>
      </w:r>
    </w:p>
    <w:p w:rsidR="007D38A6" w:rsidRDefault="007D38A6" w:rsidP="00265B7C">
      <w:pPr>
        <w:pStyle w:val="Picture"/>
      </w:pPr>
      <w:r w:rsidRPr="00572096">
        <w:rPr>
          <w:noProof/>
        </w:rPr>
        <w:drawing>
          <wp:inline distT="0" distB="0" distL="0" distR="0" wp14:anchorId="17484D66" wp14:editId="4BCE0DCF">
            <wp:extent cx="5934075" cy="2505075"/>
            <wp:effectExtent l="0" t="0" r="0" b="0"/>
            <wp:docPr id="20"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7D38A6" w:rsidRDefault="007D38A6" w:rsidP="00265B7C">
      <w:pPr>
        <w:pStyle w:val="Caption"/>
      </w:pPr>
      <w:bookmarkStart w:id="423" w:name="_Toc179451874"/>
      <w:r>
        <w:t xml:space="preserve">Ekrānforma </w:t>
      </w:r>
      <w:r w:rsidR="00C0359B">
        <w:fldChar w:fldCharType="begin"/>
      </w:r>
      <w:r w:rsidR="00C0359B">
        <w:instrText xml:space="preserve"> SEQ Ekrānforma \* ARABIC </w:instrText>
      </w:r>
      <w:r w:rsidR="00C0359B">
        <w:fldChar w:fldCharType="separate"/>
      </w:r>
      <w:r w:rsidR="00042823">
        <w:rPr>
          <w:noProof/>
        </w:rPr>
        <w:t>83</w:t>
      </w:r>
      <w:r w:rsidR="00C0359B">
        <w:rPr>
          <w:noProof/>
        </w:rPr>
        <w:fldChar w:fldCharType="end"/>
      </w:r>
      <w:r>
        <w:t>. Publikācijas apskate</w:t>
      </w:r>
      <w:bookmarkEnd w:id="423"/>
    </w:p>
    <w:p w:rsidR="007D38A6" w:rsidRDefault="007D38A6" w:rsidP="00265B7C">
      <w:pPr>
        <w:pStyle w:val="Blokuapraksts"/>
      </w:pPr>
      <w:r>
        <w:t>Publikācijas dati</w:t>
      </w:r>
    </w:p>
    <w:p w:rsidR="007D38A6" w:rsidRPr="00402553" w:rsidRDefault="007D38A6" w:rsidP="00D576A0">
      <w:pPr>
        <w:pStyle w:val="Pamatteksts"/>
      </w:pPr>
      <w:r w:rsidRPr="00402553">
        <w:rPr>
          <w:b/>
        </w:rPr>
        <w:t>Publikācijas nosaukums</w:t>
      </w:r>
      <w:r w:rsidRPr="00402553">
        <w:t xml:space="preserve"> – tiek attēlots publikācijas nosaukums.</w:t>
      </w:r>
    </w:p>
    <w:p w:rsidR="007D38A6" w:rsidRPr="00402553" w:rsidRDefault="007D38A6" w:rsidP="00D576A0">
      <w:pPr>
        <w:pStyle w:val="Pamatteksts"/>
      </w:pPr>
      <w:r w:rsidRPr="00402553">
        <w:rPr>
          <w:b/>
        </w:rPr>
        <w:t>Attēlojamais datums</w:t>
      </w:r>
      <w:r w:rsidRPr="00402553">
        <w:t xml:space="preserve"> – tiek attēlots publikācijas datums.</w:t>
      </w:r>
    </w:p>
    <w:p w:rsidR="007D38A6" w:rsidRPr="00402553" w:rsidRDefault="007D38A6" w:rsidP="00D576A0">
      <w:pPr>
        <w:pStyle w:val="Pamatteksts"/>
      </w:pPr>
      <w:r w:rsidRPr="00402553">
        <w:rPr>
          <w:b/>
        </w:rPr>
        <w:t>Anotācija</w:t>
      </w:r>
      <w:r w:rsidRPr="00402553">
        <w:t xml:space="preserve"> – tiek attēlota publikācijas vai paziņojuma anotācija.</w:t>
      </w:r>
    </w:p>
    <w:p w:rsidR="007D38A6" w:rsidRPr="00402553" w:rsidRDefault="007D38A6" w:rsidP="00D576A0">
      <w:pPr>
        <w:pStyle w:val="Pamatteksts"/>
      </w:pPr>
      <w:r w:rsidRPr="00402553">
        <w:rPr>
          <w:b/>
        </w:rPr>
        <w:t>Saturs</w:t>
      </w:r>
      <w:r w:rsidRPr="00402553">
        <w:t xml:space="preserve"> – tiek attēlots publikācijas teksts vai paziņojums.</w:t>
      </w:r>
    </w:p>
    <w:p w:rsidR="007D38A6" w:rsidRPr="00402553" w:rsidRDefault="007D38A6" w:rsidP="00D576A0">
      <w:pPr>
        <w:pStyle w:val="Pamatteksts"/>
      </w:pPr>
      <w:r w:rsidRPr="00402553">
        <w:rPr>
          <w:b/>
        </w:rPr>
        <w:t>Publikācijas datnes</w:t>
      </w:r>
      <w:r w:rsidRPr="00402553">
        <w:t xml:space="preserve"> – tiek attēlots saraksts ar publikācijai pievienotajām datnēm. Par katru publikācijai pievienoto datni, kā hipersaite tiek attēlots </w:t>
      </w:r>
      <w:r w:rsidRPr="00402553">
        <w:rPr>
          <w:rStyle w:val="Hipersaite"/>
        </w:rPr>
        <w:t>Datnes nosaukums</w:t>
      </w:r>
      <w:r w:rsidRPr="00402553">
        <w:t>. Uzklikšķinot hipersaitei, tiek izsaukta datnes lejupielādēšanas izvēle.</w:t>
      </w:r>
    </w:p>
    <w:p w:rsidR="007D38A6" w:rsidRDefault="007D38A6" w:rsidP="007D38A6">
      <w:pPr>
        <w:pStyle w:val="Heading1"/>
        <w:numPr>
          <w:ilvl w:val="0"/>
          <w:numId w:val="1"/>
        </w:numPr>
      </w:pPr>
      <w:bookmarkStart w:id="424" w:name="_D2HTopic_1474"/>
      <w:bookmarkStart w:id="425" w:name="_Toc179451773"/>
      <w:r>
        <w:lastRenderedPageBreak/>
        <w:t>Pi</w:t>
      </w:r>
      <w:r w:rsidRPr="00275038">
        <w:t>eteikumi</w:t>
      </w:r>
      <w:bookmarkEnd w:id="424"/>
      <w:bookmarkEnd w:id="425"/>
    </w:p>
    <w:p w:rsidR="007D38A6" w:rsidRPr="00CA17E0" w:rsidRDefault="007D38A6" w:rsidP="00265B7C">
      <w:pPr>
        <w:rPr>
          <w:vanish/>
        </w:rPr>
      </w:pPr>
      <w:r>
        <w:fldChar w:fldCharType="begin"/>
      </w:r>
      <w:r>
        <w:instrText xml:space="preserve"> XE "Pieteikumi" </w:instrText>
      </w:r>
      <w:r>
        <w:fldChar w:fldCharType="end"/>
      </w:r>
    </w:p>
    <w:p w:rsidR="007D38A6" w:rsidRPr="00912A06" w:rsidRDefault="007D38A6" w:rsidP="00265B7C">
      <w:pPr>
        <w:pStyle w:val="Apaknodaas"/>
      </w:pPr>
      <w:r w:rsidRPr="00912A06">
        <w:t>Apraksts</w:t>
      </w:r>
    </w:p>
    <w:p w:rsidR="007D38A6" w:rsidRPr="006B6EB4" w:rsidRDefault="007D38A6" w:rsidP="00265B7C">
      <w:pPr>
        <w:pStyle w:val="Pamatteksts1"/>
      </w:pPr>
      <w:r>
        <w:t xml:space="preserve">Pieteikuma iesniegšana sistēmas uzturētājam </w:t>
      </w:r>
      <w:r w:rsidRPr="006B6EB4">
        <w:t xml:space="preserve">sistēmā ir pieejama, lai nodrošinātu sistēmas lietotājam iespēju </w:t>
      </w:r>
      <w:r>
        <w:t>piedāvāt savus ieteikumus vai izteikt kādu sūdzību</w:t>
      </w:r>
      <w:r w:rsidRPr="006B6EB4">
        <w:t>.</w:t>
      </w:r>
    </w:p>
    <w:p w:rsidR="007D38A6" w:rsidRPr="00912A06" w:rsidRDefault="007D38A6" w:rsidP="00265B7C">
      <w:pPr>
        <w:pStyle w:val="Apaknodaas"/>
      </w:pPr>
      <w:r w:rsidRPr="00912A06">
        <w:t xml:space="preserve">Piekļūšanas nosacījumi </w:t>
      </w:r>
    </w:p>
    <w:p w:rsidR="007D38A6" w:rsidRDefault="007D38A6" w:rsidP="00265B7C">
      <w:pPr>
        <w:pStyle w:val="Pamatteksts1"/>
      </w:pPr>
      <w:r>
        <w:t>Pieteikuma iesniegšana</w:t>
      </w:r>
      <w:r>
        <w:fldChar w:fldCharType="begin"/>
      </w:r>
      <w:r>
        <w:instrText xml:space="preserve"> XE "</w:instrText>
      </w:r>
      <w:r w:rsidRPr="00E335A7">
        <w:instrText>Pieteikuma iesniegšana</w:instrText>
      </w:r>
      <w:r>
        <w:instrText xml:space="preserve">" </w:instrText>
      </w:r>
      <w:r>
        <w:fldChar w:fldCharType="end"/>
      </w:r>
      <w:r>
        <w:t xml:space="preserve"> ir pieejama visiem sistēmas lietotājiem.</w:t>
      </w:r>
    </w:p>
    <w:p w:rsidR="007D38A6" w:rsidRPr="00912A06" w:rsidRDefault="007D38A6" w:rsidP="00265B7C">
      <w:pPr>
        <w:pStyle w:val="Apaknodaas"/>
      </w:pPr>
      <w:r w:rsidRPr="00912A06">
        <w:t>Piekļūšana</w:t>
      </w:r>
    </w:p>
    <w:p w:rsidR="007D38A6" w:rsidRDefault="007D38A6" w:rsidP="00265B7C">
      <w:pPr>
        <w:pStyle w:val="Pamatteksts1"/>
      </w:pPr>
      <w:r>
        <w:t xml:space="preserve">Pieteikuma iesniegšana tiek uzsākta sākumlapas kreisās puses blokā izvēloties atbilstošo hipersaiti. </w:t>
      </w:r>
    </w:p>
    <w:p w:rsidR="007D38A6" w:rsidRDefault="007D38A6" w:rsidP="00265B7C">
      <w:pPr>
        <w:pStyle w:val="Apaknodaas"/>
      </w:pPr>
      <w:r>
        <w:t>Ekrānformas apraksts</w:t>
      </w:r>
    </w:p>
    <w:p w:rsidR="007D38A6" w:rsidRDefault="007D38A6" w:rsidP="00265B7C">
      <w:pPr>
        <w:pStyle w:val="Picture"/>
      </w:pPr>
      <w:r w:rsidRPr="00572096">
        <w:rPr>
          <w:noProof/>
        </w:rPr>
        <w:drawing>
          <wp:inline distT="0" distB="0" distL="0" distR="0" wp14:anchorId="3AF48A2D" wp14:editId="5265C13B">
            <wp:extent cx="1905000" cy="504825"/>
            <wp:effectExtent l="0" t="0" r="0" b="0"/>
            <wp:docPr id="18"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05000" cy="504825"/>
                    </a:xfrm>
                    <a:prstGeom prst="rect">
                      <a:avLst/>
                    </a:prstGeom>
                    <a:noFill/>
                    <a:ln>
                      <a:noFill/>
                    </a:ln>
                  </pic:spPr>
                </pic:pic>
              </a:graphicData>
            </a:graphic>
          </wp:inline>
        </w:drawing>
      </w:r>
    </w:p>
    <w:p w:rsidR="007D38A6" w:rsidRDefault="007D38A6" w:rsidP="00265B7C">
      <w:pPr>
        <w:pStyle w:val="Caption"/>
      </w:pPr>
      <w:bookmarkStart w:id="426" w:name="_Toc179451875"/>
      <w:r>
        <w:t xml:space="preserve">Ekrānforma </w:t>
      </w:r>
      <w:r w:rsidR="00C0359B">
        <w:fldChar w:fldCharType="begin"/>
      </w:r>
      <w:r w:rsidR="00C0359B">
        <w:instrText xml:space="preserve"> SEQ Ekrānforma \* ARABIC </w:instrText>
      </w:r>
      <w:r w:rsidR="00C0359B">
        <w:fldChar w:fldCharType="separate"/>
      </w:r>
      <w:r w:rsidR="00042823">
        <w:rPr>
          <w:noProof/>
        </w:rPr>
        <w:t>84</w:t>
      </w:r>
      <w:r w:rsidR="00C0359B">
        <w:rPr>
          <w:noProof/>
        </w:rPr>
        <w:fldChar w:fldCharType="end"/>
      </w:r>
      <w:r>
        <w:t>. Pieteikumu bloks</w:t>
      </w:r>
      <w:bookmarkEnd w:id="426"/>
      <w:r>
        <w:t xml:space="preserve"> </w:t>
      </w:r>
    </w:p>
    <w:p w:rsidR="007D38A6" w:rsidRDefault="007D38A6" w:rsidP="00265B7C">
      <w:pPr>
        <w:pStyle w:val="Pamatteksts1"/>
      </w:pPr>
      <w:r>
        <w:t>Pieteikumu</w:t>
      </w:r>
      <w:r>
        <w:fldChar w:fldCharType="begin"/>
      </w:r>
      <w:r>
        <w:instrText xml:space="preserve"> XE "Pieteikumi" </w:instrText>
      </w:r>
      <w:r>
        <w:fldChar w:fldCharType="end"/>
      </w:r>
      <w:r>
        <w:t xml:space="preserve"> blokā ir pieejamas darbības:</w:t>
      </w:r>
    </w:p>
    <w:p w:rsidR="007D38A6" w:rsidRPr="006E6D14" w:rsidRDefault="007D38A6" w:rsidP="00D576A0">
      <w:pPr>
        <w:pStyle w:val="Pamatteksts"/>
      </w:pPr>
      <w:r w:rsidRPr="00E27A29">
        <w:rPr>
          <w:rStyle w:val="Hipersaite"/>
        </w:rPr>
        <w:t>Izveidot sūdzību</w:t>
      </w:r>
      <w:r w:rsidRPr="002B0CC9">
        <w:rPr>
          <w:b/>
        </w:rPr>
        <w:t xml:space="preserve"> </w:t>
      </w:r>
      <w:r w:rsidRPr="002B0CC9">
        <w:t xml:space="preserve">– </w:t>
      </w:r>
      <w:r w:rsidRPr="006E6D14">
        <w:t xml:space="preserve">hipersaite, kurai uzklikšķinot tiek atvērta ekrānforma sūdzības izveidošanai (skat. aprakstu </w:t>
      </w:r>
      <w:r w:rsidRPr="003319B9">
        <w:t>Sūdzības izveide</w:t>
      </w:r>
      <w:r w:rsidRPr="003319B9">
        <w:rPr>
          <w:vanish/>
        </w:rPr>
        <w:t>|topic=Sūdzības izveide</w:t>
      </w:r>
      <w:r w:rsidRPr="006E6D14">
        <w:t>);</w:t>
      </w:r>
    </w:p>
    <w:p w:rsidR="007D38A6" w:rsidRPr="006E6D14" w:rsidRDefault="007D38A6" w:rsidP="00D576A0">
      <w:pPr>
        <w:pStyle w:val="Pamatteksts"/>
      </w:pPr>
      <w:r w:rsidRPr="006E6D14">
        <w:rPr>
          <w:rStyle w:val="Hipersaite"/>
        </w:rPr>
        <w:t>Izveidot ieteikumu</w:t>
      </w:r>
      <w:r w:rsidRPr="006E6D14">
        <w:rPr>
          <w:b/>
        </w:rPr>
        <w:t xml:space="preserve"> </w:t>
      </w:r>
      <w:r w:rsidRPr="006E6D14">
        <w:t xml:space="preserve">– hipersaite, kurai uzklikšķinot tiek atvērta ekrānforma sūdzības izveidošanai (skat. aprakstu </w:t>
      </w:r>
      <w:r w:rsidRPr="003319B9">
        <w:t>Ieteikuma izveide</w:t>
      </w:r>
      <w:r w:rsidRPr="003319B9">
        <w:rPr>
          <w:vanish/>
        </w:rPr>
        <w:t>|topic=Ieteikuma izveide</w:t>
      </w:r>
      <w:r w:rsidRPr="006E6D14">
        <w:t>).</w:t>
      </w:r>
    </w:p>
    <w:p w:rsidR="007D38A6" w:rsidRPr="00166710" w:rsidRDefault="007D38A6" w:rsidP="0087279F">
      <w:pPr>
        <w:pStyle w:val="Heading2"/>
      </w:pPr>
      <w:bookmarkStart w:id="427" w:name="_D2HTopic_3143"/>
      <w:bookmarkStart w:id="428" w:name="_Toc179451774"/>
      <w:r w:rsidRPr="002314DC">
        <w:t>Ieteikuma izveide</w:t>
      </w:r>
      <w:bookmarkEnd w:id="427"/>
      <w:bookmarkEnd w:id="428"/>
    </w:p>
    <w:p w:rsidR="007D38A6" w:rsidRDefault="007D38A6" w:rsidP="00265B7C">
      <w:pPr>
        <w:pStyle w:val="Apaknodaas"/>
      </w:pPr>
      <w:r>
        <w:t>Apraksts</w:t>
      </w:r>
    </w:p>
    <w:p w:rsidR="007D38A6" w:rsidRDefault="007D38A6" w:rsidP="00265B7C">
      <w:pPr>
        <w:pStyle w:val="Pamatteksts1"/>
      </w:pPr>
      <w:r>
        <w:t>Sistēma nodrošina iespēju lietotājam izveidot un nosūtīt ieteikumu par EIS</w:t>
      </w:r>
      <w:r w:rsidRPr="00913059">
        <w:t xml:space="preserve"> darbu</w:t>
      </w:r>
      <w:r>
        <w:t xml:space="preserve"> vai par līgumu vai nolikumu.</w:t>
      </w:r>
    </w:p>
    <w:p w:rsidR="007D38A6" w:rsidRDefault="007D38A6" w:rsidP="00265B7C">
      <w:pPr>
        <w:pStyle w:val="Apaknodaas"/>
      </w:pPr>
      <w:r>
        <w:t xml:space="preserve">Piekļūšanas nosacījumi </w:t>
      </w:r>
    </w:p>
    <w:p w:rsidR="007D38A6" w:rsidRDefault="007D38A6" w:rsidP="00265B7C">
      <w:pPr>
        <w:pStyle w:val="Pamatteksts1"/>
      </w:pPr>
      <w:r>
        <w:t xml:space="preserve">Ieteikuma izveide </w:t>
      </w:r>
      <w:r>
        <w:fldChar w:fldCharType="begin"/>
      </w:r>
      <w:r>
        <w:instrText xml:space="preserve"> XE "Ieteikuma izveide" </w:instrText>
      </w:r>
      <w:r>
        <w:fldChar w:fldCharType="end"/>
      </w:r>
      <w:r>
        <w:t xml:space="preserve"> sistēmā ir pieejama jebkuram autorizētam sistēmas lietotājam.</w:t>
      </w:r>
    </w:p>
    <w:p w:rsidR="007D38A6" w:rsidRPr="00DF73E2" w:rsidRDefault="007D38A6" w:rsidP="00265B7C">
      <w:pPr>
        <w:pStyle w:val="Apaknodaas"/>
      </w:pPr>
      <w:r w:rsidRPr="00DF73E2">
        <w:t>Piekļūšana</w:t>
      </w:r>
    </w:p>
    <w:p w:rsidR="007D38A6" w:rsidRDefault="007D38A6" w:rsidP="00265B7C">
      <w:pPr>
        <w:pStyle w:val="Pamatteksts1"/>
      </w:pPr>
      <w:r>
        <w:t xml:space="preserve">Ieteikuma izveidi un nosūtīšanu </w:t>
      </w:r>
      <w:r w:rsidRPr="00DF73E2">
        <w:t xml:space="preserve">var uzsākt, </w:t>
      </w:r>
      <w:r>
        <w:t>no jebkuras vietas sistēmā izvēloties bloka ‘Pieteikumi’ hipersaiti ‘</w:t>
      </w:r>
      <w:r w:rsidRPr="00F05D94">
        <w:rPr>
          <w:rStyle w:val="Hipersaite"/>
        </w:rPr>
        <w:t>I</w:t>
      </w:r>
      <w:r>
        <w:rPr>
          <w:rStyle w:val="Hipersaite"/>
        </w:rPr>
        <w:t>zveidot ieteikumu</w:t>
      </w:r>
      <w:r>
        <w:t>’</w:t>
      </w:r>
      <w:r w:rsidRPr="00DF73E2">
        <w:t>.</w:t>
      </w:r>
    </w:p>
    <w:p w:rsidR="007D38A6" w:rsidRDefault="007D38A6" w:rsidP="00265B7C">
      <w:pPr>
        <w:pStyle w:val="Apaknodaas"/>
      </w:pPr>
      <w:r>
        <w:t>Ekrānformas apraksts</w:t>
      </w:r>
    </w:p>
    <w:p w:rsidR="007D38A6" w:rsidRDefault="007D38A6" w:rsidP="00265B7C">
      <w:pPr>
        <w:pStyle w:val="Picture"/>
      </w:pPr>
      <w:r w:rsidRPr="00572096">
        <w:rPr>
          <w:noProof/>
        </w:rPr>
        <w:lastRenderedPageBreak/>
        <w:drawing>
          <wp:inline distT="0" distB="0" distL="0" distR="0" wp14:anchorId="24B2C8F4" wp14:editId="79D40E48">
            <wp:extent cx="5943600" cy="3952875"/>
            <wp:effectExtent l="0" t="0" r="0" b="0"/>
            <wp:docPr id="16"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7D38A6" w:rsidRDefault="007D38A6" w:rsidP="00265B7C">
      <w:pPr>
        <w:pStyle w:val="Caption"/>
      </w:pPr>
      <w:bookmarkStart w:id="429" w:name="_Toc179451876"/>
      <w:r>
        <w:t xml:space="preserve">Ekrānforma </w:t>
      </w:r>
      <w:r w:rsidR="00C0359B">
        <w:fldChar w:fldCharType="begin"/>
      </w:r>
      <w:r w:rsidR="00C0359B">
        <w:instrText xml:space="preserve"> SEQ Ekrānforma \* ARABIC </w:instrText>
      </w:r>
      <w:r w:rsidR="00C0359B">
        <w:fldChar w:fldCharType="separate"/>
      </w:r>
      <w:r w:rsidR="00042823">
        <w:rPr>
          <w:noProof/>
        </w:rPr>
        <w:t>85</w:t>
      </w:r>
      <w:r w:rsidR="00C0359B">
        <w:rPr>
          <w:noProof/>
        </w:rPr>
        <w:fldChar w:fldCharType="end"/>
      </w:r>
      <w:r>
        <w:t>. Ieteikuma izveidošana un nosūtīšana</w:t>
      </w:r>
      <w:bookmarkEnd w:id="429"/>
    </w:p>
    <w:p w:rsidR="007D38A6" w:rsidRDefault="007D38A6" w:rsidP="00265B7C">
      <w:pPr>
        <w:pStyle w:val="Blokuapraksts"/>
      </w:pPr>
      <w:r>
        <w:t>Ieteikuma izveidotāja dati</w:t>
      </w:r>
    </w:p>
    <w:p w:rsidR="007D38A6" w:rsidRPr="005F58B3" w:rsidRDefault="007D38A6" w:rsidP="00D576A0">
      <w:pPr>
        <w:pStyle w:val="Pamatteksts"/>
      </w:pPr>
      <w:r w:rsidRPr="005F58B3">
        <w:rPr>
          <w:b/>
        </w:rPr>
        <w:t>Lietotājvārds</w:t>
      </w:r>
      <w:r>
        <w:rPr>
          <w:b/>
        </w:rPr>
        <w:t>, Vārds, uzvārds, Organizācijas kods</w:t>
      </w:r>
      <w:r>
        <w:t xml:space="preserve"> – tiek attēlota lietotāja un organizācijas informācija</w:t>
      </w:r>
      <w:r w:rsidRPr="005F58B3">
        <w:t>.</w:t>
      </w:r>
    </w:p>
    <w:p w:rsidR="007D38A6" w:rsidRDefault="007D38A6" w:rsidP="00265B7C">
      <w:pPr>
        <w:pStyle w:val="Blokuapraksts"/>
      </w:pPr>
      <w:r>
        <w:t>Ieteikuma dati</w:t>
      </w:r>
    </w:p>
    <w:p w:rsidR="007D38A6" w:rsidRPr="005F58B3" w:rsidRDefault="007D38A6" w:rsidP="00D576A0">
      <w:pPr>
        <w:pStyle w:val="Pamatteksts"/>
      </w:pPr>
      <w:r w:rsidRPr="005F58B3">
        <w:rPr>
          <w:b/>
        </w:rPr>
        <w:t>Pieteikuma tips</w:t>
      </w:r>
      <w:r w:rsidRPr="005F58B3">
        <w:t xml:space="preserve"> – kā radiopogu izvēle, lai norādītu izveidojamā ieteikuma tēmu: Ieteikumi par sistēmas darbu vai Ieteikumi par līgumiem vai nolikumiem.</w:t>
      </w:r>
    </w:p>
    <w:p w:rsidR="007D38A6" w:rsidRPr="005F58B3" w:rsidRDefault="007D38A6" w:rsidP="00D576A0">
      <w:pPr>
        <w:pStyle w:val="Pamatteksts"/>
      </w:pPr>
      <w:r w:rsidRPr="005F58B3">
        <w:rPr>
          <w:b/>
        </w:rPr>
        <w:t>Konstatēts katalogā</w:t>
      </w:r>
      <w:r w:rsidRPr="005F58B3">
        <w:t xml:space="preserve"> – kā izvēle no klasifikatora, kas paredzēta kataloga norādīšanai. Izvēlē tiek attēloti </w:t>
      </w:r>
      <w:r>
        <w:t>aktīvie katalogi</w:t>
      </w:r>
      <w:r w:rsidRPr="005F58B3">
        <w:t>.</w:t>
      </w:r>
    </w:p>
    <w:p w:rsidR="007D38A6" w:rsidRPr="005F58B3" w:rsidRDefault="007D38A6" w:rsidP="00D576A0">
      <w:pPr>
        <w:pStyle w:val="Pamatteksts"/>
      </w:pPr>
      <w:r w:rsidRPr="005F58B3">
        <w:rPr>
          <w:b/>
        </w:rPr>
        <w:t>Īss apraksts</w:t>
      </w:r>
      <w:r w:rsidRPr="005F58B3">
        <w:t xml:space="preserve"> – ievadlauks, kas paredzēts ieteikuma īsa apraksta norādīšanai.</w:t>
      </w:r>
    </w:p>
    <w:p w:rsidR="007D38A6" w:rsidRPr="005F58B3" w:rsidRDefault="007D38A6" w:rsidP="00D576A0">
      <w:pPr>
        <w:pStyle w:val="Pamatteksts"/>
      </w:pPr>
      <w:r w:rsidRPr="005F58B3">
        <w:rPr>
          <w:b/>
        </w:rPr>
        <w:t>Detalizēts apraksts</w:t>
      </w:r>
      <w:r w:rsidRPr="005F58B3">
        <w:t xml:space="preserve"> – </w:t>
      </w:r>
      <w:proofErr w:type="spellStart"/>
      <w:r w:rsidRPr="005F58B3">
        <w:t>daudzrindu</w:t>
      </w:r>
      <w:proofErr w:type="spellEnd"/>
      <w:r w:rsidRPr="005F58B3">
        <w:t xml:space="preserve"> ievadlauks, kas paredzēts ieteikuma detalizēta apraksta norādīšanai.</w:t>
      </w:r>
    </w:p>
    <w:p w:rsidR="007D38A6" w:rsidRDefault="007D38A6" w:rsidP="00265B7C">
      <w:pPr>
        <w:pStyle w:val="Blokuapraksts"/>
      </w:pPr>
      <w:r>
        <w:t>Ieteikuma izveidošanas spiedpogu darbība</w:t>
      </w:r>
    </w:p>
    <w:p w:rsidR="007D38A6" w:rsidRPr="005F58B3" w:rsidRDefault="007D38A6" w:rsidP="00D576A0">
      <w:pPr>
        <w:pStyle w:val="Pamatteksts"/>
      </w:pPr>
      <w:r w:rsidRPr="005F58B3">
        <w:t>Uzklikšķinot uz spiedpogas</w:t>
      </w:r>
      <w:r>
        <w:t xml:space="preserve"> </w:t>
      </w:r>
      <w:r w:rsidRPr="00572096">
        <w:rPr>
          <w:noProof/>
          <w:lang w:eastAsia="lv-LV"/>
        </w:rPr>
        <w:drawing>
          <wp:inline distT="0" distB="0" distL="0" distR="0" wp14:anchorId="5734D199" wp14:editId="2059B4B9">
            <wp:extent cx="628650" cy="17145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5F58B3">
        <w:t>, tiek veikta ieteikuma datu saglabāšana un norādītās informācijas nosūtīšana sistēmas uzturētājiem.</w:t>
      </w:r>
    </w:p>
    <w:p w:rsidR="007D38A6" w:rsidRDefault="007D38A6" w:rsidP="00265B7C">
      <w:pPr>
        <w:pStyle w:val="Picture"/>
      </w:pPr>
      <w:r w:rsidRPr="00572096">
        <w:rPr>
          <w:noProof/>
        </w:rPr>
        <w:lastRenderedPageBreak/>
        <w:drawing>
          <wp:inline distT="0" distB="0" distL="0" distR="0" wp14:anchorId="2C76E464" wp14:editId="6824993B">
            <wp:extent cx="4038600" cy="1266825"/>
            <wp:effectExtent l="19050" t="19050" r="0" b="9525"/>
            <wp:docPr id="12" name="Picture 599" descr="PAP_iet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PAP_iet_epasts"/>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038600" cy="1266825"/>
                    </a:xfrm>
                    <a:prstGeom prst="rect">
                      <a:avLst/>
                    </a:prstGeom>
                    <a:noFill/>
                    <a:ln w="6350" cmpd="sng">
                      <a:solidFill>
                        <a:srgbClr val="D9D9D9"/>
                      </a:solidFill>
                      <a:miter lim="800000"/>
                      <a:headEnd/>
                      <a:tailEnd/>
                    </a:ln>
                    <a:effectLst/>
                  </pic:spPr>
                </pic:pic>
              </a:graphicData>
            </a:graphic>
          </wp:inline>
        </w:drawing>
      </w:r>
    </w:p>
    <w:p w:rsidR="007D38A6"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72</w:t>
      </w:r>
      <w:r w:rsidR="00C0359B">
        <w:rPr>
          <w:noProof/>
        </w:rPr>
        <w:fldChar w:fldCharType="end"/>
      </w:r>
      <w:r>
        <w:t>. Sistēmas uzturētāja saņemtā e-pasta informācijas paraugs</w:t>
      </w:r>
    </w:p>
    <w:p w:rsidR="007D38A6" w:rsidRPr="005F58B3" w:rsidRDefault="007D38A6" w:rsidP="00D576A0">
      <w:pPr>
        <w:pStyle w:val="Pamatteksts"/>
      </w:pPr>
      <w:r w:rsidRPr="005F58B3">
        <w:t>Uzklikšķinot uz spiedpogas</w:t>
      </w:r>
      <w:r>
        <w:t xml:space="preserve"> </w:t>
      </w:r>
      <w:r w:rsidRPr="00572096">
        <w:rPr>
          <w:noProof/>
          <w:lang w:eastAsia="lv-LV"/>
        </w:rPr>
        <w:drawing>
          <wp:inline distT="0" distB="0" distL="0" distR="0" wp14:anchorId="5F176285" wp14:editId="1F2B6C59">
            <wp:extent cx="752475" cy="171450"/>
            <wp:effectExtent l="0" t="0" r="0" b="0"/>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5F58B3">
        <w:t>, ekrānforma tiek aizvērta.</w:t>
      </w:r>
    </w:p>
    <w:p w:rsidR="007D38A6" w:rsidRPr="00166710" w:rsidRDefault="007D38A6" w:rsidP="0087279F">
      <w:pPr>
        <w:pStyle w:val="Heading2"/>
      </w:pPr>
      <w:bookmarkStart w:id="430" w:name="_D2HTopic_3144"/>
      <w:bookmarkStart w:id="431" w:name="_Toc179451775"/>
      <w:r w:rsidRPr="006A5475">
        <w:t>Sūdzības izveide</w:t>
      </w:r>
      <w:bookmarkEnd w:id="430"/>
      <w:bookmarkEnd w:id="431"/>
    </w:p>
    <w:p w:rsidR="007D38A6" w:rsidRDefault="007D38A6" w:rsidP="00265B7C">
      <w:pPr>
        <w:pStyle w:val="Apaknodaas"/>
      </w:pPr>
      <w:r>
        <w:t>Apraksts</w:t>
      </w:r>
    </w:p>
    <w:p w:rsidR="007D38A6" w:rsidRDefault="007D38A6" w:rsidP="00265B7C">
      <w:pPr>
        <w:pStyle w:val="Pamatteksts1"/>
      </w:pPr>
      <w:r>
        <w:t>Sistēma nodrošina iespēju lietotājam izveidot un nosūtīt sūdzību par kādu Vispārīgās vienošanās dalībnieka rīcību.</w:t>
      </w:r>
    </w:p>
    <w:p w:rsidR="007D38A6" w:rsidRDefault="007D38A6" w:rsidP="00265B7C">
      <w:pPr>
        <w:pStyle w:val="Apaknodaas"/>
      </w:pPr>
      <w:r>
        <w:t xml:space="preserve">Piekļūšanas nosacījumi </w:t>
      </w:r>
    </w:p>
    <w:p w:rsidR="007D38A6" w:rsidRDefault="007D38A6" w:rsidP="00265B7C">
      <w:pPr>
        <w:pStyle w:val="Pamatteksts1"/>
      </w:pPr>
      <w:r>
        <w:t xml:space="preserve">Sūdzības izveide </w:t>
      </w:r>
      <w:r>
        <w:fldChar w:fldCharType="begin"/>
      </w:r>
      <w:r>
        <w:instrText xml:space="preserve"> XE "Sūdzības izveide" </w:instrText>
      </w:r>
      <w:r>
        <w:fldChar w:fldCharType="end"/>
      </w:r>
      <w:r>
        <w:t xml:space="preserve"> sistēmā ir pieejama jebkuram autorizētam sistēmas lietotājam.</w:t>
      </w:r>
    </w:p>
    <w:p w:rsidR="007D38A6" w:rsidRPr="00DF73E2" w:rsidRDefault="007D38A6" w:rsidP="00265B7C">
      <w:pPr>
        <w:pStyle w:val="Apaknodaas"/>
      </w:pPr>
      <w:r w:rsidRPr="00DF73E2">
        <w:t>Piekļūšana</w:t>
      </w:r>
    </w:p>
    <w:p w:rsidR="007D38A6" w:rsidRDefault="007D38A6" w:rsidP="00265B7C">
      <w:pPr>
        <w:pStyle w:val="Pamatteksts1"/>
      </w:pPr>
      <w:r>
        <w:t xml:space="preserve">Sūdzības izveidi un nosūtīšanu </w:t>
      </w:r>
      <w:r w:rsidRPr="00DF73E2">
        <w:t xml:space="preserve">var uzsākt, </w:t>
      </w:r>
      <w:r>
        <w:t>no jebkuras vietas sistēmā izvēloties bloka ‘Pieteikumi’ hipersaiti ‘</w:t>
      </w:r>
      <w:r w:rsidRPr="00F05D94">
        <w:rPr>
          <w:rStyle w:val="Hipersaite"/>
        </w:rPr>
        <w:t>I</w:t>
      </w:r>
      <w:r>
        <w:rPr>
          <w:rStyle w:val="Hipersaite"/>
        </w:rPr>
        <w:t>zveidot sūdzību</w:t>
      </w:r>
      <w:r>
        <w:t>’</w:t>
      </w:r>
      <w:r w:rsidRPr="00DF73E2">
        <w:t>.</w:t>
      </w:r>
    </w:p>
    <w:p w:rsidR="007D38A6" w:rsidRDefault="007D38A6" w:rsidP="00265B7C">
      <w:pPr>
        <w:pStyle w:val="Apaknodaas"/>
      </w:pPr>
      <w:r>
        <w:t>Ekrānformas apraksts</w:t>
      </w:r>
    </w:p>
    <w:p w:rsidR="007D38A6" w:rsidRDefault="007D38A6" w:rsidP="00265B7C">
      <w:pPr>
        <w:pStyle w:val="Picture"/>
      </w:pPr>
      <w:r w:rsidRPr="00572096">
        <w:rPr>
          <w:noProof/>
        </w:rPr>
        <w:drawing>
          <wp:inline distT="0" distB="0" distL="0" distR="0" wp14:anchorId="5FE8589D" wp14:editId="6F9C6768">
            <wp:extent cx="5943600" cy="3438525"/>
            <wp:effectExtent l="0" t="0" r="0" b="0"/>
            <wp:docPr id="8"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7D38A6" w:rsidRDefault="007D38A6" w:rsidP="00265B7C">
      <w:pPr>
        <w:pStyle w:val="Caption"/>
      </w:pPr>
      <w:bookmarkStart w:id="432" w:name="_Toc179451877"/>
      <w:r>
        <w:t xml:space="preserve">Ekrānforma </w:t>
      </w:r>
      <w:r w:rsidR="00C0359B">
        <w:fldChar w:fldCharType="begin"/>
      </w:r>
      <w:r w:rsidR="00C0359B">
        <w:instrText xml:space="preserve"> SEQ Ekrānforma \* ARABIC </w:instrText>
      </w:r>
      <w:r w:rsidR="00C0359B">
        <w:fldChar w:fldCharType="separate"/>
      </w:r>
      <w:r w:rsidR="00042823">
        <w:rPr>
          <w:noProof/>
        </w:rPr>
        <w:t>86</w:t>
      </w:r>
      <w:r w:rsidR="00C0359B">
        <w:rPr>
          <w:noProof/>
        </w:rPr>
        <w:fldChar w:fldCharType="end"/>
      </w:r>
      <w:r>
        <w:t>. Sūdzības izveidošana un nosūtīšana</w:t>
      </w:r>
      <w:bookmarkEnd w:id="432"/>
    </w:p>
    <w:p w:rsidR="007D38A6" w:rsidRDefault="007D38A6" w:rsidP="00265B7C">
      <w:pPr>
        <w:pStyle w:val="Blokuapraksts"/>
      </w:pPr>
      <w:r>
        <w:t>Sūdzības iesniedzēja dati</w:t>
      </w:r>
    </w:p>
    <w:p w:rsidR="007D38A6" w:rsidRPr="005F58B3" w:rsidRDefault="007D38A6" w:rsidP="00D576A0">
      <w:pPr>
        <w:pStyle w:val="Pamatteksts"/>
        <w:numPr>
          <w:ilvl w:val="0"/>
          <w:numId w:val="9"/>
        </w:numPr>
      </w:pPr>
      <w:r w:rsidRPr="00D576A0">
        <w:rPr>
          <w:b/>
        </w:rPr>
        <w:lastRenderedPageBreak/>
        <w:t>Lietotājvārds, Vārds, uzvārds, Organizācijas kods</w:t>
      </w:r>
      <w:r>
        <w:t xml:space="preserve"> – tiek attēlota lietotāja un organizācijas informācija</w:t>
      </w:r>
      <w:r w:rsidRPr="005F58B3">
        <w:t>.</w:t>
      </w:r>
    </w:p>
    <w:p w:rsidR="007D38A6" w:rsidRDefault="007D38A6" w:rsidP="00265B7C">
      <w:pPr>
        <w:pStyle w:val="Blokuapraksts"/>
      </w:pPr>
      <w:r>
        <w:t>Sūdzības dati</w:t>
      </w:r>
    </w:p>
    <w:p w:rsidR="007D38A6" w:rsidRDefault="007D38A6" w:rsidP="00265B7C">
      <w:pPr>
        <w:pStyle w:val="Pamatteksts1"/>
      </w:pPr>
      <w:r>
        <w:t>Tekstam ‘Sūdzība par VV dalībnieka rīcību’ lietotājs var pievienot papildus informāciju, ievadot nepieciešamos datus atbilstošos ievadlaukos:</w:t>
      </w:r>
    </w:p>
    <w:p w:rsidR="007D38A6" w:rsidRPr="00501596" w:rsidRDefault="007D38A6" w:rsidP="00D576A0">
      <w:pPr>
        <w:pStyle w:val="Pamatteksts"/>
      </w:pPr>
      <w:r w:rsidRPr="00501596">
        <w:rPr>
          <w:b/>
        </w:rPr>
        <w:t>par organizāciju</w:t>
      </w:r>
      <w:r w:rsidRPr="00501596">
        <w:t xml:space="preserve"> – kā teksta ievadlauks organizācijas, par kuru tiek veidota sūdzība, nosaukuma norādīšanai.</w:t>
      </w:r>
    </w:p>
    <w:p w:rsidR="007D38A6" w:rsidRPr="00501596" w:rsidRDefault="007D38A6" w:rsidP="00D576A0">
      <w:pPr>
        <w:pStyle w:val="Pamatteksts"/>
      </w:pPr>
      <w:r w:rsidRPr="00501596">
        <w:rPr>
          <w:b/>
        </w:rPr>
        <w:t>konstatēts katalogā</w:t>
      </w:r>
      <w:r w:rsidRPr="00501596">
        <w:t xml:space="preserve"> –</w:t>
      </w:r>
      <w:r>
        <w:t xml:space="preserve"> </w:t>
      </w:r>
      <w:r w:rsidRPr="00501596">
        <w:t xml:space="preserve">izvēle kataloga norādīšanai. Izvēlē tiek attēloti </w:t>
      </w:r>
      <w:r>
        <w:t>aktīvie katalogi</w:t>
      </w:r>
      <w:r w:rsidRPr="00501596">
        <w:t>.</w:t>
      </w:r>
    </w:p>
    <w:p w:rsidR="007D38A6" w:rsidRPr="00501596" w:rsidRDefault="007D38A6" w:rsidP="00D576A0">
      <w:pPr>
        <w:pStyle w:val="Pamatteksts"/>
      </w:pPr>
      <w:r w:rsidRPr="00501596">
        <w:rPr>
          <w:b/>
        </w:rPr>
        <w:t>Īss apraksts</w:t>
      </w:r>
      <w:r w:rsidRPr="00501596">
        <w:t xml:space="preserve"> – ievadlauks, kas paredzēts sūdzības tēmas vai īsa apraksta vai norādīšanai.</w:t>
      </w:r>
    </w:p>
    <w:p w:rsidR="007D38A6" w:rsidRPr="00501596" w:rsidRDefault="007D38A6" w:rsidP="00D576A0">
      <w:pPr>
        <w:pStyle w:val="Pamatteksts"/>
      </w:pPr>
      <w:r w:rsidRPr="00501596">
        <w:rPr>
          <w:b/>
        </w:rPr>
        <w:t>Detalizēts apraksts</w:t>
      </w:r>
      <w:r w:rsidRPr="00501596">
        <w:t xml:space="preserve"> – </w:t>
      </w:r>
      <w:proofErr w:type="spellStart"/>
      <w:r w:rsidRPr="00501596">
        <w:t>daudzrindu</w:t>
      </w:r>
      <w:proofErr w:type="spellEnd"/>
      <w:r w:rsidRPr="00501596">
        <w:t xml:space="preserve"> ievadlauks, kas paredzēts sūdzības detalizētai aprakstīšanai.</w:t>
      </w:r>
    </w:p>
    <w:p w:rsidR="007D38A6" w:rsidRDefault="007D38A6" w:rsidP="00265B7C">
      <w:pPr>
        <w:pStyle w:val="Blokuapraksts"/>
      </w:pPr>
      <w:r>
        <w:t>Sūdzības izveidošanas spiedpogu darbība</w:t>
      </w:r>
    </w:p>
    <w:p w:rsidR="007D38A6" w:rsidRPr="00501596" w:rsidRDefault="007D38A6" w:rsidP="00D576A0">
      <w:pPr>
        <w:pStyle w:val="Pamatteksts"/>
      </w:pPr>
      <w:r w:rsidRPr="00501596">
        <w:t>Uzklikšķinot uz spiedpogas</w:t>
      </w:r>
      <w:r>
        <w:t xml:space="preserve"> </w:t>
      </w:r>
      <w:r w:rsidRPr="00572096">
        <w:rPr>
          <w:noProof/>
          <w:lang w:eastAsia="lv-LV"/>
        </w:rPr>
        <w:drawing>
          <wp:inline distT="0" distB="0" distL="0" distR="0" wp14:anchorId="5E3801F5" wp14:editId="25AFF38A">
            <wp:extent cx="628650" cy="171450"/>
            <wp:effectExtent l="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501596">
        <w:t>, tiek veikta sūdzības datu saglabāšana un norādītās informācijas nosūtīšana sistēmas uzturētājiem:</w:t>
      </w:r>
    </w:p>
    <w:p w:rsidR="007D38A6" w:rsidRDefault="007D38A6" w:rsidP="00265B7C">
      <w:pPr>
        <w:pStyle w:val="Picture"/>
      </w:pPr>
      <w:r w:rsidRPr="00572096">
        <w:rPr>
          <w:noProof/>
        </w:rPr>
        <w:drawing>
          <wp:inline distT="0" distB="0" distL="0" distR="0" wp14:anchorId="6A1EBF4F" wp14:editId="389E3329">
            <wp:extent cx="3590925" cy="1400175"/>
            <wp:effectExtent l="19050" t="19050" r="9525" b="9525"/>
            <wp:docPr id="4" name="Picture 603" descr="PAP_sudz_ep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PAP_sudz_epasts"/>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590925" cy="1400175"/>
                    </a:xfrm>
                    <a:prstGeom prst="rect">
                      <a:avLst/>
                    </a:prstGeom>
                    <a:noFill/>
                    <a:ln w="6350" cmpd="sng">
                      <a:solidFill>
                        <a:srgbClr val="D9D9D9"/>
                      </a:solidFill>
                      <a:miter lim="800000"/>
                      <a:headEnd/>
                      <a:tailEnd/>
                    </a:ln>
                    <a:effectLst/>
                  </pic:spPr>
                </pic:pic>
              </a:graphicData>
            </a:graphic>
          </wp:inline>
        </w:drawing>
      </w:r>
    </w:p>
    <w:p w:rsidR="007D38A6" w:rsidRPr="00A82E48" w:rsidRDefault="007D38A6" w:rsidP="00265B7C">
      <w:pPr>
        <w:pStyle w:val="Caption"/>
      </w:pPr>
      <w:r>
        <w:t xml:space="preserve">Paziņojums </w:t>
      </w:r>
      <w:r w:rsidR="00C0359B">
        <w:fldChar w:fldCharType="begin"/>
      </w:r>
      <w:r w:rsidR="00C0359B">
        <w:instrText xml:space="preserve"> SEQ Paziņojums \* ARABIC </w:instrText>
      </w:r>
      <w:r w:rsidR="00C0359B">
        <w:fldChar w:fldCharType="separate"/>
      </w:r>
      <w:r w:rsidR="00042823">
        <w:rPr>
          <w:noProof/>
        </w:rPr>
        <w:t>73</w:t>
      </w:r>
      <w:r w:rsidR="00C0359B">
        <w:rPr>
          <w:noProof/>
        </w:rPr>
        <w:fldChar w:fldCharType="end"/>
      </w:r>
      <w:r>
        <w:t>. Sist</w:t>
      </w:r>
      <w:r w:rsidRPr="00A82E48">
        <w:t xml:space="preserve">ēmas </w:t>
      </w:r>
      <w:r>
        <w:t>uzturētāja saņemtā e-pasta informācijas paraugs</w:t>
      </w:r>
    </w:p>
    <w:p w:rsidR="007D38A6" w:rsidRDefault="007D38A6" w:rsidP="00D576A0">
      <w:pPr>
        <w:pStyle w:val="Pamatteksts"/>
      </w:pPr>
      <w:r w:rsidRPr="00501596">
        <w:t>Uzklikšķinot uz spiedpogas</w:t>
      </w:r>
      <w:r>
        <w:t xml:space="preserve"> </w:t>
      </w:r>
      <w:r w:rsidRPr="00572096">
        <w:rPr>
          <w:noProof/>
          <w:lang w:eastAsia="lv-LV"/>
        </w:rPr>
        <w:drawing>
          <wp:inline distT="0" distB="0" distL="0" distR="0" wp14:anchorId="281D703B" wp14:editId="0C675417">
            <wp:extent cx="752475" cy="171450"/>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Pr="00501596">
        <w:t>, ekrānforma tiek aizvērta.</w:t>
      </w:r>
    </w:p>
    <w:p w:rsidR="007D38A6" w:rsidRPr="00501596" w:rsidRDefault="007D38A6" w:rsidP="00265B7C">
      <w:pPr>
        <w:pStyle w:val="Pamatteksts1"/>
      </w:pPr>
    </w:p>
    <w:p w:rsidR="007D38A6" w:rsidRPr="0012103D" w:rsidRDefault="007D38A6" w:rsidP="007D38A6">
      <w:pPr>
        <w:pStyle w:val="Heading1"/>
        <w:numPr>
          <w:ilvl w:val="0"/>
          <w:numId w:val="1"/>
        </w:numPr>
      </w:pPr>
      <w:bookmarkStart w:id="433" w:name="_D2HTopic_609"/>
      <w:r>
        <w:lastRenderedPageBreak/>
        <w:br w:type="page"/>
      </w:r>
      <w:bookmarkStart w:id="434" w:name="_Toc179451776"/>
      <w:r>
        <w:lastRenderedPageBreak/>
        <w:t>Ekrānformu saraksts</w:t>
      </w:r>
      <w:bookmarkEnd w:id="433"/>
      <w:bookmarkEnd w:id="434"/>
    </w:p>
    <w:p w:rsidR="00042823" w:rsidRDefault="007D38A6">
      <w:pPr>
        <w:pStyle w:val="TableofFigures"/>
        <w:tabs>
          <w:tab w:val="right" w:leader="dot" w:pos="9351"/>
        </w:tabs>
        <w:rPr>
          <w:rFonts w:asciiTheme="minorHAnsi" w:eastAsiaTheme="minorEastAsia" w:hAnsiTheme="minorHAnsi" w:cstheme="minorBidi"/>
          <w:noProof/>
          <w:sz w:val="22"/>
          <w:szCs w:val="22"/>
        </w:rPr>
      </w:pPr>
      <w:r>
        <w:rPr>
          <w:rFonts w:cs="Arial"/>
          <w:b/>
          <w:i/>
          <w:iCs/>
          <w:kern w:val="32"/>
        </w:rPr>
        <w:fldChar w:fldCharType="begin"/>
      </w:r>
      <w:r>
        <w:rPr>
          <w:rFonts w:cs="Arial"/>
          <w:b/>
          <w:i/>
          <w:iCs/>
          <w:kern w:val="32"/>
        </w:rPr>
        <w:instrText xml:space="preserve"> TOC \f F \h \z \c "Ekrānforma" </w:instrText>
      </w:r>
      <w:r>
        <w:rPr>
          <w:rFonts w:cs="Arial"/>
          <w:b/>
          <w:i/>
          <w:iCs/>
          <w:kern w:val="32"/>
        </w:rPr>
        <w:fldChar w:fldCharType="separate"/>
      </w:r>
      <w:hyperlink w:anchor="_Toc179451792" w:history="1">
        <w:r w:rsidR="00042823" w:rsidRPr="00D85718">
          <w:rPr>
            <w:rStyle w:val="Hyperlink"/>
            <w:noProof/>
          </w:rPr>
          <w:t>Ekrānforma 1. Lietotāja palīgs</w:t>
        </w:r>
        <w:r w:rsidR="00042823">
          <w:rPr>
            <w:noProof/>
            <w:webHidden/>
          </w:rPr>
          <w:tab/>
        </w:r>
        <w:r w:rsidR="00042823">
          <w:rPr>
            <w:noProof/>
            <w:webHidden/>
          </w:rPr>
          <w:fldChar w:fldCharType="begin"/>
        </w:r>
        <w:r w:rsidR="00042823">
          <w:rPr>
            <w:noProof/>
            <w:webHidden/>
          </w:rPr>
          <w:instrText xml:space="preserve"> PAGEREF _Toc179451792 \h </w:instrText>
        </w:r>
        <w:r w:rsidR="00042823">
          <w:rPr>
            <w:noProof/>
            <w:webHidden/>
          </w:rPr>
        </w:r>
        <w:r w:rsidR="00042823">
          <w:rPr>
            <w:noProof/>
            <w:webHidden/>
          </w:rPr>
          <w:fldChar w:fldCharType="separate"/>
        </w:r>
        <w:r w:rsidR="00042823">
          <w:rPr>
            <w:noProof/>
            <w:webHidden/>
          </w:rPr>
          <w:t>19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793" w:history="1">
        <w:r w:rsidR="00042823" w:rsidRPr="00D85718">
          <w:rPr>
            <w:rStyle w:val="Hyperlink"/>
            <w:noProof/>
          </w:rPr>
          <w:t>Ekrānforma 2. Sākumlapa ar lomu ‘Viesis’</w:t>
        </w:r>
        <w:r w:rsidR="00042823">
          <w:rPr>
            <w:noProof/>
            <w:webHidden/>
          </w:rPr>
          <w:tab/>
        </w:r>
        <w:r w:rsidR="00042823">
          <w:rPr>
            <w:noProof/>
            <w:webHidden/>
          </w:rPr>
          <w:fldChar w:fldCharType="begin"/>
        </w:r>
        <w:r w:rsidR="00042823">
          <w:rPr>
            <w:noProof/>
            <w:webHidden/>
          </w:rPr>
          <w:instrText xml:space="preserve"> PAGEREF _Toc179451793 \h </w:instrText>
        </w:r>
        <w:r w:rsidR="00042823">
          <w:rPr>
            <w:noProof/>
            <w:webHidden/>
          </w:rPr>
        </w:r>
        <w:r w:rsidR="00042823">
          <w:rPr>
            <w:noProof/>
            <w:webHidden/>
          </w:rPr>
          <w:fldChar w:fldCharType="separate"/>
        </w:r>
        <w:r w:rsidR="00042823">
          <w:rPr>
            <w:noProof/>
            <w:webHidden/>
          </w:rPr>
          <w:t>23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794" w:history="1">
        <w:r w:rsidR="00042823" w:rsidRPr="00D85718">
          <w:rPr>
            <w:rStyle w:val="Hyperlink"/>
            <w:noProof/>
          </w:rPr>
          <w:t>Ekrānforma 3. Apakšsistēmu bloks</w:t>
        </w:r>
        <w:r w:rsidR="00042823">
          <w:rPr>
            <w:noProof/>
            <w:webHidden/>
          </w:rPr>
          <w:tab/>
        </w:r>
        <w:r w:rsidR="00042823">
          <w:rPr>
            <w:noProof/>
            <w:webHidden/>
          </w:rPr>
          <w:fldChar w:fldCharType="begin"/>
        </w:r>
        <w:r w:rsidR="00042823">
          <w:rPr>
            <w:noProof/>
            <w:webHidden/>
          </w:rPr>
          <w:instrText xml:space="preserve"> PAGEREF _Toc179451794 \h </w:instrText>
        </w:r>
        <w:r w:rsidR="00042823">
          <w:rPr>
            <w:noProof/>
            <w:webHidden/>
          </w:rPr>
        </w:r>
        <w:r w:rsidR="00042823">
          <w:rPr>
            <w:noProof/>
            <w:webHidden/>
          </w:rPr>
          <w:fldChar w:fldCharType="separate"/>
        </w:r>
        <w:r w:rsidR="00042823">
          <w:rPr>
            <w:noProof/>
            <w:webHidden/>
          </w:rPr>
          <w:t>24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795" w:history="1">
        <w:r w:rsidR="00042823" w:rsidRPr="00D85718">
          <w:rPr>
            <w:rStyle w:val="Hyperlink"/>
            <w:noProof/>
          </w:rPr>
          <w:t>Ekrānforma 4. E-pasūtījumu apakšsistēmas sākumlapa ar lomu ‘Viesis’</w:t>
        </w:r>
        <w:r w:rsidR="00042823">
          <w:rPr>
            <w:noProof/>
            <w:webHidden/>
          </w:rPr>
          <w:tab/>
        </w:r>
        <w:r w:rsidR="00042823">
          <w:rPr>
            <w:noProof/>
            <w:webHidden/>
          </w:rPr>
          <w:fldChar w:fldCharType="begin"/>
        </w:r>
        <w:r w:rsidR="00042823">
          <w:rPr>
            <w:noProof/>
            <w:webHidden/>
          </w:rPr>
          <w:instrText xml:space="preserve"> PAGEREF _Toc179451795 \h </w:instrText>
        </w:r>
        <w:r w:rsidR="00042823">
          <w:rPr>
            <w:noProof/>
            <w:webHidden/>
          </w:rPr>
        </w:r>
        <w:r w:rsidR="00042823">
          <w:rPr>
            <w:noProof/>
            <w:webHidden/>
          </w:rPr>
          <w:fldChar w:fldCharType="separate"/>
        </w:r>
        <w:r w:rsidR="00042823">
          <w:rPr>
            <w:noProof/>
            <w:webHidden/>
          </w:rPr>
          <w:t>25</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796" w:history="1">
        <w:r w:rsidR="00042823" w:rsidRPr="00D85718">
          <w:rPr>
            <w:rStyle w:val="Hyperlink"/>
            <w:noProof/>
          </w:rPr>
          <w:t>Ekrānforma 5. Sākumlapa autentificētam lietotājam</w:t>
        </w:r>
        <w:r w:rsidR="00042823">
          <w:rPr>
            <w:noProof/>
            <w:webHidden/>
          </w:rPr>
          <w:tab/>
        </w:r>
        <w:r w:rsidR="00042823">
          <w:rPr>
            <w:noProof/>
            <w:webHidden/>
          </w:rPr>
          <w:fldChar w:fldCharType="begin"/>
        </w:r>
        <w:r w:rsidR="00042823">
          <w:rPr>
            <w:noProof/>
            <w:webHidden/>
          </w:rPr>
          <w:instrText xml:space="preserve"> PAGEREF _Toc179451796 \h </w:instrText>
        </w:r>
        <w:r w:rsidR="00042823">
          <w:rPr>
            <w:noProof/>
            <w:webHidden/>
          </w:rPr>
        </w:r>
        <w:r w:rsidR="00042823">
          <w:rPr>
            <w:noProof/>
            <w:webHidden/>
          </w:rPr>
          <w:fldChar w:fldCharType="separate"/>
        </w:r>
        <w:r w:rsidR="00042823">
          <w:rPr>
            <w:noProof/>
            <w:webHidden/>
          </w:rPr>
          <w:t>26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797" w:history="1">
        <w:r w:rsidR="00042823" w:rsidRPr="00D85718">
          <w:rPr>
            <w:rStyle w:val="Hyperlink"/>
            <w:noProof/>
          </w:rPr>
          <w:t>Ekrānforma 6. E-katalogu apakšsistēmas sākumlapa ar lomu ‘Piegādātājs’</w:t>
        </w:r>
        <w:r w:rsidR="00042823">
          <w:rPr>
            <w:noProof/>
            <w:webHidden/>
          </w:rPr>
          <w:tab/>
        </w:r>
        <w:r w:rsidR="00042823">
          <w:rPr>
            <w:noProof/>
            <w:webHidden/>
          </w:rPr>
          <w:fldChar w:fldCharType="begin"/>
        </w:r>
        <w:r w:rsidR="00042823">
          <w:rPr>
            <w:noProof/>
            <w:webHidden/>
          </w:rPr>
          <w:instrText xml:space="preserve"> PAGEREF _Toc179451797 \h </w:instrText>
        </w:r>
        <w:r w:rsidR="00042823">
          <w:rPr>
            <w:noProof/>
            <w:webHidden/>
          </w:rPr>
        </w:r>
        <w:r w:rsidR="00042823">
          <w:rPr>
            <w:noProof/>
            <w:webHidden/>
          </w:rPr>
          <w:fldChar w:fldCharType="separate"/>
        </w:r>
        <w:r w:rsidR="00042823">
          <w:rPr>
            <w:noProof/>
            <w:webHidden/>
          </w:rPr>
          <w:t>28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798" w:history="1">
        <w:r w:rsidR="00042823" w:rsidRPr="00D85718">
          <w:rPr>
            <w:rStyle w:val="Hyperlink"/>
            <w:noProof/>
          </w:rPr>
          <w:t>Ekrānforma 7. Autentifikācija sistēmā</w:t>
        </w:r>
        <w:r w:rsidR="00042823">
          <w:rPr>
            <w:noProof/>
            <w:webHidden/>
          </w:rPr>
          <w:tab/>
        </w:r>
        <w:r w:rsidR="00042823">
          <w:rPr>
            <w:noProof/>
            <w:webHidden/>
          </w:rPr>
          <w:fldChar w:fldCharType="begin"/>
        </w:r>
        <w:r w:rsidR="00042823">
          <w:rPr>
            <w:noProof/>
            <w:webHidden/>
          </w:rPr>
          <w:instrText xml:space="preserve"> PAGEREF _Toc179451798 \h </w:instrText>
        </w:r>
        <w:r w:rsidR="00042823">
          <w:rPr>
            <w:noProof/>
            <w:webHidden/>
          </w:rPr>
        </w:r>
        <w:r w:rsidR="00042823">
          <w:rPr>
            <w:noProof/>
            <w:webHidden/>
          </w:rPr>
          <w:fldChar w:fldCharType="separate"/>
        </w:r>
        <w:r w:rsidR="00042823">
          <w:rPr>
            <w:noProof/>
            <w:webHidden/>
          </w:rPr>
          <w:t>30</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799" w:history="1">
        <w:r w:rsidR="00042823" w:rsidRPr="00D85718">
          <w:rPr>
            <w:rStyle w:val="Hyperlink"/>
            <w:noProof/>
          </w:rPr>
          <w:t>Ekrānforma 8. Divfaktoru autentifikācijas izveide</w:t>
        </w:r>
        <w:r w:rsidR="00042823">
          <w:rPr>
            <w:noProof/>
            <w:webHidden/>
          </w:rPr>
          <w:tab/>
        </w:r>
        <w:r w:rsidR="00042823">
          <w:rPr>
            <w:noProof/>
            <w:webHidden/>
          </w:rPr>
          <w:fldChar w:fldCharType="begin"/>
        </w:r>
        <w:r w:rsidR="00042823">
          <w:rPr>
            <w:noProof/>
            <w:webHidden/>
          </w:rPr>
          <w:instrText xml:space="preserve"> PAGEREF _Toc179451799 \h </w:instrText>
        </w:r>
        <w:r w:rsidR="00042823">
          <w:rPr>
            <w:noProof/>
            <w:webHidden/>
          </w:rPr>
        </w:r>
        <w:r w:rsidR="00042823">
          <w:rPr>
            <w:noProof/>
            <w:webHidden/>
          </w:rPr>
          <w:fldChar w:fldCharType="separate"/>
        </w:r>
        <w:r w:rsidR="00042823">
          <w:rPr>
            <w:noProof/>
            <w:webHidden/>
          </w:rPr>
          <w:t>41</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0" w:history="1">
        <w:r w:rsidR="00042823" w:rsidRPr="00D85718">
          <w:rPr>
            <w:rStyle w:val="Hyperlink"/>
            <w:noProof/>
          </w:rPr>
          <w:t>Ekrānforma 9. Divfaktoru autentifikācijas pieprasījuma iniciēšana</w:t>
        </w:r>
        <w:r w:rsidR="00042823">
          <w:rPr>
            <w:noProof/>
            <w:webHidden/>
          </w:rPr>
          <w:tab/>
        </w:r>
        <w:r w:rsidR="00042823">
          <w:rPr>
            <w:noProof/>
            <w:webHidden/>
          </w:rPr>
          <w:fldChar w:fldCharType="begin"/>
        </w:r>
        <w:r w:rsidR="00042823">
          <w:rPr>
            <w:noProof/>
            <w:webHidden/>
          </w:rPr>
          <w:instrText xml:space="preserve"> PAGEREF _Toc179451800 \h </w:instrText>
        </w:r>
        <w:r w:rsidR="00042823">
          <w:rPr>
            <w:noProof/>
            <w:webHidden/>
          </w:rPr>
        </w:r>
        <w:r w:rsidR="00042823">
          <w:rPr>
            <w:noProof/>
            <w:webHidden/>
          </w:rPr>
          <w:fldChar w:fldCharType="separate"/>
        </w:r>
        <w:r w:rsidR="00042823">
          <w:rPr>
            <w:noProof/>
            <w:webHidden/>
          </w:rPr>
          <w:t>42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1" w:history="1">
        <w:r w:rsidR="00042823" w:rsidRPr="00D85718">
          <w:rPr>
            <w:rStyle w:val="Hyperlink"/>
            <w:noProof/>
          </w:rPr>
          <w:t>Ekrānforma 10. . Divfaktoru autentifikācijas koda izgūšana</w:t>
        </w:r>
        <w:r w:rsidR="00042823">
          <w:rPr>
            <w:noProof/>
            <w:webHidden/>
          </w:rPr>
          <w:tab/>
        </w:r>
        <w:r w:rsidR="00042823">
          <w:rPr>
            <w:noProof/>
            <w:webHidden/>
          </w:rPr>
          <w:fldChar w:fldCharType="begin"/>
        </w:r>
        <w:r w:rsidR="00042823">
          <w:rPr>
            <w:noProof/>
            <w:webHidden/>
          </w:rPr>
          <w:instrText xml:space="preserve"> PAGEREF _Toc179451801 \h </w:instrText>
        </w:r>
        <w:r w:rsidR="00042823">
          <w:rPr>
            <w:noProof/>
            <w:webHidden/>
          </w:rPr>
        </w:r>
        <w:r w:rsidR="00042823">
          <w:rPr>
            <w:noProof/>
            <w:webHidden/>
          </w:rPr>
          <w:fldChar w:fldCharType="separate"/>
        </w:r>
        <w:r w:rsidR="00042823">
          <w:rPr>
            <w:noProof/>
            <w:webHidden/>
          </w:rPr>
          <w:t>43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2" w:history="1">
        <w:r w:rsidR="00042823" w:rsidRPr="00D85718">
          <w:rPr>
            <w:rStyle w:val="Hyperlink"/>
            <w:noProof/>
          </w:rPr>
          <w:t>Ekrānforma 11. Uzdevumu saraksts</w:t>
        </w:r>
        <w:r w:rsidR="00042823">
          <w:rPr>
            <w:noProof/>
            <w:webHidden/>
          </w:rPr>
          <w:tab/>
        </w:r>
        <w:r w:rsidR="00042823">
          <w:rPr>
            <w:noProof/>
            <w:webHidden/>
          </w:rPr>
          <w:fldChar w:fldCharType="begin"/>
        </w:r>
        <w:r w:rsidR="00042823">
          <w:rPr>
            <w:noProof/>
            <w:webHidden/>
          </w:rPr>
          <w:instrText xml:space="preserve"> PAGEREF _Toc179451802 \h </w:instrText>
        </w:r>
        <w:r w:rsidR="00042823">
          <w:rPr>
            <w:noProof/>
            <w:webHidden/>
          </w:rPr>
        </w:r>
        <w:r w:rsidR="00042823">
          <w:rPr>
            <w:noProof/>
            <w:webHidden/>
          </w:rPr>
          <w:fldChar w:fldCharType="separate"/>
        </w:r>
        <w:r w:rsidR="00042823">
          <w:rPr>
            <w:noProof/>
            <w:webHidden/>
          </w:rPr>
          <w:t>45</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3" w:history="1">
        <w:r w:rsidR="00042823" w:rsidRPr="00D85718">
          <w:rPr>
            <w:rStyle w:val="Hyperlink"/>
            <w:noProof/>
          </w:rPr>
          <w:t>Ekrānforma 12. Sistēmas ziņojumu saraksts</w:t>
        </w:r>
        <w:r w:rsidR="00042823">
          <w:rPr>
            <w:noProof/>
            <w:webHidden/>
          </w:rPr>
          <w:tab/>
        </w:r>
        <w:r w:rsidR="00042823">
          <w:rPr>
            <w:noProof/>
            <w:webHidden/>
          </w:rPr>
          <w:fldChar w:fldCharType="begin"/>
        </w:r>
        <w:r w:rsidR="00042823">
          <w:rPr>
            <w:noProof/>
            <w:webHidden/>
          </w:rPr>
          <w:instrText xml:space="preserve"> PAGEREF _Toc179451803 \h </w:instrText>
        </w:r>
        <w:r w:rsidR="00042823">
          <w:rPr>
            <w:noProof/>
            <w:webHidden/>
          </w:rPr>
        </w:r>
        <w:r w:rsidR="00042823">
          <w:rPr>
            <w:noProof/>
            <w:webHidden/>
          </w:rPr>
          <w:fldChar w:fldCharType="separate"/>
        </w:r>
        <w:r w:rsidR="00042823">
          <w:rPr>
            <w:noProof/>
            <w:webHidden/>
          </w:rPr>
          <w:t>46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4" w:history="1">
        <w:r w:rsidR="00042823" w:rsidRPr="00D85718">
          <w:rPr>
            <w:rStyle w:val="Hyperlink"/>
            <w:noProof/>
          </w:rPr>
          <w:t>Ekrānforma 13. Uzdevums</w:t>
        </w:r>
        <w:r w:rsidR="00042823">
          <w:rPr>
            <w:noProof/>
            <w:webHidden/>
          </w:rPr>
          <w:tab/>
        </w:r>
        <w:r w:rsidR="00042823">
          <w:rPr>
            <w:noProof/>
            <w:webHidden/>
          </w:rPr>
          <w:fldChar w:fldCharType="begin"/>
        </w:r>
        <w:r w:rsidR="00042823">
          <w:rPr>
            <w:noProof/>
            <w:webHidden/>
          </w:rPr>
          <w:instrText xml:space="preserve"> PAGEREF _Toc179451804 \h </w:instrText>
        </w:r>
        <w:r w:rsidR="00042823">
          <w:rPr>
            <w:noProof/>
            <w:webHidden/>
          </w:rPr>
        </w:r>
        <w:r w:rsidR="00042823">
          <w:rPr>
            <w:noProof/>
            <w:webHidden/>
          </w:rPr>
          <w:fldChar w:fldCharType="separate"/>
        </w:r>
        <w:r w:rsidR="00042823">
          <w:rPr>
            <w:noProof/>
            <w:webHidden/>
          </w:rPr>
          <w:t>47</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5" w:history="1">
        <w:r w:rsidR="00042823" w:rsidRPr="00D85718">
          <w:rPr>
            <w:rStyle w:val="Hyperlink"/>
            <w:noProof/>
          </w:rPr>
          <w:t>Ekrānforma 14. Katalogu saraksts</w:t>
        </w:r>
        <w:r w:rsidR="00042823">
          <w:rPr>
            <w:noProof/>
            <w:webHidden/>
          </w:rPr>
          <w:tab/>
        </w:r>
        <w:r w:rsidR="00042823">
          <w:rPr>
            <w:noProof/>
            <w:webHidden/>
          </w:rPr>
          <w:fldChar w:fldCharType="begin"/>
        </w:r>
        <w:r w:rsidR="00042823">
          <w:rPr>
            <w:noProof/>
            <w:webHidden/>
          </w:rPr>
          <w:instrText xml:space="preserve"> PAGEREF _Toc179451805 \h </w:instrText>
        </w:r>
        <w:r w:rsidR="00042823">
          <w:rPr>
            <w:noProof/>
            <w:webHidden/>
          </w:rPr>
        </w:r>
        <w:r w:rsidR="00042823">
          <w:rPr>
            <w:noProof/>
            <w:webHidden/>
          </w:rPr>
          <w:fldChar w:fldCharType="separate"/>
        </w:r>
        <w:r w:rsidR="00042823">
          <w:rPr>
            <w:noProof/>
            <w:webHidden/>
          </w:rPr>
          <w:t>49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6" w:history="1">
        <w:r w:rsidR="00042823" w:rsidRPr="00D85718">
          <w:rPr>
            <w:rStyle w:val="Hyperlink"/>
            <w:noProof/>
          </w:rPr>
          <w:t>Ekrānforma 15. Kategoriju saraksts</w:t>
        </w:r>
        <w:r w:rsidR="00042823">
          <w:rPr>
            <w:noProof/>
            <w:webHidden/>
          </w:rPr>
          <w:tab/>
        </w:r>
        <w:r w:rsidR="00042823">
          <w:rPr>
            <w:noProof/>
            <w:webHidden/>
          </w:rPr>
          <w:fldChar w:fldCharType="begin"/>
        </w:r>
        <w:r w:rsidR="00042823">
          <w:rPr>
            <w:noProof/>
            <w:webHidden/>
          </w:rPr>
          <w:instrText xml:space="preserve"> PAGEREF _Toc179451806 \h </w:instrText>
        </w:r>
        <w:r w:rsidR="00042823">
          <w:rPr>
            <w:noProof/>
            <w:webHidden/>
          </w:rPr>
        </w:r>
        <w:r w:rsidR="00042823">
          <w:rPr>
            <w:noProof/>
            <w:webHidden/>
          </w:rPr>
          <w:fldChar w:fldCharType="separate"/>
        </w:r>
        <w:r w:rsidR="00042823">
          <w:rPr>
            <w:noProof/>
            <w:webHidden/>
          </w:rPr>
          <w:t>50</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7" w:history="1">
        <w:r w:rsidR="00042823" w:rsidRPr="00D85718">
          <w:rPr>
            <w:rStyle w:val="Hyperlink"/>
            <w:noProof/>
          </w:rPr>
          <w:t>Ekrānforma 16. Lētāko preču saraksts</w:t>
        </w:r>
        <w:r w:rsidR="00042823" w:rsidRPr="00D85718">
          <w:rPr>
            <w:rStyle w:val="Hyperlink"/>
            <w:rFonts w:ascii="Calibri" w:hAnsi="Calibri"/>
            <w:noProof/>
          </w:rPr>
          <w:t xml:space="preserve"> </w:t>
        </w:r>
        <w:r w:rsidR="00042823" w:rsidRPr="00D85718">
          <w:rPr>
            <w:rStyle w:val="Hyperlink"/>
            <w:noProof/>
          </w:rPr>
          <w:t>– bez izdalītām vienādām preču īpašībām</w:t>
        </w:r>
        <w:r w:rsidR="00042823">
          <w:rPr>
            <w:noProof/>
            <w:webHidden/>
          </w:rPr>
          <w:tab/>
        </w:r>
        <w:r w:rsidR="00042823">
          <w:rPr>
            <w:noProof/>
            <w:webHidden/>
          </w:rPr>
          <w:fldChar w:fldCharType="begin"/>
        </w:r>
        <w:r w:rsidR="00042823">
          <w:rPr>
            <w:noProof/>
            <w:webHidden/>
          </w:rPr>
          <w:instrText xml:space="preserve"> PAGEREF _Toc179451807 \h </w:instrText>
        </w:r>
        <w:r w:rsidR="00042823">
          <w:rPr>
            <w:noProof/>
            <w:webHidden/>
          </w:rPr>
        </w:r>
        <w:r w:rsidR="00042823">
          <w:rPr>
            <w:noProof/>
            <w:webHidden/>
          </w:rPr>
          <w:fldChar w:fldCharType="separate"/>
        </w:r>
        <w:r w:rsidR="00042823">
          <w:rPr>
            <w:noProof/>
            <w:webHidden/>
          </w:rPr>
          <w:t>53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8" w:history="1">
        <w:r w:rsidR="00042823" w:rsidRPr="00D85718">
          <w:rPr>
            <w:rStyle w:val="Hyperlink"/>
            <w:noProof/>
          </w:rPr>
          <w:t>Ekrānforma 17. Lētāko preču saraksts – ar izdalītām vienādām preču īpašībām</w:t>
        </w:r>
        <w:r w:rsidR="00042823">
          <w:rPr>
            <w:noProof/>
            <w:webHidden/>
          </w:rPr>
          <w:tab/>
        </w:r>
        <w:r w:rsidR="00042823">
          <w:rPr>
            <w:noProof/>
            <w:webHidden/>
          </w:rPr>
          <w:fldChar w:fldCharType="begin"/>
        </w:r>
        <w:r w:rsidR="00042823">
          <w:rPr>
            <w:noProof/>
            <w:webHidden/>
          </w:rPr>
          <w:instrText xml:space="preserve"> PAGEREF _Toc179451808 \h </w:instrText>
        </w:r>
        <w:r w:rsidR="00042823">
          <w:rPr>
            <w:noProof/>
            <w:webHidden/>
          </w:rPr>
        </w:r>
        <w:r w:rsidR="00042823">
          <w:rPr>
            <w:noProof/>
            <w:webHidden/>
          </w:rPr>
          <w:fldChar w:fldCharType="separate"/>
        </w:r>
        <w:r w:rsidR="00042823">
          <w:rPr>
            <w:noProof/>
            <w:webHidden/>
          </w:rPr>
          <w:t>54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09" w:history="1">
        <w:r w:rsidR="00042823" w:rsidRPr="00D85718">
          <w:rPr>
            <w:rStyle w:val="Hyperlink"/>
            <w:noProof/>
          </w:rPr>
          <w:t>Ekrānforma 18. Kategorijas preču saraksts, atvērts no kataloga</w:t>
        </w:r>
        <w:r w:rsidR="00042823">
          <w:rPr>
            <w:noProof/>
            <w:webHidden/>
          </w:rPr>
          <w:tab/>
        </w:r>
        <w:r w:rsidR="00042823">
          <w:rPr>
            <w:noProof/>
            <w:webHidden/>
          </w:rPr>
          <w:fldChar w:fldCharType="begin"/>
        </w:r>
        <w:r w:rsidR="00042823">
          <w:rPr>
            <w:noProof/>
            <w:webHidden/>
          </w:rPr>
          <w:instrText xml:space="preserve"> PAGEREF _Toc179451809 \h </w:instrText>
        </w:r>
        <w:r w:rsidR="00042823">
          <w:rPr>
            <w:noProof/>
            <w:webHidden/>
          </w:rPr>
        </w:r>
        <w:r w:rsidR="00042823">
          <w:rPr>
            <w:noProof/>
            <w:webHidden/>
          </w:rPr>
          <w:fldChar w:fldCharType="separate"/>
        </w:r>
        <w:r w:rsidR="00042823">
          <w:rPr>
            <w:noProof/>
            <w:webHidden/>
          </w:rPr>
          <w:t>58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0" w:history="1">
        <w:r w:rsidR="00042823" w:rsidRPr="00D85718">
          <w:rPr>
            <w:rStyle w:val="Hyperlink"/>
            <w:noProof/>
          </w:rPr>
          <w:t>Ekrānforma 19. Kategorijas preču saraksts, atvērts no atliktā groza</w:t>
        </w:r>
        <w:r w:rsidR="00042823">
          <w:rPr>
            <w:noProof/>
            <w:webHidden/>
          </w:rPr>
          <w:tab/>
        </w:r>
        <w:r w:rsidR="00042823">
          <w:rPr>
            <w:noProof/>
            <w:webHidden/>
          </w:rPr>
          <w:fldChar w:fldCharType="begin"/>
        </w:r>
        <w:r w:rsidR="00042823">
          <w:rPr>
            <w:noProof/>
            <w:webHidden/>
          </w:rPr>
          <w:instrText xml:space="preserve"> PAGEREF _Toc179451810 \h </w:instrText>
        </w:r>
        <w:r w:rsidR="00042823">
          <w:rPr>
            <w:noProof/>
            <w:webHidden/>
          </w:rPr>
        </w:r>
        <w:r w:rsidR="00042823">
          <w:rPr>
            <w:noProof/>
            <w:webHidden/>
          </w:rPr>
          <w:fldChar w:fldCharType="separate"/>
        </w:r>
        <w:r w:rsidR="00042823">
          <w:rPr>
            <w:noProof/>
            <w:webHidden/>
          </w:rPr>
          <w:t>58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1" w:history="1">
        <w:r w:rsidR="00042823" w:rsidRPr="00D85718">
          <w:rPr>
            <w:rStyle w:val="Hyperlink"/>
            <w:noProof/>
          </w:rPr>
          <w:t>Ekrānforma 20. Meklēšanas bloks kategorijas meklēšanai</w:t>
        </w:r>
        <w:r w:rsidR="00042823">
          <w:rPr>
            <w:noProof/>
            <w:webHidden/>
          </w:rPr>
          <w:tab/>
        </w:r>
        <w:r w:rsidR="00042823">
          <w:rPr>
            <w:noProof/>
            <w:webHidden/>
          </w:rPr>
          <w:fldChar w:fldCharType="begin"/>
        </w:r>
        <w:r w:rsidR="00042823">
          <w:rPr>
            <w:noProof/>
            <w:webHidden/>
          </w:rPr>
          <w:instrText xml:space="preserve"> PAGEREF _Toc179451811 \h </w:instrText>
        </w:r>
        <w:r w:rsidR="00042823">
          <w:rPr>
            <w:noProof/>
            <w:webHidden/>
          </w:rPr>
        </w:r>
        <w:r w:rsidR="00042823">
          <w:rPr>
            <w:noProof/>
            <w:webHidden/>
          </w:rPr>
          <w:fldChar w:fldCharType="separate"/>
        </w:r>
        <w:r w:rsidR="00042823">
          <w:rPr>
            <w:noProof/>
            <w:webHidden/>
          </w:rPr>
          <w:t>62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2" w:history="1">
        <w:r w:rsidR="00042823" w:rsidRPr="00D85718">
          <w:rPr>
            <w:rStyle w:val="Hyperlink"/>
            <w:noProof/>
          </w:rPr>
          <w:t>Ekrānforma 21. Atrasto kategoriju saraksts</w:t>
        </w:r>
        <w:r w:rsidR="00042823">
          <w:rPr>
            <w:noProof/>
            <w:webHidden/>
          </w:rPr>
          <w:tab/>
        </w:r>
        <w:r w:rsidR="00042823">
          <w:rPr>
            <w:noProof/>
            <w:webHidden/>
          </w:rPr>
          <w:fldChar w:fldCharType="begin"/>
        </w:r>
        <w:r w:rsidR="00042823">
          <w:rPr>
            <w:noProof/>
            <w:webHidden/>
          </w:rPr>
          <w:instrText xml:space="preserve"> PAGEREF _Toc179451812 \h </w:instrText>
        </w:r>
        <w:r w:rsidR="00042823">
          <w:rPr>
            <w:noProof/>
            <w:webHidden/>
          </w:rPr>
        </w:r>
        <w:r w:rsidR="00042823">
          <w:rPr>
            <w:noProof/>
            <w:webHidden/>
          </w:rPr>
          <w:fldChar w:fldCharType="separate"/>
        </w:r>
        <w:r w:rsidR="00042823">
          <w:rPr>
            <w:noProof/>
            <w:webHidden/>
          </w:rPr>
          <w:t>63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3" w:history="1">
        <w:r w:rsidR="00042823" w:rsidRPr="00D85718">
          <w:rPr>
            <w:rStyle w:val="Hyperlink"/>
            <w:noProof/>
          </w:rPr>
          <w:t>Ekrānforma 22. Meklēšanas bloks VV pozīcijai</w:t>
        </w:r>
        <w:r w:rsidR="00042823">
          <w:rPr>
            <w:noProof/>
            <w:webHidden/>
          </w:rPr>
          <w:tab/>
        </w:r>
        <w:r w:rsidR="00042823">
          <w:rPr>
            <w:noProof/>
            <w:webHidden/>
          </w:rPr>
          <w:fldChar w:fldCharType="begin"/>
        </w:r>
        <w:r w:rsidR="00042823">
          <w:rPr>
            <w:noProof/>
            <w:webHidden/>
          </w:rPr>
          <w:instrText xml:space="preserve"> PAGEREF _Toc179451813 \h </w:instrText>
        </w:r>
        <w:r w:rsidR="00042823">
          <w:rPr>
            <w:noProof/>
            <w:webHidden/>
          </w:rPr>
        </w:r>
        <w:r w:rsidR="00042823">
          <w:rPr>
            <w:noProof/>
            <w:webHidden/>
          </w:rPr>
          <w:fldChar w:fldCharType="separate"/>
        </w:r>
        <w:r w:rsidR="00042823">
          <w:rPr>
            <w:noProof/>
            <w:webHidden/>
          </w:rPr>
          <w:t>64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4" w:history="1">
        <w:r w:rsidR="00042823" w:rsidRPr="00D85718">
          <w:rPr>
            <w:rStyle w:val="Hyperlink"/>
            <w:noProof/>
          </w:rPr>
          <w:t>Ekrānforma 23. Meklēšanas bloks VV pozīcijai</w:t>
        </w:r>
        <w:r w:rsidR="00042823">
          <w:rPr>
            <w:noProof/>
            <w:webHidden/>
          </w:rPr>
          <w:tab/>
        </w:r>
        <w:r w:rsidR="00042823">
          <w:rPr>
            <w:noProof/>
            <w:webHidden/>
          </w:rPr>
          <w:fldChar w:fldCharType="begin"/>
        </w:r>
        <w:r w:rsidR="00042823">
          <w:rPr>
            <w:noProof/>
            <w:webHidden/>
          </w:rPr>
          <w:instrText xml:space="preserve"> PAGEREF _Toc179451814 \h </w:instrText>
        </w:r>
        <w:r w:rsidR="00042823">
          <w:rPr>
            <w:noProof/>
            <w:webHidden/>
          </w:rPr>
        </w:r>
        <w:r w:rsidR="00042823">
          <w:rPr>
            <w:noProof/>
            <w:webHidden/>
          </w:rPr>
          <w:fldChar w:fldCharType="separate"/>
        </w:r>
        <w:r w:rsidR="00042823">
          <w:rPr>
            <w:noProof/>
            <w:webHidden/>
          </w:rPr>
          <w:t>65</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5" w:history="1">
        <w:r w:rsidR="00042823" w:rsidRPr="00D85718">
          <w:rPr>
            <w:rStyle w:val="Hyperlink"/>
            <w:noProof/>
          </w:rPr>
          <w:t>Ekrānforma 24. Preces apskatīšana ar cenu informāciju</w:t>
        </w:r>
        <w:r w:rsidR="00042823">
          <w:rPr>
            <w:noProof/>
            <w:webHidden/>
          </w:rPr>
          <w:tab/>
        </w:r>
        <w:r w:rsidR="00042823">
          <w:rPr>
            <w:noProof/>
            <w:webHidden/>
          </w:rPr>
          <w:fldChar w:fldCharType="begin"/>
        </w:r>
        <w:r w:rsidR="00042823">
          <w:rPr>
            <w:noProof/>
            <w:webHidden/>
          </w:rPr>
          <w:instrText xml:space="preserve"> PAGEREF _Toc179451815 \h </w:instrText>
        </w:r>
        <w:r w:rsidR="00042823">
          <w:rPr>
            <w:noProof/>
            <w:webHidden/>
          </w:rPr>
        </w:r>
        <w:r w:rsidR="00042823">
          <w:rPr>
            <w:noProof/>
            <w:webHidden/>
          </w:rPr>
          <w:fldChar w:fldCharType="separate"/>
        </w:r>
        <w:r w:rsidR="00042823">
          <w:rPr>
            <w:noProof/>
            <w:webHidden/>
          </w:rPr>
          <w:t>68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6" w:history="1">
        <w:r w:rsidR="00042823" w:rsidRPr="00D85718">
          <w:rPr>
            <w:rStyle w:val="Hyperlink"/>
            <w:noProof/>
          </w:rPr>
          <w:t>Ekrānforma 25. Preces apskatīšana ar reģionu informāciju</w:t>
        </w:r>
        <w:r w:rsidR="00042823">
          <w:rPr>
            <w:noProof/>
            <w:webHidden/>
          </w:rPr>
          <w:tab/>
        </w:r>
        <w:r w:rsidR="00042823">
          <w:rPr>
            <w:noProof/>
            <w:webHidden/>
          </w:rPr>
          <w:fldChar w:fldCharType="begin"/>
        </w:r>
        <w:r w:rsidR="00042823">
          <w:rPr>
            <w:noProof/>
            <w:webHidden/>
          </w:rPr>
          <w:instrText xml:space="preserve"> PAGEREF _Toc179451816 \h </w:instrText>
        </w:r>
        <w:r w:rsidR="00042823">
          <w:rPr>
            <w:noProof/>
            <w:webHidden/>
          </w:rPr>
        </w:r>
        <w:r w:rsidR="00042823">
          <w:rPr>
            <w:noProof/>
            <w:webHidden/>
          </w:rPr>
          <w:fldChar w:fldCharType="separate"/>
        </w:r>
        <w:r w:rsidR="00042823">
          <w:rPr>
            <w:noProof/>
            <w:webHidden/>
          </w:rPr>
          <w:t>69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7" w:history="1">
        <w:r w:rsidR="00042823" w:rsidRPr="00D85718">
          <w:rPr>
            <w:rStyle w:val="Hyperlink"/>
            <w:noProof/>
          </w:rPr>
          <w:t>Ekrānforma 26. Preces pievienošana</w:t>
        </w:r>
        <w:r w:rsidR="00042823">
          <w:rPr>
            <w:noProof/>
            <w:webHidden/>
          </w:rPr>
          <w:tab/>
        </w:r>
        <w:r w:rsidR="00042823">
          <w:rPr>
            <w:noProof/>
            <w:webHidden/>
          </w:rPr>
          <w:fldChar w:fldCharType="begin"/>
        </w:r>
        <w:r w:rsidR="00042823">
          <w:rPr>
            <w:noProof/>
            <w:webHidden/>
          </w:rPr>
          <w:instrText xml:space="preserve"> PAGEREF _Toc179451817 \h </w:instrText>
        </w:r>
        <w:r w:rsidR="00042823">
          <w:rPr>
            <w:noProof/>
            <w:webHidden/>
          </w:rPr>
        </w:r>
        <w:r w:rsidR="00042823">
          <w:rPr>
            <w:noProof/>
            <w:webHidden/>
          </w:rPr>
          <w:fldChar w:fldCharType="separate"/>
        </w:r>
        <w:r w:rsidR="00042823">
          <w:rPr>
            <w:noProof/>
            <w:webHidden/>
          </w:rPr>
          <w:t>75</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8" w:history="1">
        <w:r w:rsidR="00042823" w:rsidRPr="00D85718">
          <w:rPr>
            <w:rStyle w:val="Hyperlink"/>
            <w:noProof/>
          </w:rPr>
          <w:t>Ekrānforma 27. Preces rediģēšana</w:t>
        </w:r>
        <w:r w:rsidR="00042823">
          <w:rPr>
            <w:noProof/>
            <w:webHidden/>
          </w:rPr>
          <w:tab/>
        </w:r>
        <w:r w:rsidR="00042823">
          <w:rPr>
            <w:noProof/>
            <w:webHidden/>
          </w:rPr>
          <w:fldChar w:fldCharType="begin"/>
        </w:r>
        <w:r w:rsidR="00042823">
          <w:rPr>
            <w:noProof/>
            <w:webHidden/>
          </w:rPr>
          <w:instrText xml:space="preserve"> PAGEREF _Toc179451818 \h </w:instrText>
        </w:r>
        <w:r w:rsidR="00042823">
          <w:rPr>
            <w:noProof/>
            <w:webHidden/>
          </w:rPr>
        </w:r>
        <w:r w:rsidR="00042823">
          <w:rPr>
            <w:noProof/>
            <w:webHidden/>
          </w:rPr>
          <w:fldChar w:fldCharType="separate"/>
        </w:r>
        <w:r w:rsidR="00042823">
          <w:rPr>
            <w:noProof/>
            <w:webHidden/>
          </w:rPr>
          <w:t>83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19" w:history="1">
        <w:r w:rsidR="00042823" w:rsidRPr="00D85718">
          <w:rPr>
            <w:rStyle w:val="Hyperlink"/>
            <w:noProof/>
          </w:rPr>
          <w:t>Ekrānforma 28. Preču eksportējamo datņu saraksts</w:t>
        </w:r>
        <w:r w:rsidR="00042823">
          <w:rPr>
            <w:noProof/>
            <w:webHidden/>
          </w:rPr>
          <w:tab/>
        </w:r>
        <w:r w:rsidR="00042823">
          <w:rPr>
            <w:noProof/>
            <w:webHidden/>
          </w:rPr>
          <w:fldChar w:fldCharType="begin"/>
        </w:r>
        <w:r w:rsidR="00042823">
          <w:rPr>
            <w:noProof/>
            <w:webHidden/>
          </w:rPr>
          <w:instrText xml:space="preserve"> PAGEREF _Toc179451819 \h </w:instrText>
        </w:r>
        <w:r w:rsidR="00042823">
          <w:rPr>
            <w:noProof/>
            <w:webHidden/>
          </w:rPr>
        </w:r>
        <w:r w:rsidR="00042823">
          <w:rPr>
            <w:noProof/>
            <w:webHidden/>
          </w:rPr>
          <w:fldChar w:fldCharType="separate"/>
        </w:r>
        <w:r w:rsidR="00042823">
          <w:rPr>
            <w:noProof/>
            <w:webHidden/>
          </w:rPr>
          <w:t>92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0" w:history="1">
        <w:r w:rsidR="00042823" w:rsidRPr="00D85718">
          <w:rPr>
            <w:rStyle w:val="Hyperlink"/>
            <w:noProof/>
          </w:rPr>
          <w:t>Ekrānforma 29. Preču jaunas datnes pieprasīšana</w:t>
        </w:r>
        <w:r w:rsidR="00042823">
          <w:rPr>
            <w:noProof/>
            <w:webHidden/>
          </w:rPr>
          <w:tab/>
        </w:r>
        <w:r w:rsidR="00042823">
          <w:rPr>
            <w:noProof/>
            <w:webHidden/>
          </w:rPr>
          <w:fldChar w:fldCharType="begin"/>
        </w:r>
        <w:r w:rsidR="00042823">
          <w:rPr>
            <w:noProof/>
            <w:webHidden/>
          </w:rPr>
          <w:instrText xml:space="preserve"> PAGEREF _Toc179451820 \h </w:instrText>
        </w:r>
        <w:r w:rsidR="00042823">
          <w:rPr>
            <w:noProof/>
            <w:webHidden/>
          </w:rPr>
        </w:r>
        <w:r w:rsidR="00042823">
          <w:rPr>
            <w:noProof/>
            <w:webHidden/>
          </w:rPr>
          <w:fldChar w:fldCharType="separate"/>
        </w:r>
        <w:r w:rsidR="00042823">
          <w:rPr>
            <w:noProof/>
            <w:webHidden/>
          </w:rPr>
          <w:t>94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1" w:history="1">
        <w:r w:rsidR="00042823" w:rsidRPr="00D85718">
          <w:rPr>
            <w:rStyle w:val="Hyperlink"/>
            <w:noProof/>
          </w:rPr>
          <w:t>Ekrānforma 30. Preču importējamo datņu saraksts</w:t>
        </w:r>
        <w:r w:rsidR="00042823">
          <w:rPr>
            <w:noProof/>
            <w:webHidden/>
          </w:rPr>
          <w:tab/>
        </w:r>
        <w:r w:rsidR="00042823">
          <w:rPr>
            <w:noProof/>
            <w:webHidden/>
          </w:rPr>
          <w:fldChar w:fldCharType="begin"/>
        </w:r>
        <w:r w:rsidR="00042823">
          <w:rPr>
            <w:noProof/>
            <w:webHidden/>
          </w:rPr>
          <w:instrText xml:space="preserve"> PAGEREF _Toc179451821 \h </w:instrText>
        </w:r>
        <w:r w:rsidR="00042823">
          <w:rPr>
            <w:noProof/>
            <w:webHidden/>
          </w:rPr>
        </w:r>
        <w:r w:rsidR="00042823">
          <w:rPr>
            <w:noProof/>
            <w:webHidden/>
          </w:rPr>
          <w:fldChar w:fldCharType="separate"/>
        </w:r>
        <w:r w:rsidR="00042823">
          <w:rPr>
            <w:noProof/>
            <w:webHidden/>
          </w:rPr>
          <w:t>96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2" w:history="1">
        <w:r w:rsidR="00042823" w:rsidRPr="00D85718">
          <w:rPr>
            <w:rStyle w:val="Hyperlink"/>
            <w:noProof/>
          </w:rPr>
          <w:t>Ekrānforma 31. Importējamo preču datnes pievienošana</w:t>
        </w:r>
        <w:r w:rsidR="00042823">
          <w:rPr>
            <w:noProof/>
            <w:webHidden/>
          </w:rPr>
          <w:tab/>
        </w:r>
        <w:r w:rsidR="00042823">
          <w:rPr>
            <w:noProof/>
            <w:webHidden/>
          </w:rPr>
          <w:fldChar w:fldCharType="begin"/>
        </w:r>
        <w:r w:rsidR="00042823">
          <w:rPr>
            <w:noProof/>
            <w:webHidden/>
          </w:rPr>
          <w:instrText xml:space="preserve"> PAGEREF _Toc179451822 \h </w:instrText>
        </w:r>
        <w:r w:rsidR="00042823">
          <w:rPr>
            <w:noProof/>
            <w:webHidden/>
          </w:rPr>
        </w:r>
        <w:r w:rsidR="00042823">
          <w:rPr>
            <w:noProof/>
            <w:webHidden/>
          </w:rPr>
          <w:fldChar w:fldCharType="separate"/>
        </w:r>
        <w:r w:rsidR="00042823">
          <w:rPr>
            <w:noProof/>
            <w:webHidden/>
          </w:rPr>
          <w:t>99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3" w:history="1">
        <w:r w:rsidR="00042823" w:rsidRPr="00D85718">
          <w:rPr>
            <w:rStyle w:val="Hyperlink"/>
            <w:noProof/>
          </w:rPr>
          <w:t>Ekrānforma 32. VV pozīciju saraksta apskatīšana ar piegādātājiem</w:t>
        </w:r>
        <w:r w:rsidR="00042823">
          <w:rPr>
            <w:noProof/>
            <w:webHidden/>
          </w:rPr>
          <w:tab/>
        </w:r>
        <w:r w:rsidR="00042823">
          <w:rPr>
            <w:noProof/>
            <w:webHidden/>
          </w:rPr>
          <w:fldChar w:fldCharType="begin"/>
        </w:r>
        <w:r w:rsidR="00042823">
          <w:rPr>
            <w:noProof/>
            <w:webHidden/>
          </w:rPr>
          <w:instrText xml:space="preserve"> PAGEREF _Toc179451823 \h </w:instrText>
        </w:r>
        <w:r w:rsidR="00042823">
          <w:rPr>
            <w:noProof/>
            <w:webHidden/>
          </w:rPr>
        </w:r>
        <w:r w:rsidR="00042823">
          <w:rPr>
            <w:noProof/>
            <w:webHidden/>
          </w:rPr>
          <w:fldChar w:fldCharType="separate"/>
        </w:r>
        <w:r w:rsidR="00042823">
          <w:rPr>
            <w:noProof/>
            <w:webHidden/>
          </w:rPr>
          <w:t>106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4" w:history="1">
        <w:r w:rsidR="00042823" w:rsidRPr="00D85718">
          <w:rPr>
            <w:rStyle w:val="Hyperlink"/>
            <w:noProof/>
          </w:rPr>
          <w:t>Ekrānforma 33. VV pozīciju saraksta apskatīšana bez piegādātājiem</w:t>
        </w:r>
        <w:r w:rsidR="00042823">
          <w:rPr>
            <w:noProof/>
            <w:webHidden/>
          </w:rPr>
          <w:tab/>
        </w:r>
        <w:r w:rsidR="00042823">
          <w:rPr>
            <w:noProof/>
            <w:webHidden/>
          </w:rPr>
          <w:fldChar w:fldCharType="begin"/>
        </w:r>
        <w:r w:rsidR="00042823">
          <w:rPr>
            <w:noProof/>
            <w:webHidden/>
          </w:rPr>
          <w:instrText xml:space="preserve"> PAGEREF _Toc179451824 \h </w:instrText>
        </w:r>
        <w:r w:rsidR="00042823">
          <w:rPr>
            <w:noProof/>
            <w:webHidden/>
          </w:rPr>
        </w:r>
        <w:r w:rsidR="00042823">
          <w:rPr>
            <w:noProof/>
            <w:webHidden/>
          </w:rPr>
          <w:fldChar w:fldCharType="separate"/>
        </w:r>
        <w:r w:rsidR="00042823">
          <w:rPr>
            <w:noProof/>
            <w:webHidden/>
          </w:rPr>
          <w:t>106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5" w:history="1">
        <w:r w:rsidR="00042823" w:rsidRPr="00D85718">
          <w:rPr>
            <w:rStyle w:val="Hyperlink"/>
            <w:noProof/>
          </w:rPr>
          <w:t>Ekrānforma 34. VV pozīcijas apskatīšana</w:t>
        </w:r>
        <w:r w:rsidR="00042823">
          <w:rPr>
            <w:noProof/>
            <w:webHidden/>
          </w:rPr>
          <w:tab/>
        </w:r>
        <w:r w:rsidR="00042823">
          <w:rPr>
            <w:noProof/>
            <w:webHidden/>
          </w:rPr>
          <w:fldChar w:fldCharType="begin"/>
        </w:r>
        <w:r w:rsidR="00042823">
          <w:rPr>
            <w:noProof/>
            <w:webHidden/>
          </w:rPr>
          <w:instrText xml:space="preserve"> PAGEREF _Toc179451825 \h </w:instrText>
        </w:r>
        <w:r w:rsidR="00042823">
          <w:rPr>
            <w:noProof/>
            <w:webHidden/>
          </w:rPr>
        </w:r>
        <w:r w:rsidR="00042823">
          <w:rPr>
            <w:noProof/>
            <w:webHidden/>
          </w:rPr>
          <w:fldChar w:fldCharType="separate"/>
        </w:r>
        <w:r w:rsidR="00042823">
          <w:rPr>
            <w:noProof/>
            <w:webHidden/>
          </w:rPr>
          <w:t>110</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6" w:history="1">
        <w:r w:rsidR="00042823" w:rsidRPr="00D85718">
          <w:rPr>
            <w:rStyle w:val="Hyperlink"/>
            <w:noProof/>
          </w:rPr>
          <w:t>Ekrānforma 35. Piegādātāja VV pozīcijas apskatīšana</w:t>
        </w:r>
        <w:r w:rsidR="00042823">
          <w:rPr>
            <w:noProof/>
            <w:webHidden/>
          </w:rPr>
          <w:tab/>
        </w:r>
        <w:r w:rsidR="00042823">
          <w:rPr>
            <w:noProof/>
            <w:webHidden/>
          </w:rPr>
          <w:fldChar w:fldCharType="begin"/>
        </w:r>
        <w:r w:rsidR="00042823">
          <w:rPr>
            <w:noProof/>
            <w:webHidden/>
          </w:rPr>
          <w:instrText xml:space="preserve"> PAGEREF _Toc179451826 \h </w:instrText>
        </w:r>
        <w:r w:rsidR="00042823">
          <w:rPr>
            <w:noProof/>
            <w:webHidden/>
          </w:rPr>
        </w:r>
        <w:r w:rsidR="00042823">
          <w:rPr>
            <w:noProof/>
            <w:webHidden/>
          </w:rPr>
          <w:fldChar w:fldCharType="separate"/>
        </w:r>
        <w:r w:rsidR="00042823">
          <w:rPr>
            <w:noProof/>
            <w:webHidden/>
          </w:rPr>
          <w:t>115</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7" w:history="1">
        <w:r w:rsidR="00042823" w:rsidRPr="00D85718">
          <w:rPr>
            <w:rStyle w:val="Hyperlink"/>
            <w:noProof/>
          </w:rPr>
          <w:t>Ekrānforma 36. Piegādātāja VV pozīciju jaunas datnes pievienošana</w:t>
        </w:r>
        <w:r w:rsidR="00042823">
          <w:rPr>
            <w:noProof/>
            <w:webHidden/>
          </w:rPr>
          <w:tab/>
        </w:r>
        <w:r w:rsidR="00042823">
          <w:rPr>
            <w:noProof/>
            <w:webHidden/>
          </w:rPr>
          <w:fldChar w:fldCharType="begin"/>
        </w:r>
        <w:r w:rsidR="00042823">
          <w:rPr>
            <w:noProof/>
            <w:webHidden/>
          </w:rPr>
          <w:instrText xml:space="preserve"> PAGEREF _Toc179451827 \h </w:instrText>
        </w:r>
        <w:r w:rsidR="00042823">
          <w:rPr>
            <w:noProof/>
            <w:webHidden/>
          </w:rPr>
        </w:r>
        <w:r w:rsidR="00042823">
          <w:rPr>
            <w:noProof/>
            <w:webHidden/>
          </w:rPr>
          <w:fldChar w:fldCharType="separate"/>
        </w:r>
        <w:r w:rsidR="00042823">
          <w:rPr>
            <w:noProof/>
            <w:webHidden/>
          </w:rPr>
          <w:t>120</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8" w:history="1">
        <w:r w:rsidR="00042823" w:rsidRPr="00D85718">
          <w:rPr>
            <w:rStyle w:val="Hyperlink"/>
            <w:noProof/>
          </w:rPr>
          <w:t>Ekrānforma 37. Piegādātāja VV pozīciju ģenerēto datņu saraksts</w:t>
        </w:r>
        <w:r w:rsidR="00042823">
          <w:rPr>
            <w:noProof/>
            <w:webHidden/>
          </w:rPr>
          <w:tab/>
        </w:r>
        <w:r w:rsidR="00042823">
          <w:rPr>
            <w:noProof/>
            <w:webHidden/>
          </w:rPr>
          <w:fldChar w:fldCharType="begin"/>
        </w:r>
        <w:r w:rsidR="00042823">
          <w:rPr>
            <w:noProof/>
            <w:webHidden/>
          </w:rPr>
          <w:instrText xml:space="preserve"> PAGEREF _Toc179451828 \h </w:instrText>
        </w:r>
        <w:r w:rsidR="00042823">
          <w:rPr>
            <w:noProof/>
            <w:webHidden/>
          </w:rPr>
        </w:r>
        <w:r w:rsidR="00042823">
          <w:rPr>
            <w:noProof/>
            <w:webHidden/>
          </w:rPr>
          <w:fldChar w:fldCharType="separate"/>
        </w:r>
        <w:r w:rsidR="00042823">
          <w:rPr>
            <w:noProof/>
            <w:webHidden/>
          </w:rPr>
          <w:t>122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29" w:history="1">
        <w:r w:rsidR="00042823" w:rsidRPr="00D85718">
          <w:rPr>
            <w:rStyle w:val="Hyperlink"/>
            <w:noProof/>
          </w:rPr>
          <w:t>Ekrānforma 38. Pasūtījumu un piegāžu statusu koks</w:t>
        </w:r>
        <w:r w:rsidR="00042823">
          <w:rPr>
            <w:noProof/>
            <w:webHidden/>
          </w:rPr>
          <w:tab/>
        </w:r>
        <w:r w:rsidR="00042823">
          <w:rPr>
            <w:noProof/>
            <w:webHidden/>
          </w:rPr>
          <w:fldChar w:fldCharType="begin"/>
        </w:r>
        <w:r w:rsidR="00042823">
          <w:rPr>
            <w:noProof/>
            <w:webHidden/>
          </w:rPr>
          <w:instrText xml:space="preserve"> PAGEREF _Toc179451829 \h </w:instrText>
        </w:r>
        <w:r w:rsidR="00042823">
          <w:rPr>
            <w:noProof/>
            <w:webHidden/>
          </w:rPr>
        </w:r>
        <w:r w:rsidR="00042823">
          <w:rPr>
            <w:noProof/>
            <w:webHidden/>
          </w:rPr>
          <w:fldChar w:fldCharType="separate"/>
        </w:r>
        <w:r w:rsidR="00042823">
          <w:rPr>
            <w:noProof/>
            <w:webHidden/>
          </w:rPr>
          <w:t>126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0" w:history="1">
        <w:r w:rsidR="00042823" w:rsidRPr="00D85718">
          <w:rPr>
            <w:rStyle w:val="Hyperlink"/>
            <w:noProof/>
          </w:rPr>
          <w:t>Ekrānforma 39. Pasūtījumu saraksts</w:t>
        </w:r>
        <w:r w:rsidR="00042823">
          <w:rPr>
            <w:noProof/>
            <w:webHidden/>
          </w:rPr>
          <w:tab/>
        </w:r>
        <w:r w:rsidR="00042823">
          <w:rPr>
            <w:noProof/>
            <w:webHidden/>
          </w:rPr>
          <w:fldChar w:fldCharType="begin"/>
        </w:r>
        <w:r w:rsidR="00042823">
          <w:rPr>
            <w:noProof/>
            <w:webHidden/>
          </w:rPr>
          <w:instrText xml:space="preserve"> PAGEREF _Toc179451830 \h </w:instrText>
        </w:r>
        <w:r w:rsidR="00042823">
          <w:rPr>
            <w:noProof/>
            <w:webHidden/>
          </w:rPr>
        </w:r>
        <w:r w:rsidR="00042823">
          <w:rPr>
            <w:noProof/>
            <w:webHidden/>
          </w:rPr>
          <w:fldChar w:fldCharType="separate"/>
        </w:r>
        <w:r w:rsidR="00042823">
          <w:rPr>
            <w:noProof/>
            <w:webHidden/>
          </w:rPr>
          <w:t>128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1" w:history="1">
        <w:r w:rsidR="00042823" w:rsidRPr="00D85718">
          <w:rPr>
            <w:rStyle w:val="Hyperlink"/>
            <w:noProof/>
          </w:rPr>
          <w:t>Ekrānforma 40. Pasūtījuma apskate un apstrāde statusā ‘Pirkuma pieprasījums’</w:t>
        </w:r>
        <w:r w:rsidR="00042823">
          <w:rPr>
            <w:noProof/>
            <w:webHidden/>
          </w:rPr>
          <w:tab/>
        </w:r>
        <w:r w:rsidR="00042823">
          <w:rPr>
            <w:noProof/>
            <w:webHidden/>
          </w:rPr>
          <w:fldChar w:fldCharType="begin"/>
        </w:r>
        <w:r w:rsidR="00042823">
          <w:rPr>
            <w:noProof/>
            <w:webHidden/>
          </w:rPr>
          <w:instrText xml:space="preserve"> PAGEREF _Toc179451831 \h </w:instrText>
        </w:r>
        <w:r w:rsidR="00042823">
          <w:rPr>
            <w:noProof/>
            <w:webHidden/>
          </w:rPr>
        </w:r>
        <w:r w:rsidR="00042823">
          <w:rPr>
            <w:noProof/>
            <w:webHidden/>
          </w:rPr>
          <w:fldChar w:fldCharType="separate"/>
        </w:r>
        <w:r w:rsidR="00042823">
          <w:rPr>
            <w:noProof/>
            <w:webHidden/>
          </w:rPr>
          <w:t>132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2" w:history="1">
        <w:r w:rsidR="00042823" w:rsidRPr="00D85718">
          <w:rPr>
            <w:rStyle w:val="Hyperlink"/>
            <w:noProof/>
          </w:rPr>
          <w:t>Ekrānforma 41. Pasūtījuma apskate statusā ‘Izskatīšanā pieņemts pirkuma pieprasījums’</w:t>
        </w:r>
        <w:r w:rsidR="00042823">
          <w:rPr>
            <w:noProof/>
            <w:webHidden/>
          </w:rPr>
          <w:tab/>
        </w:r>
        <w:r w:rsidR="00042823">
          <w:rPr>
            <w:noProof/>
            <w:webHidden/>
          </w:rPr>
          <w:fldChar w:fldCharType="begin"/>
        </w:r>
        <w:r w:rsidR="00042823">
          <w:rPr>
            <w:noProof/>
            <w:webHidden/>
          </w:rPr>
          <w:instrText xml:space="preserve"> PAGEREF _Toc179451832 \h </w:instrText>
        </w:r>
        <w:r w:rsidR="00042823">
          <w:rPr>
            <w:noProof/>
            <w:webHidden/>
          </w:rPr>
        </w:r>
        <w:r w:rsidR="00042823">
          <w:rPr>
            <w:noProof/>
            <w:webHidden/>
          </w:rPr>
          <w:fldChar w:fldCharType="separate"/>
        </w:r>
        <w:r w:rsidR="00042823">
          <w:rPr>
            <w:noProof/>
            <w:webHidden/>
          </w:rPr>
          <w:t>141</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3" w:history="1">
        <w:r w:rsidR="00042823" w:rsidRPr="00D85718">
          <w:rPr>
            <w:rStyle w:val="Hyperlink"/>
            <w:noProof/>
          </w:rPr>
          <w:t>Ekrānforma 42. Pasūtījuma apskate un apstrāde statusā ‘Apstiprināts pirkuma pieprasījums’</w:t>
        </w:r>
        <w:r w:rsidR="00042823">
          <w:rPr>
            <w:noProof/>
            <w:webHidden/>
          </w:rPr>
          <w:tab/>
        </w:r>
        <w:r w:rsidR="00042823">
          <w:rPr>
            <w:noProof/>
            <w:webHidden/>
          </w:rPr>
          <w:fldChar w:fldCharType="begin"/>
        </w:r>
        <w:r w:rsidR="00042823">
          <w:rPr>
            <w:noProof/>
            <w:webHidden/>
          </w:rPr>
          <w:instrText xml:space="preserve"> PAGEREF _Toc179451833 \h </w:instrText>
        </w:r>
        <w:r w:rsidR="00042823">
          <w:rPr>
            <w:noProof/>
            <w:webHidden/>
          </w:rPr>
        </w:r>
        <w:r w:rsidR="00042823">
          <w:rPr>
            <w:noProof/>
            <w:webHidden/>
          </w:rPr>
          <w:fldChar w:fldCharType="separate"/>
        </w:r>
        <w:r w:rsidR="00042823">
          <w:rPr>
            <w:noProof/>
            <w:webHidden/>
          </w:rPr>
          <w:t>147</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4" w:history="1">
        <w:r w:rsidR="00042823" w:rsidRPr="00D85718">
          <w:rPr>
            <w:rStyle w:val="Hyperlink"/>
            <w:noProof/>
          </w:rPr>
          <w:t>Ekrānforma 43. Pasūtījuma apskate un apstrāde statusā ‘Daļēji apstiprināts pirkuma pieprasījums’</w:t>
        </w:r>
        <w:r w:rsidR="00042823">
          <w:rPr>
            <w:noProof/>
            <w:webHidden/>
          </w:rPr>
          <w:tab/>
        </w:r>
        <w:r w:rsidR="00042823">
          <w:rPr>
            <w:noProof/>
            <w:webHidden/>
          </w:rPr>
          <w:fldChar w:fldCharType="begin"/>
        </w:r>
        <w:r w:rsidR="00042823">
          <w:rPr>
            <w:noProof/>
            <w:webHidden/>
          </w:rPr>
          <w:instrText xml:space="preserve"> PAGEREF _Toc179451834 \h </w:instrText>
        </w:r>
        <w:r w:rsidR="00042823">
          <w:rPr>
            <w:noProof/>
            <w:webHidden/>
          </w:rPr>
        </w:r>
        <w:r w:rsidR="00042823">
          <w:rPr>
            <w:noProof/>
            <w:webHidden/>
          </w:rPr>
          <w:fldChar w:fldCharType="separate"/>
        </w:r>
        <w:r w:rsidR="00042823">
          <w:rPr>
            <w:noProof/>
            <w:webHidden/>
          </w:rPr>
          <w:t>153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5" w:history="1">
        <w:r w:rsidR="00042823" w:rsidRPr="00D85718">
          <w:rPr>
            <w:rStyle w:val="Hyperlink"/>
            <w:noProof/>
          </w:rPr>
          <w:t>Ekrānforma 44. Pasūtījuma apskate un apstrāde statusā ‘Pirkuma pieprasījuma apstiprinājums’</w:t>
        </w:r>
        <w:r w:rsidR="00042823">
          <w:rPr>
            <w:noProof/>
            <w:webHidden/>
          </w:rPr>
          <w:tab/>
        </w:r>
        <w:r w:rsidR="00042823">
          <w:rPr>
            <w:noProof/>
            <w:webHidden/>
          </w:rPr>
          <w:fldChar w:fldCharType="begin"/>
        </w:r>
        <w:r w:rsidR="00042823">
          <w:rPr>
            <w:noProof/>
            <w:webHidden/>
          </w:rPr>
          <w:instrText xml:space="preserve"> PAGEREF _Toc179451835 \h </w:instrText>
        </w:r>
        <w:r w:rsidR="00042823">
          <w:rPr>
            <w:noProof/>
            <w:webHidden/>
          </w:rPr>
        </w:r>
        <w:r w:rsidR="00042823">
          <w:rPr>
            <w:noProof/>
            <w:webHidden/>
          </w:rPr>
          <w:fldChar w:fldCharType="separate"/>
        </w:r>
        <w:r w:rsidR="00042823">
          <w:rPr>
            <w:noProof/>
            <w:webHidden/>
          </w:rPr>
          <w:t>159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6" w:history="1">
        <w:r w:rsidR="00042823" w:rsidRPr="00D85718">
          <w:rPr>
            <w:rStyle w:val="Hyperlink"/>
            <w:noProof/>
          </w:rPr>
          <w:t>Ekrānforma 45. Pasūtījuma apskate un apstrāde pasūtījuma atteiktā statusā – piemērs</w:t>
        </w:r>
        <w:r w:rsidR="00042823">
          <w:rPr>
            <w:noProof/>
            <w:webHidden/>
          </w:rPr>
          <w:tab/>
        </w:r>
        <w:r w:rsidR="00042823">
          <w:rPr>
            <w:noProof/>
            <w:webHidden/>
          </w:rPr>
          <w:fldChar w:fldCharType="begin"/>
        </w:r>
        <w:r w:rsidR="00042823">
          <w:rPr>
            <w:noProof/>
            <w:webHidden/>
          </w:rPr>
          <w:instrText xml:space="preserve"> PAGEREF _Toc179451836 \h </w:instrText>
        </w:r>
        <w:r w:rsidR="00042823">
          <w:rPr>
            <w:noProof/>
            <w:webHidden/>
          </w:rPr>
        </w:r>
        <w:r w:rsidR="00042823">
          <w:rPr>
            <w:noProof/>
            <w:webHidden/>
          </w:rPr>
          <w:fldChar w:fldCharType="separate"/>
        </w:r>
        <w:r w:rsidR="00042823">
          <w:rPr>
            <w:noProof/>
            <w:webHidden/>
          </w:rPr>
          <w:t>164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7" w:history="1">
        <w:r w:rsidR="00042823" w:rsidRPr="00D85718">
          <w:rPr>
            <w:rStyle w:val="Hyperlink"/>
            <w:noProof/>
          </w:rPr>
          <w:t xml:space="preserve">Ekrānforma 46. Pasūtījuma apskate un apstrāde statusā </w:t>
        </w:r>
        <w:r w:rsidR="00042823" w:rsidRPr="00D85718">
          <w:rPr>
            <w:rStyle w:val="Hyperlink"/>
            <w:rFonts w:ascii="Calibri" w:hAnsi="Calibri"/>
            <w:noProof/>
          </w:rPr>
          <w:t>‘</w:t>
        </w:r>
        <w:r w:rsidR="00042823" w:rsidRPr="00D85718">
          <w:rPr>
            <w:rStyle w:val="Hyperlink"/>
            <w:noProof/>
          </w:rPr>
          <w:t>Apstiprināts pasūtījums</w:t>
        </w:r>
        <w:r w:rsidR="00042823" w:rsidRPr="00D85718">
          <w:rPr>
            <w:rStyle w:val="Hyperlink"/>
            <w:rFonts w:ascii="Calibri" w:hAnsi="Calibri"/>
            <w:noProof/>
          </w:rPr>
          <w:t>’</w:t>
        </w:r>
        <w:r w:rsidR="00042823">
          <w:rPr>
            <w:noProof/>
            <w:webHidden/>
          </w:rPr>
          <w:tab/>
        </w:r>
        <w:r w:rsidR="00042823">
          <w:rPr>
            <w:noProof/>
            <w:webHidden/>
          </w:rPr>
          <w:fldChar w:fldCharType="begin"/>
        </w:r>
        <w:r w:rsidR="00042823">
          <w:rPr>
            <w:noProof/>
            <w:webHidden/>
          </w:rPr>
          <w:instrText xml:space="preserve"> PAGEREF _Toc179451837 \h </w:instrText>
        </w:r>
        <w:r w:rsidR="00042823">
          <w:rPr>
            <w:noProof/>
            <w:webHidden/>
          </w:rPr>
        </w:r>
        <w:r w:rsidR="00042823">
          <w:rPr>
            <w:noProof/>
            <w:webHidden/>
          </w:rPr>
          <w:fldChar w:fldCharType="separate"/>
        </w:r>
        <w:r w:rsidR="00042823">
          <w:rPr>
            <w:noProof/>
            <w:webHidden/>
          </w:rPr>
          <w:t>170</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8" w:history="1">
        <w:r w:rsidR="00042823" w:rsidRPr="00D85718">
          <w:rPr>
            <w:rStyle w:val="Hyperlink"/>
            <w:noProof/>
          </w:rPr>
          <w:t xml:space="preserve">Ekrānforma 47. Pasūtījuma apskate un apstrāde statusā </w:t>
        </w:r>
        <w:r w:rsidR="00042823" w:rsidRPr="00D85718">
          <w:rPr>
            <w:rStyle w:val="Hyperlink"/>
            <w:rFonts w:ascii="Calibri" w:hAnsi="Calibri"/>
            <w:noProof/>
          </w:rPr>
          <w:t>‘</w:t>
        </w:r>
        <w:r w:rsidR="00042823" w:rsidRPr="00D85718">
          <w:rPr>
            <w:rStyle w:val="Hyperlink"/>
            <w:noProof/>
          </w:rPr>
          <w:t>Daļēji apstiprināts pasūtījums</w:t>
        </w:r>
        <w:r w:rsidR="00042823" w:rsidRPr="00D85718">
          <w:rPr>
            <w:rStyle w:val="Hyperlink"/>
            <w:rFonts w:ascii="Calibri" w:hAnsi="Calibri"/>
            <w:noProof/>
          </w:rPr>
          <w:t>’</w:t>
        </w:r>
        <w:r w:rsidR="00042823">
          <w:rPr>
            <w:noProof/>
            <w:webHidden/>
          </w:rPr>
          <w:tab/>
        </w:r>
        <w:r w:rsidR="00042823">
          <w:rPr>
            <w:noProof/>
            <w:webHidden/>
          </w:rPr>
          <w:fldChar w:fldCharType="begin"/>
        </w:r>
        <w:r w:rsidR="00042823">
          <w:rPr>
            <w:noProof/>
            <w:webHidden/>
          </w:rPr>
          <w:instrText xml:space="preserve"> PAGEREF _Toc179451838 \h </w:instrText>
        </w:r>
        <w:r w:rsidR="00042823">
          <w:rPr>
            <w:noProof/>
            <w:webHidden/>
          </w:rPr>
        </w:r>
        <w:r w:rsidR="00042823">
          <w:rPr>
            <w:noProof/>
            <w:webHidden/>
          </w:rPr>
          <w:fldChar w:fldCharType="separate"/>
        </w:r>
        <w:r w:rsidR="00042823">
          <w:rPr>
            <w:noProof/>
            <w:webHidden/>
          </w:rPr>
          <w:t>176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39" w:history="1">
        <w:r w:rsidR="00042823" w:rsidRPr="00D85718">
          <w:rPr>
            <w:rStyle w:val="Hyperlink"/>
            <w:noProof/>
          </w:rPr>
          <w:t xml:space="preserve">Ekrānforma 48. Pasūtījuma apskate un apstrāde statusā </w:t>
        </w:r>
        <w:r w:rsidR="00042823" w:rsidRPr="00D85718">
          <w:rPr>
            <w:rStyle w:val="Hyperlink"/>
            <w:rFonts w:ascii="Calibri" w:hAnsi="Calibri"/>
            <w:noProof/>
          </w:rPr>
          <w:t>‘</w:t>
        </w:r>
        <w:r w:rsidR="00042823" w:rsidRPr="00D85718">
          <w:rPr>
            <w:rStyle w:val="Hyperlink"/>
            <w:noProof/>
          </w:rPr>
          <w:t>Izbeigts pasūtījums</w:t>
        </w:r>
        <w:r w:rsidR="00042823" w:rsidRPr="00D85718">
          <w:rPr>
            <w:rStyle w:val="Hyperlink"/>
            <w:rFonts w:ascii="Calibri" w:hAnsi="Calibri"/>
            <w:noProof/>
          </w:rPr>
          <w:t>’</w:t>
        </w:r>
        <w:r w:rsidR="00042823">
          <w:rPr>
            <w:noProof/>
            <w:webHidden/>
          </w:rPr>
          <w:tab/>
        </w:r>
        <w:r w:rsidR="00042823">
          <w:rPr>
            <w:noProof/>
            <w:webHidden/>
          </w:rPr>
          <w:fldChar w:fldCharType="begin"/>
        </w:r>
        <w:r w:rsidR="00042823">
          <w:rPr>
            <w:noProof/>
            <w:webHidden/>
          </w:rPr>
          <w:instrText xml:space="preserve"> PAGEREF _Toc179451839 \h </w:instrText>
        </w:r>
        <w:r w:rsidR="00042823">
          <w:rPr>
            <w:noProof/>
            <w:webHidden/>
          </w:rPr>
        </w:r>
        <w:r w:rsidR="00042823">
          <w:rPr>
            <w:noProof/>
            <w:webHidden/>
          </w:rPr>
          <w:fldChar w:fldCharType="separate"/>
        </w:r>
        <w:r w:rsidR="00042823">
          <w:rPr>
            <w:noProof/>
            <w:webHidden/>
          </w:rPr>
          <w:t>182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0" w:history="1">
        <w:r w:rsidR="00042823" w:rsidRPr="00D85718">
          <w:rPr>
            <w:rStyle w:val="Hyperlink"/>
            <w:noProof/>
          </w:rPr>
          <w:t xml:space="preserve">Ekrānforma 49. Pasūtījuma apskate un apstrāde statusā </w:t>
        </w:r>
        <w:r w:rsidR="00042823" w:rsidRPr="00D85718">
          <w:rPr>
            <w:rStyle w:val="Hyperlink"/>
            <w:rFonts w:ascii="Calibri" w:hAnsi="Calibri"/>
            <w:noProof/>
          </w:rPr>
          <w:t>‘</w:t>
        </w:r>
        <w:r w:rsidR="00042823" w:rsidRPr="00D85718">
          <w:rPr>
            <w:rStyle w:val="Hyperlink"/>
            <w:noProof/>
          </w:rPr>
          <w:t>Pircēja pieprasītas izmaiņas piegādes laikā</w:t>
        </w:r>
        <w:r w:rsidR="00042823" w:rsidRPr="00D85718">
          <w:rPr>
            <w:rStyle w:val="Hyperlink"/>
            <w:rFonts w:ascii="Calibri" w:hAnsi="Calibri"/>
            <w:noProof/>
          </w:rPr>
          <w:t>’</w:t>
        </w:r>
        <w:r w:rsidR="00042823">
          <w:rPr>
            <w:noProof/>
            <w:webHidden/>
          </w:rPr>
          <w:tab/>
        </w:r>
        <w:r w:rsidR="00042823">
          <w:rPr>
            <w:noProof/>
            <w:webHidden/>
          </w:rPr>
          <w:fldChar w:fldCharType="begin"/>
        </w:r>
        <w:r w:rsidR="00042823">
          <w:rPr>
            <w:noProof/>
            <w:webHidden/>
          </w:rPr>
          <w:instrText xml:space="preserve"> PAGEREF _Toc179451840 \h </w:instrText>
        </w:r>
        <w:r w:rsidR="00042823">
          <w:rPr>
            <w:noProof/>
            <w:webHidden/>
          </w:rPr>
        </w:r>
        <w:r w:rsidR="00042823">
          <w:rPr>
            <w:noProof/>
            <w:webHidden/>
          </w:rPr>
          <w:fldChar w:fldCharType="separate"/>
        </w:r>
        <w:r w:rsidR="00042823">
          <w:rPr>
            <w:noProof/>
            <w:webHidden/>
          </w:rPr>
          <w:t>187</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1" w:history="1">
        <w:r w:rsidR="00042823" w:rsidRPr="00D85718">
          <w:rPr>
            <w:rStyle w:val="Hyperlink"/>
            <w:noProof/>
          </w:rPr>
          <w:t xml:space="preserve">Ekrānforma 50. Pasūtījuma apskate un apstrāde statusā </w:t>
        </w:r>
        <w:r w:rsidR="00042823" w:rsidRPr="00D85718">
          <w:rPr>
            <w:rStyle w:val="Hyperlink"/>
            <w:rFonts w:ascii="Calibri" w:hAnsi="Calibri"/>
            <w:noProof/>
          </w:rPr>
          <w:t>‘</w:t>
        </w:r>
        <w:r w:rsidR="00042823" w:rsidRPr="00D85718">
          <w:rPr>
            <w:rStyle w:val="Hyperlink"/>
            <w:noProof/>
          </w:rPr>
          <w:t>Pieprasītas izmaiņas piegādes laikā</w:t>
        </w:r>
        <w:r w:rsidR="00042823" w:rsidRPr="00D85718">
          <w:rPr>
            <w:rStyle w:val="Hyperlink"/>
            <w:rFonts w:ascii="Calibri" w:hAnsi="Calibri"/>
            <w:noProof/>
          </w:rPr>
          <w:t>’</w:t>
        </w:r>
        <w:r w:rsidR="00042823">
          <w:rPr>
            <w:noProof/>
            <w:webHidden/>
          </w:rPr>
          <w:tab/>
        </w:r>
        <w:r w:rsidR="00042823">
          <w:rPr>
            <w:noProof/>
            <w:webHidden/>
          </w:rPr>
          <w:fldChar w:fldCharType="begin"/>
        </w:r>
        <w:r w:rsidR="00042823">
          <w:rPr>
            <w:noProof/>
            <w:webHidden/>
          </w:rPr>
          <w:instrText xml:space="preserve"> PAGEREF _Toc179451841 \h </w:instrText>
        </w:r>
        <w:r w:rsidR="00042823">
          <w:rPr>
            <w:noProof/>
            <w:webHidden/>
          </w:rPr>
        </w:r>
        <w:r w:rsidR="00042823">
          <w:rPr>
            <w:noProof/>
            <w:webHidden/>
          </w:rPr>
          <w:fldChar w:fldCharType="separate"/>
        </w:r>
        <w:r w:rsidR="00042823">
          <w:rPr>
            <w:noProof/>
            <w:webHidden/>
          </w:rPr>
          <w:t>192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2" w:history="1">
        <w:r w:rsidR="00042823" w:rsidRPr="00D85718">
          <w:rPr>
            <w:rStyle w:val="Hyperlink"/>
            <w:noProof/>
          </w:rPr>
          <w:t xml:space="preserve">Ekrānforma 51. Pasūtījuma apskate un apstrāde statusā </w:t>
        </w:r>
        <w:r w:rsidR="00042823" w:rsidRPr="00D85718">
          <w:rPr>
            <w:rStyle w:val="Hyperlink"/>
            <w:rFonts w:ascii="Calibri" w:hAnsi="Calibri"/>
            <w:noProof/>
          </w:rPr>
          <w:t>‘</w:t>
        </w:r>
        <w:r w:rsidR="00042823" w:rsidRPr="00D85718">
          <w:rPr>
            <w:rStyle w:val="Hyperlink"/>
            <w:noProof/>
          </w:rPr>
          <w:t>Iepircēja apstiprinātas izmaiņas piegādes laikā</w:t>
        </w:r>
        <w:r w:rsidR="00042823" w:rsidRPr="00D85718">
          <w:rPr>
            <w:rStyle w:val="Hyperlink"/>
            <w:rFonts w:ascii="Calibri" w:hAnsi="Calibri"/>
            <w:noProof/>
          </w:rPr>
          <w:t>’</w:t>
        </w:r>
        <w:r w:rsidR="00042823">
          <w:rPr>
            <w:noProof/>
            <w:webHidden/>
          </w:rPr>
          <w:tab/>
        </w:r>
        <w:r w:rsidR="00042823">
          <w:rPr>
            <w:noProof/>
            <w:webHidden/>
          </w:rPr>
          <w:fldChar w:fldCharType="begin"/>
        </w:r>
        <w:r w:rsidR="00042823">
          <w:rPr>
            <w:noProof/>
            <w:webHidden/>
          </w:rPr>
          <w:instrText xml:space="preserve"> PAGEREF _Toc179451842 \h </w:instrText>
        </w:r>
        <w:r w:rsidR="00042823">
          <w:rPr>
            <w:noProof/>
            <w:webHidden/>
          </w:rPr>
        </w:r>
        <w:r w:rsidR="00042823">
          <w:rPr>
            <w:noProof/>
            <w:webHidden/>
          </w:rPr>
          <w:fldChar w:fldCharType="separate"/>
        </w:r>
        <w:r w:rsidR="00042823">
          <w:rPr>
            <w:noProof/>
            <w:webHidden/>
          </w:rPr>
          <w:t>198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3" w:history="1">
        <w:r w:rsidR="00042823" w:rsidRPr="00D85718">
          <w:rPr>
            <w:rStyle w:val="Hyperlink"/>
            <w:noProof/>
          </w:rPr>
          <w:t xml:space="preserve">Ekrānforma 52. Pasūtījuma apskate un apstrāde statusā </w:t>
        </w:r>
        <w:r w:rsidR="00042823" w:rsidRPr="00D85718">
          <w:rPr>
            <w:rStyle w:val="Hyperlink"/>
            <w:rFonts w:ascii="Calibri" w:hAnsi="Calibri"/>
            <w:noProof/>
          </w:rPr>
          <w:t>‘</w:t>
        </w:r>
        <w:r w:rsidR="00042823" w:rsidRPr="00D85718">
          <w:rPr>
            <w:rStyle w:val="Hyperlink"/>
            <w:noProof/>
          </w:rPr>
          <w:t>Pilnībā izpildīts pasūtījums</w:t>
        </w:r>
        <w:r w:rsidR="00042823" w:rsidRPr="00D85718">
          <w:rPr>
            <w:rStyle w:val="Hyperlink"/>
            <w:rFonts w:ascii="Calibri" w:hAnsi="Calibri"/>
            <w:noProof/>
          </w:rPr>
          <w:t>’</w:t>
        </w:r>
        <w:r w:rsidR="00042823">
          <w:rPr>
            <w:noProof/>
            <w:webHidden/>
          </w:rPr>
          <w:tab/>
        </w:r>
        <w:r w:rsidR="00042823">
          <w:rPr>
            <w:noProof/>
            <w:webHidden/>
          </w:rPr>
          <w:fldChar w:fldCharType="begin"/>
        </w:r>
        <w:r w:rsidR="00042823">
          <w:rPr>
            <w:noProof/>
            <w:webHidden/>
          </w:rPr>
          <w:instrText xml:space="preserve"> PAGEREF _Toc179451843 \h </w:instrText>
        </w:r>
        <w:r w:rsidR="00042823">
          <w:rPr>
            <w:noProof/>
            <w:webHidden/>
          </w:rPr>
        </w:r>
        <w:r w:rsidR="00042823">
          <w:rPr>
            <w:noProof/>
            <w:webHidden/>
          </w:rPr>
          <w:fldChar w:fldCharType="separate"/>
        </w:r>
        <w:r w:rsidR="00042823">
          <w:rPr>
            <w:noProof/>
            <w:webHidden/>
          </w:rPr>
          <w:t>203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4" w:history="1">
        <w:r w:rsidR="00042823" w:rsidRPr="00D85718">
          <w:rPr>
            <w:rStyle w:val="Hyperlink"/>
            <w:noProof/>
          </w:rPr>
          <w:t>Ekrānforma 53. Grozam sākotnējo datu informācija</w:t>
        </w:r>
        <w:r w:rsidR="00042823">
          <w:rPr>
            <w:noProof/>
            <w:webHidden/>
          </w:rPr>
          <w:tab/>
        </w:r>
        <w:r w:rsidR="00042823">
          <w:rPr>
            <w:noProof/>
            <w:webHidden/>
          </w:rPr>
          <w:fldChar w:fldCharType="begin"/>
        </w:r>
        <w:r w:rsidR="00042823">
          <w:rPr>
            <w:noProof/>
            <w:webHidden/>
          </w:rPr>
          <w:instrText xml:space="preserve"> PAGEREF _Toc179451844 \h </w:instrText>
        </w:r>
        <w:r w:rsidR="00042823">
          <w:rPr>
            <w:noProof/>
            <w:webHidden/>
          </w:rPr>
        </w:r>
        <w:r w:rsidR="00042823">
          <w:rPr>
            <w:noProof/>
            <w:webHidden/>
          </w:rPr>
          <w:fldChar w:fldCharType="separate"/>
        </w:r>
        <w:r w:rsidR="00042823">
          <w:rPr>
            <w:noProof/>
            <w:webHidden/>
          </w:rPr>
          <w:t>208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5" w:history="1">
        <w:r w:rsidR="00042823" w:rsidRPr="00D85718">
          <w:rPr>
            <w:rStyle w:val="Hyperlink"/>
            <w:noProof/>
          </w:rPr>
          <w:t>Ekrānforma 54. Pasūtījuma īsās informācijas izdruka</w:t>
        </w:r>
        <w:r w:rsidR="00042823">
          <w:rPr>
            <w:noProof/>
            <w:webHidden/>
          </w:rPr>
          <w:tab/>
        </w:r>
        <w:r w:rsidR="00042823">
          <w:rPr>
            <w:noProof/>
            <w:webHidden/>
          </w:rPr>
          <w:fldChar w:fldCharType="begin"/>
        </w:r>
        <w:r w:rsidR="00042823">
          <w:rPr>
            <w:noProof/>
            <w:webHidden/>
          </w:rPr>
          <w:instrText xml:space="preserve"> PAGEREF _Toc179451845 \h </w:instrText>
        </w:r>
        <w:r w:rsidR="00042823">
          <w:rPr>
            <w:noProof/>
            <w:webHidden/>
          </w:rPr>
        </w:r>
        <w:r w:rsidR="00042823">
          <w:rPr>
            <w:noProof/>
            <w:webHidden/>
          </w:rPr>
          <w:fldChar w:fldCharType="separate"/>
        </w:r>
        <w:r w:rsidR="00042823">
          <w:rPr>
            <w:noProof/>
            <w:webHidden/>
          </w:rPr>
          <w:t>210</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6" w:history="1">
        <w:r w:rsidR="00042823" w:rsidRPr="00D85718">
          <w:rPr>
            <w:rStyle w:val="Hyperlink"/>
            <w:noProof/>
          </w:rPr>
          <w:t>Ekrānforma 55. Pasūtījuma izvērstās informācijas izdruka</w:t>
        </w:r>
        <w:r w:rsidR="00042823">
          <w:rPr>
            <w:noProof/>
            <w:webHidden/>
          </w:rPr>
          <w:tab/>
        </w:r>
        <w:r w:rsidR="00042823">
          <w:rPr>
            <w:noProof/>
            <w:webHidden/>
          </w:rPr>
          <w:fldChar w:fldCharType="begin"/>
        </w:r>
        <w:r w:rsidR="00042823">
          <w:rPr>
            <w:noProof/>
            <w:webHidden/>
          </w:rPr>
          <w:instrText xml:space="preserve"> PAGEREF _Toc179451846 \h </w:instrText>
        </w:r>
        <w:r w:rsidR="00042823">
          <w:rPr>
            <w:noProof/>
            <w:webHidden/>
          </w:rPr>
        </w:r>
        <w:r w:rsidR="00042823">
          <w:rPr>
            <w:noProof/>
            <w:webHidden/>
          </w:rPr>
          <w:fldChar w:fldCharType="separate"/>
        </w:r>
        <w:r w:rsidR="00042823">
          <w:rPr>
            <w:noProof/>
            <w:webHidden/>
          </w:rPr>
          <w:t>212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7" w:history="1">
        <w:r w:rsidR="00042823" w:rsidRPr="00D85718">
          <w:rPr>
            <w:rStyle w:val="Hyperlink"/>
            <w:noProof/>
          </w:rPr>
          <w:t>Ekrānforma 56. Pasūtījuma vēsturiskās informācijas apskate - piemērs</w:t>
        </w:r>
        <w:r w:rsidR="00042823">
          <w:rPr>
            <w:noProof/>
            <w:webHidden/>
          </w:rPr>
          <w:tab/>
        </w:r>
        <w:r w:rsidR="00042823">
          <w:rPr>
            <w:noProof/>
            <w:webHidden/>
          </w:rPr>
          <w:fldChar w:fldCharType="begin"/>
        </w:r>
        <w:r w:rsidR="00042823">
          <w:rPr>
            <w:noProof/>
            <w:webHidden/>
          </w:rPr>
          <w:instrText xml:space="preserve"> PAGEREF _Toc179451847 \h </w:instrText>
        </w:r>
        <w:r w:rsidR="00042823">
          <w:rPr>
            <w:noProof/>
            <w:webHidden/>
          </w:rPr>
        </w:r>
        <w:r w:rsidR="00042823">
          <w:rPr>
            <w:noProof/>
            <w:webHidden/>
          </w:rPr>
          <w:fldChar w:fldCharType="separate"/>
        </w:r>
        <w:r w:rsidR="00042823">
          <w:rPr>
            <w:noProof/>
            <w:webHidden/>
          </w:rPr>
          <w:t>214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8" w:history="1">
        <w:r w:rsidR="00042823" w:rsidRPr="00D85718">
          <w:rPr>
            <w:rStyle w:val="Hyperlink"/>
            <w:noProof/>
          </w:rPr>
          <w:t>Ekrānforma 57. Komentāra ievade</w:t>
        </w:r>
        <w:r w:rsidR="00042823">
          <w:rPr>
            <w:noProof/>
            <w:webHidden/>
          </w:rPr>
          <w:tab/>
        </w:r>
        <w:r w:rsidR="00042823">
          <w:rPr>
            <w:noProof/>
            <w:webHidden/>
          </w:rPr>
          <w:fldChar w:fldCharType="begin"/>
        </w:r>
        <w:r w:rsidR="00042823">
          <w:rPr>
            <w:noProof/>
            <w:webHidden/>
          </w:rPr>
          <w:instrText xml:space="preserve"> PAGEREF _Toc179451848 \h </w:instrText>
        </w:r>
        <w:r w:rsidR="00042823">
          <w:rPr>
            <w:noProof/>
            <w:webHidden/>
          </w:rPr>
        </w:r>
        <w:r w:rsidR="00042823">
          <w:rPr>
            <w:noProof/>
            <w:webHidden/>
          </w:rPr>
          <w:fldChar w:fldCharType="separate"/>
        </w:r>
        <w:r w:rsidR="00042823">
          <w:rPr>
            <w:noProof/>
            <w:webHidden/>
          </w:rPr>
          <w:t>223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49" w:history="1">
        <w:r w:rsidR="00042823" w:rsidRPr="00D85718">
          <w:rPr>
            <w:rStyle w:val="Hyperlink"/>
            <w:noProof/>
          </w:rPr>
          <w:t>Ekrānforma 58. Pasūtījuma apskatīšana statusā ‘Apstiprināts pasūtījums’ - Piegādātājam</w:t>
        </w:r>
        <w:r w:rsidR="00042823">
          <w:rPr>
            <w:noProof/>
            <w:webHidden/>
          </w:rPr>
          <w:tab/>
        </w:r>
        <w:r w:rsidR="00042823">
          <w:rPr>
            <w:noProof/>
            <w:webHidden/>
          </w:rPr>
          <w:fldChar w:fldCharType="begin"/>
        </w:r>
        <w:r w:rsidR="00042823">
          <w:rPr>
            <w:noProof/>
            <w:webHidden/>
          </w:rPr>
          <w:instrText xml:space="preserve"> PAGEREF _Toc179451849 \h </w:instrText>
        </w:r>
        <w:r w:rsidR="00042823">
          <w:rPr>
            <w:noProof/>
            <w:webHidden/>
          </w:rPr>
        </w:r>
        <w:r w:rsidR="00042823">
          <w:rPr>
            <w:noProof/>
            <w:webHidden/>
          </w:rPr>
          <w:fldChar w:fldCharType="separate"/>
        </w:r>
        <w:r w:rsidR="00042823">
          <w:rPr>
            <w:noProof/>
            <w:webHidden/>
          </w:rPr>
          <w:t>231</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0" w:history="1">
        <w:r w:rsidR="00042823" w:rsidRPr="00D85718">
          <w:rPr>
            <w:rStyle w:val="Hyperlink"/>
            <w:noProof/>
          </w:rPr>
          <w:t>Ekrānforma 59. Piegāžu saraksts</w:t>
        </w:r>
        <w:r w:rsidR="00042823">
          <w:rPr>
            <w:noProof/>
            <w:webHidden/>
          </w:rPr>
          <w:tab/>
        </w:r>
        <w:r w:rsidR="00042823">
          <w:rPr>
            <w:noProof/>
            <w:webHidden/>
          </w:rPr>
          <w:fldChar w:fldCharType="begin"/>
        </w:r>
        <w:r w:rsidR="00042823">
          <w:rPr>
            <w:noProof/>
            <w:webHidden/>
          </w:rPr>
          <w:instrText xml:space="preserve"> PAGEREF _Toc179451850 \h </w:instrText>
        </w:r>
        <w:r w:rsidR="00042823">
          <w:rPr>
            <w:noProof/>
            <w:webHidden/>
          </w:rPr>
        </w:r>
        <w:r w:rsidR="00042823">
          <w:rPr>
            <w:noProof/>
            <w:webHidden/>
          </w:rPr>
          <w:fldChar w:fldCharType="separate"/>
        </w:r>
        <w:r w:rsidR="00042823">
          <w:rPr>
            <w:noProof/>
            <w:webHidden/>
          </w:rPr>
          <w:t>241</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1" w:history="1">
        <w:r w:rsidR="00042823" w:rsidRPr="00D85718">
          <w:rPr>
            <w:rStyle w:val="Hyperlink"/>
            <w:noProof/>
          </w:rPr>
          <w:t>Ekrānforma 60. Viena pasūtījuma visu piegāžu saraksts</w:t>
        </w:r>
        <w:r w:rsidR="00042823">
          <w:rPr>
            <w:noProof/>
            <w:webHidden/>
          </w:rPr>
          <w:tab/>
        </w:r>
        <w:r w:rsidR="00042823">
          <w:rPr>
            <w:noProof/>
            <w:webHidden/>
          </w:rPr>
          <w:fldChar w:fldCharType="begin"/>
        </w:r>
        <w:r w:rsidR="00042823">
          <w:rPr>
            <w:noProof/>
            <w:webHidden/>
          </w:rPr>
          <w:instrText xml:space="preserve"> PAGEREF _Toc179451851 \h </w:instrText>
        </w:r>
        <w:r w:rsidR="00042823">
          <w:rPr>
            <w:noProof/>
            <w:webHidden/>
          </w:rPr>
        </w:r>
        <w:r w:rsidR="00042823">
          <w:rPr>
            <w:noProof/>
            <w:webHidden/>
          </w:rPr>
          <w:fldChar w:fldCharType="separate"/>
        </w:r>
        <w:r w:rsidR="00042823">
          <w:rPr>
            <w:noProof/>
            <w:webHidden/>
          </w:rPr>
          <w:t>244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2" w:history="1">
        <w:r w:rsidR="00042823" w:rsidRPr="00D85718">
          <w:rPr>
            <w:rStyle w:val="Hyperlink"/>
            <w:noProof/>
          </w:rPr>
          <w:t>Ekrānforma 61. Piegādes izveide</w:t>
        </w:r>
        <w:r w:rsidR="00042823">
          <w:rPr>
            <w:noProof/>
            <w:webHidden/>
          </w:rPr>
          <w:tab/>
        </w:r>
        <w:r w:rsidR="00042823">
          <w:rPr>
            <w:noProof/>
            <w:webHidden/>
          </w:rPr>
          <w:fldChar w:fldCharType="begin"/>
        </w:r>
        <w:r w:rsidR="00042823">
          <w:rPr>
            <w:noProof/>
            <w:webHidden/>
          </w:rPr>
          <w:instrText xml:space="preserve"> PAGEREF _Toc179451852 \h </w:instrText>
        </w:r>
        <w:r w:rsidR="00042823">
          <w:rPr>
            <w:noProof/>
            <w:webHidden/>
          </w:rPr>
        </w:r>
        <w:r w:rsidR="00042823">
          <w:rPr>
            <w:noProof/>
            <w:webHidden/>
          </w:rPr>
          <w:fldChar w:fldCharType="separate"/>
        </w:r>
        <w:r w:rsidR="00042823">
          <w:rPr>
            <w:noProof/>
            <w:webHidden/>
          </w:rPr>
          <w:t>246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3" w:history="1">
        <w:r w:rsidR="00042823" w:rsidRPr="00D85718">
          <w:rPr>
            <w:rStyle w:val="Hyperlink"/>
            <w:noProof/>
          </w:rPr>
          <w:t>Ekrānforma 62. Piegādes apskate un apstrāde statusā ‘Nosūtīta piegāde’</w:t>
        </w:r>
        <w:r w:rsidR="00042823">
          <w:rPr>
            <w:noProof/>
            <w:webHidden/>
          </w:rPr>
          <w:tab/>
        </w:r>
        <w:r w:rsidR="00042823">
          <w:rPr>
            <w:noProof/>
            <w:webHidden/>
          </w:rPr>
          <w:fldChar w:fldCharType="begin"/>
        </w:r>
        <w:r w:rsidR="00042823">
          <w:rPr>
            <w:noProof/>
            <w:webHidden/>
          </w:rPr>
          <w:instrText xml:space="preserve"> PAGEREF _Toc179451853 \h </w:instrText>
        </w:r>
        <w:r w:rsidR="00042823">
          <w:rPr>
            <w:noProof/>
            <w:webHidden/>
          </w:rPr>
        </w:r>
        <w:r w:rsidR="00042823">
          <w:rPr>
            <w:noProof/>
            <w:webHidden/>
          </w:rPr>
          <w:fldChar w:fldCharType="separate"/>
        </w:r>
        <w:r w:rsidR="00042823">
          <w:rPr>
            <w:noProof/>
            <w:webHidden/>
          </w:rPr>
          <w:t>252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4" w:history="1">
        <w:r w:rsidR="00042823" w:rsidRPr="00D85718">
          <w:rPr>
            <w:rStyle w:val="Hyperlink"/>
            <w:noProof/>
          </w:rPr>
          <w:t>Ekrānforma 63. Piegādes apskate un apstrāde statusā ‘Noraidīta piegāde’</w:t>
        </w:r>
        <w:r w:rsidR="00042823">
          <w:rPr>
            <w:noProof/>
            <w:webHidden/>
          </w:rPr>
          <w:tab/>
        </w:r>
        <w:r w:rsidR="00042823">
          <w:rPr>
            <w:noProof/>
            <w:webHidden/>
          </w:rPr>
          <w:fldChar w:fldCharType="begin"/>
        </w:r>
        <w:r w:rsidR="00042823">
          <w:rPr>
            <w:noProof/>
            <w:webHidden/>
          </w:rPr>
          <w:instrText xml:space="preserve"> PAGEREF _Toc179451854 \h </w:instrText>
        </w:r>
        <w:r w:rsidR="00042823">
          <w:rPr>
            <w:noProof/>
            <w:webHidden/>
          </w:rPr>
        </w:r>
        <w:r w:rsidR="00042823">
          <w:rPr>
            <w:noProof/>
            <w:webHidden/>
          </w:rPr>
          <w:fldChar w:fldCharType="separate"/>
        </w:r>
        <w:r w:rsidR="00042823">
          <w:rPr>
            <w:noProof/>
            <w:webHidden/>
          </w:rPr>
          <w:t>255</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5" w:history="1">
        <w:r w:rsidR="00042823" w:rsidRPr="00D85718">
          <w:rPr>
            <w:rStyle w:val="Hyperlink"/>
            <w:noProof/>
          </w:rPr>
          <w:t>Ekrānforma 64. Piegādes apskate un apstrāde – piemērs</w:t>
        </w:r>
        <w:r w:rsidR="00042823">
          <w:rPr>
            <w:noProof/>
            <w:webHidden/>
          </w:rPr>
          <w:tab/>
        </w:r>
        <w:r w:rsidR="00042823">
          <w:rPr>
            <w:noProof/>
            <w:webHidden/>
          </w:rPr>
          <w:fldChar w:fldCharType="begin"/>
        </w:r>
        <w:r w:rsidR="00042823">
          <w:rPr>
            <w:noProof/>
            <w:webHidden/>
          </w:rPr>
          <w:instrText xml:space="preserve"> PAGEREF _Toc179451855 \h </w:instrText>
        </w:r>
        <w:r w:rsidR="00042823">
          <w:rPr>
            <w:noProof/>
            <w:webHidden/>
          </w:rPr>
        </w:r>
        <w:r w:rsidR="00042823">
          <w:rPr>
            <w:noProof/>
            <w:webHidden/>
          </w:rPr>
          <w:fldChar w:fldCharType="separate"/>
        </w:r>
        <w:r w:rsidR="00042823">
          <w:rPr>
            <w:noProof/>
            <w:webHidden/>
          </w:rPr>
          <w:t>259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6" w:history="1">
        <w:r w:rsidR="00042823" w:rsidRPr="00D85718">
          <w:rPr>
            <w:rStyle w:val="Hyperlink"/>
            <w:noProof/>
          </w:rPr>
          <w:t>Ekrānforma 65. Piegādes īsās informācijas izdruka</w:t>
        </w:r>
        <w:r w:rsidR="00042823">
          <w:rPr>
            <w:noProof/>
            <w:webHidden/>
          </w:rPr>
          <w:tab/>
        </w:r>
        <w:r w:rsidR="00042823">
          <w:rPr>
            <w:noProof/>
            <w:webHidden/>
          </w:rPr>
          <w:fldChar w:fldCharType="begin"/>
        </w:r>
        <w:r w:rsidR="00042823">
          <w:rPr>
            <w:noProof/>
            <w:webHidden/>
          </w:rPr>
          <w:instrText xml:space="preserve"> PAGEREF _Toc179451856 \h </w:instrText>
        </w:r>
        <w:r w:rsidR="00042823">
          <w:rPr>
            <w:noProof/>
            <w:webHidden/>
          </w:rPr>
        </w:r>
        <w:r w:rsidR="00042823">
          <w:rPr>
            <w:noProof/>
            <w:webHidden/>
          </w:rPr>
          <w:fldChar w:fldCharType="separate"/>
        </w:r>
        <w:r w:rsidR="00042823">
          <w:rPr>
            <w:noProof/>
            <w:webHidden/>
          </w:rPr>
          <w:t>264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7" w:history="1">
        <w:r w:rsidR="00042823" w:rsidRPr="00D85718">
          <w:rPr>
            <w:rStyle w:val="Hyperlink"/>
            <w:noProof/>
          </w:rPr>
          <w:t>Ekrānforma 66. Piegādes izvērstās informācijas izdruka</w:t>
        </w:r>
        <w:r w:rsidR="00042823">
          <w:rPr>
            <w:noProof/>
            <w:webHidden/>
          </w:rPr>
          <w:tab/>
        </w:r>
        <w:r w:rsidR="00042823">
          <w:rPr>
            <w:noProof/>
            <w:webHidden/>
          </w:rPr>
          <w:fldChar w:fldCharType="begin"/>
        </w:r>
        <w:r w:rsidR="00042823">
          <w:rPr>
            <w:noProof/>
            <w:webHidden/>
          </w:rPr>
          <w:instrText xml:space="preserve"> PAGEREF _Toc179451857 \h </w:instrText>
        </w:r>
        <w:r w:rsidR="00042823">
          <w:rPr>
            <w:noProof/>
            <w:webHidden/>
          </w:rPr>
        </w:r>
        <w:r w:rsidR="00042823">
          <w:rPr>
            <w:noProof/>
            <w:webHidden/>
          </w:rPr>
          <w:fldChar w:fldCharType="separate"/>
        </w:r>
        <w:r w:rsidR="00042823">
          <w:rPr>
            <w:noProof/>
            <w:webHidden/>
          </w:rPr>
          <w:t>266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8" w:history="1">
        <w:r w:rsidR="00042823" w:rsidRPr="00D85718">
          <w:rPr>
            <w:rStyle w:val="Hyperlink"/>
            <w:noProof/>
          </w:rPr>
          <w:t>Ekrānforma 67. Piegādes vēsturiskās informācijas apskate - piemērs</w:t>
        </w:r>
        <w:r w:rsidR="00042823">
          <w:rPr>
            <w:noProof/>
            <w:webHidden/>
          </w:rPr>
          <w:tab/>
        </w:r>
        <w:r w:rsidR="00042823">
          <w:rPr>
            <w:noProof/>
            <w:webHidden/>
          </w:rPr>
          <w:fldChar w:fldCharType="begin"/>
        </w:r>
        <w:r w:rsidR="00042823">
          <w:rPr>
            <w:noProof/>
            <w:webHidden/>
          </w:rPr>
          <w:instrText xml:space="preserve"> PAGEREF _Toc179451858 \h </w:instrText>
        </w:r>
        <w:r w:rsidR="00042823">
          <w:rPr>
            <w:noProof/>
            <w:webHidden/>
          </w:rPr>
        </w:r>
        <w:r w:rsidR="00042823">
          <w:rPr>
            <w:noProof/>
            <w:webHidden/>
          </w:rPr>
          <w:fldChar w:fldCharType="separate"/>
        </w:r>
        <w:r w:rsidR="00042823">
          <w:rPr>
            <w:noProof/>
            <w:webHidden/>
          </w:rPr>
          <w:t>268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59" w:history="1">
        <w:r w:rsidR="00042823" w:rsidRPr="00D85718">
          <w:rPr>
            <w:rStyle w:val="Hyperlink"/>
            <w:noProof/>
          </w:rPr>
          <w:t>Ekrānforma 68. Atlikto grozu saraksts</w:t>
        </w:r>
        <w:r w:rsidR="00042823">
          <w:rPr>
            <w:noProof/>
            <w:webHidden/>
          </w:rPr>
          <w:tab/>
        </w:r>
        <w:r w:rsidR="00042823">
          <w:rPr>
            <w:noProof/>
            <w:webHidden/>
          </w:rPr>
          <w:fldChar w:fldCharType="begin"/>
        </w:r>
        <w:r w:rsidR="00042823">
          <w:rPr>
            <w:noProof/>
            <w:webHidden/>
          </w:rPr>
          <w:instrText xml:space="preserve"> PAGEREF _Toc179451859 \h </w:instrText>
        </w:r>
        <w:r w:rsidR="00042823">
          <w:rPr>
            <w:noProof/>
            <w:webHidden/>
          </w:rPr>
        </w:r>
        <w:r w:rsidR="00042823">
          <w:rPr>
            <w:noProof/>
            <w:webHidden/>
          </w:rPr>
          <w:fldChar w:fldCharType="separate"/>
        </w:r>
        <w:r w:rsidR="00042823">
          <w:rPr>
            <w:noProof/>
            <w:webHidden/>
          </w:rPr>
          <w:t>281</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0" w:history="1">
        <w:r w:rsidR="00042823" w:rsidRPr="00D85718">
          <w:rPr>
            <w:rStyle w:val="Hyperlink"/>
            <w:noProof/>
          </w:rPr>
          <w:t>Ekrānforma 69. Atliktā groza Atliktā groza apstrāde 1. solī</w:t>
        </w:r>
        <w:r w:rsidR="00042823">
          <w:rPr>
            <w:noProof/>
            <w:webHidden/>
          </w:rPr>
          <w:tab/>
        </w:r>
        <w:r w:rsidR="00042823">
          <w:rPr>
            <w:noProof/>
            <w:webHidden/>
          </w:rPr>
          <w:fldChar w:fldCharType="begin"/>
        </w:r>
        <w:r w:rsidR="00042823">
          <w:rPr>
            <w:noProof/>
            <w:webHidden/>
          </w:rPr>
          <w:instrText xml:space="preserve"> PAGEREF _Toc179451860 \h </w:instrText>
        </w:r>
        <w:r w:rsidR="00042823">
          <w:rPr>
            <w:noProof/>
            <w:webHidden/>
          </w:rPr>
        </w:r>
        <w:r w:rsidR="00042823">
          <w:rPr>
            <w:noProof/>
            <w:webHidden/>
          </w:rPr>
          <w:fldChar w:fldCharType="separate"/>
        </w:r>
        <w:r w:rsidR="00042823">
          <w:rPr>
            <w:noProof/>
            <w:webHidden/>
          </w:rPr>
          <w:t>284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1" w:history="1">
        <w:r w:rsidR="00042823" w:rsidRPr="00D85718">
          <w:rPr>
            <w:rStyle w:val="Hyperlink"/>
            <w:noProof/>
          </w:rPr>
          <w:t>Ekrānforma 70. Atliktā groza rindu apstrāde 1. solī</w:t>
        </w:r>
        <w:r w:rsidR="00042823">
          <w:rPr>
            <w:noProof/>
            <w:webHidden/>
          </w:rPr>
          <w:tab/>
        </w:r>
        <w:r w:rsidR="00042823">
          <w:rPr>
            <w:noProof/>
            <w:webHidden/>
          </w:rPr>
          <w:fldChar w:fldCharType="begin"/>
        </w:r>
        <w:r w:rsidR="00042823">
          <w:rPr>
            <w:noProof/>
            <w:webHidden/>
          </w:rPr>
          <w:instrText xml:space="preserve"> PAGEREF _Toc179451861 \h </w:instrText>
        </w:r>
        <w:r w:rsidR="00042823">
          <w:rPr>
            <w:noProof/>
            <w:webHidden/>
          </w:rPr>
        </w:r>
        <w:r w:rsidR="00042823">
          <w:rPr>
            <w:noProof/>
            <w:webHidden/>
          </w:rPr>
          <w:fldChar w:fldCharType="separate"/>
        </w:r>
        <w:r w:rsidR="00042823">
          <w:rPr>
            <w:noProof/>
            <w:webHidden/>
          </w:rPr>
          <w:t>286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2" w:history="1">
        <w:r w:rsidR="00042823" w:rsidRPr="00D85718">
          <w:rPr>
            <w:rStyle w:val="Hyperlink"/>
            <w:noProof/>
          </w:rPr>
          <w:t>Ekrānforma 71. Atliktā groza rindu apstrāde 2. un nākamos soļos</w:t>
        </w:r>
        <w:r w:rsidR="00042823">
          <w:rPr>
            <w:noProof/>
            <w:webHidden/>
          </w:rPr>
          <w:tab/>
        </w:r>
        <w:r w:rsidR="00042823">
          <w:rPr>
            <w:noProof/>
            <w:webHidden/>
          </w:rPr>
          <w:fldChar w:fldCharType="begin"/>
        </w:r>
        <w:r w:rsidR="00042823">
          <w:rPr>
            <w:noProof/>
            <w:webHidden/>
          </w:rPr>
          <w:instrText xml:space="preserve"> PAGEREF _Toc179451862 \h </w:instrText>
        </w:r>
        <w:r w:rsidR="00042823">
          <w:rPr>
            <w:noProof/>
            <w:webHidden/>
          </w:rPr>
        </w:r>
        <w:r w:rsidR="00042823">
          <w:rPr>
            <w:noProof/>
            <w:webHidden/>
          </w:rPr>
          <w:fldChar w:fldCharType="separate"/>
        </w:r>
        <w:r w:rsidR="00042823">
          <w:rPr>
            <w:noProof/>
            <w:webHidden/>
          </w:rPr>
          <w:t>286</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3" w:history="1">
        <w:r w:rsidR="00042823" w:rsidRPr="00D85718">
          <w:rPr>
            <w:rStyle w:val="Hyperlink"/>
            <w:noProof/>
          </w:rPr>
          <w:t>Ekrānforma 72. Lietotāja datu apskate</w:t>
        </w:r>
        <w:r w:rsidR="00042823">
          <w:rPr>
            <w:noProof/>
            <w:webHidden/>
          </w:rPr>
          <w:tab/>
        </w:r>
        <w:r w:rsidR="00042823">
          <w:rPr>
            <w:noProof/>
            <w:webHidden/>
          </w:rPr>
          <w:fldChar w:fldCharType="begin"/>
        </w:r>
        <w:r w:rsidR="00042823">
          <w:rPr>
            <w:noProof/>
            <w:webHidden/>
          </w:rPr>
          <w:instrText xml:space="preserve"> PAGEREF _Toc179451863 \h </w:instrText>
        </w:r>
        <w:r w:rsidR="00042823">
          <w:rPr>
            <w:noProof/>
            <w:webHidden/>
          </w:rPr>
        </w:r>
        <w:r w:rsidR="00042823">
          <w:rPr>
            <w:noProof/>
            <w:webHidden/>
          </w:rPr>
          <w:fldChar w:fldCharType="separate"/>
        </w:r>
        <w:r w:rsidR="00042823">
          <w:rPr>
            <w:noProof/>
            <w:webHidden/>
          </w:rPr>
          <w:t>290</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4" w:history="1">
        <w:r w:rsidR="00042823" w:rsidRPr="00D85718">
          <w:rPr>
            <w:rStyle w:val="Hyperlink"/>
            <w:noProof/>
          </w:rPr>
          <w:t>Ekrānforma 73. Lietotāja paroles maiņas ekrānforma</w:t>
        </w:r>
        <w:r w:rsidR="00042823">
          <w:rPr>
            <w:noProof/>
            <w:webHidden/>
          </w:rPr>
          <w:tab/>
        </w:r>
        <w:r w:rsidR="00042823">
          <w:rPr>
            <w:noProof/>
            <w:webHidden/>
          </w:rPr>
          <w:fldChar w:fldCharType="begin"/>
        </w:r>
        <w:r w:rsidR="00042823">
          <w:rPr>
            <w:noProof/>
            <w:webHidden/>
          </w:rPr>
          <w:instrText xml:space="preserve"> PAGEREF _Toc179451864 \h </w:instrText>
        </w:r>
        <w:r w:rsidR="00042823">
          <w:rPr>
            <w:noProof/>
            <w:webHidden/>
          </w:rPr>
        </w:r>
        <w:r w:rsidR="00042823">
          <w:rPr>
            <w:noProof/>
            <w:webHidden/>
          </w:rPr>
          <w:fldChar w:fldCharType="separate"/>
        </w:r>
        <w:r w:rsidR="00042823">
          <w:rPr>
            <w:noProof/>
            <w:webHidden/>
          </w:rPr>
          <w:t>294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5" w:history="1">
        <w:r w:rsidR="00042823" w:rsidRPr="00D85718">
          <w:rPr>
            <w:rStyle w:val="Hyperlink"/>
            <w:noProof/>
          </w:rPr>
          <w:t>Ekrānforma 74. Lietotāja paroles maiņas ekrānforma, ja obligāti nepieciešams mainīt paroli</w:t>
        </w:r>
        <w:r w:rsidR="00042823">
          <w:rPr>
            <w:noProof/>
            <w:webHidden/>
          </w:rPr>
          <w:tab/>
        </w:r>
        <w:r w:rsidR="00042823">
          <w:rPr>
            <w:noProof/>
            <w:webHidden/>
          </w:rPr>
          <w:fldChar w:fldCharType="begin"/>
        </w:r>
        <w:r w:rsidR="00042823">
          <w:rPr>
            <w:noProof/>
            <w:webHidden/>
          </w:rPr>
          <w:instrText xml:space="preserve"> PAGEREF _Toc179451865 \h </w:instrText>
        </w:r>
        <w:r w:rsidR="00042823">
          <w:rPr>
            <w:noProof/>
            <w:webHidden/>
          </w:rPr>
        </w:r>
        <w:r w:rsidR="00042823">
          <w:rPr>
            <w:noProof/>
            <w:webHidden/>
          </w:rPr>
          <w:fldChar w:fldCharType="separate"/>
        </w:r>
        <w:r w:rsidR="00042823">
          <w:rPr>
            <w:noProof/>
            <w:webHidden/>
          </w:rPr>
          <w:t>294</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6" w:history="1">
        <w:r w:rsidR="00042823" w:rsidRPr="00D85718">
          <w:rPr>
            <w:rStyle w:val="Hyperlink"/>
            <w:noProof/>
          </w:rPr>
          <w:t>Ekrānforma 75. Lietotāja paroles maiņas ekrānforma, ja lietotāja parolei beidzies derīguma termiņš</w:t>
        </w:r>
        <w:r w:rsidR="00042823">
          <w:rPr>
            <w:noProof/>
            <w:webHidden/>
          </w:rPr>
          <w:tab/>
        </w:r>
        <w:r w:rsidR="00042823">
          <w:rPr>
            <w:noProof/>
            <w:webHidden/>
          </w:rPr>
          <w:fldChar w:fldCharType="begin"/>
        </w:r>
        <w:r w:rsidR="00042823">
          <w:rPr>
            <w:noProof/>
            <w:webHidden/>
          </w:rPr>
          <w:instrText xml:space="preserve"> PAGEREF _Toc179451866 \h </w:instrText>
        </w:r>
        <w:r w:rsidR="00042823">
          <w:rPr>
            <w:noProof/>
            <w:webHidden/>
          </w:rPr>
        </w:r>
        <w:r w:rsidR="00042823">
          <w:rPr>
            <w:noProof/>
            <w:webHidden/>
          </w:rPr>
          <w:fldChar w:fldCharType="separate"/>
        </w:r>
        <w:r w:rsidR="00042823">
          <w:rPr>
            <w:noProof/>
            <w:webHidden/>
          </w:rPr>
          <w:t>295</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7" w:history="1">
        <w:r w:rsidR="00042823" w:rsidRPr="00D85718">
          <w:rPr>
            <w:rStyle w:val="Hyperlink"/>
            <w:noProof/>
          </w:rPr>
          <w:t>Ekrānforma 76. Lietotāja kodu karte</w:t>
        </w:r>
        <w:r w:rsidR="00042823">
          <w:rPr>
            <w:noProof/>
            <w:webHidden/>
          </w:rPr>
          <w:tab/>
        </w:r>
        <w:r w:rsidR="00042823">
          <w:rPr>
            <w:noProof/>
            <w:webHidden/>
          </w:rPr>
          <w:fldChar w:fldCharType="begin"/>
        </w:r>
        <w:r w:rsidR="00042823">
          <w:rPr>
            <w:noProof/>
            <w:webHidden/>
          </w:rPr>
          <w:instrText xml:space="preserve"> PAGEREF _Toc179451867 \h </w:instrText>
        </w:r>
        <w:r w:rsidR="00042823">
          <w:rPr>
            <w:noProof/>
            <w:webHidden/>
          </w:rPr>
        </w:r>
        <w:r w:rsidR="00042823">
          <w:rPr>
            <w:noProof/>
            <w:webHidden/>
          </w:rPr>
          <w:fldChar w:fldCharType="separate"/>
        </w:r>
        <w:r w:rsidR="00042823">
          <w:rPr>
            <w:noProof/>
            <w:webHidden/>
          </w:rPr>
          <w:t>298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8" w:history="1">
        <w:r w:rsidR="00042823" w:rsidRPr="00D85718">
          <w:rPr>
            <w:rStyle w:val="Hyperlink"/>
            <w:noProof/>
          </w:rPr>
          <w:t>Ekrānforma 77. Organizācijas datu apskates ekrānforma</w:t>
        </w:r>
        <w:r w:rsidR="00042823">
          <w:rPr>
            <w:noProof/>
            <w:webHidden/>
          </w:rPr>
          <w:tab/>
        </w:r>
        <w:r w:rsidR="00042823">
          <w:rPr>
            <w:noProof/>
            <w:webHidden/>
          </w:rPr>
          <w:fldChar w:fldCharType="begin"/>
        </w:r>
        <w:r w:rsidR="00042823">
          <w:rPr>
            <w:noProof/>
            <w:webHidden/>
          </w:rPr>
          <w:instrText xml:space="preserve"> PAGEREF _Toc179451868 \h </w:instrText>
        </w:r>
        <w:r w:rsidR="00042823">
          <w:rPr>
            <w:noProof/>
            <w:webHidden/>
          </w:rPr>
        </w:r>
        <w:r w:rsidR="00042823">
          <w:rPr>
            <w:noProof/>
            <w:webHidden/>
          </w:rPr>
          <w:fldChar w:fldCharType="separate"/>
        </w:r>
        <w:r w:rsidR="00042823">
          <w:rPr>
            <w:noProof/>
            <w:webHidden/>
          </w:rPr>
          <w:t>299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69" w:history="1">
        <w:r w:rsidR="00042823" w:rsidRPr="00D85718">
          <w:rPr>
            <w:rStyle w:val="Hyperlink"/>
            <w:noProof/>
          </w:rPr>
          <w:t>Ekrānforma 78. Bankas konta datu apskatīšana</w:t>
        </w:r>
        <w:r w:rsidR="00042823">
          <w:rPr>
            <w:noProof/>
            <w:webHidden/>
          </w:rPr>
          <w:tab/>
        </w:r>
        <w:r w:rsidR="00042823">
          <w:rPr>
            <w:noProof/>
            <w:webHidden/>
          </w:rPr>
          <w:fldChar w:fldCharType="begin"/>
        </w:r>
        <w:r w:rsidR="00042823">
          <w:rPr>
            <w:noProof/>
            <w:webHidden/>
          </w:rPr>
          <w:instrText xml:space="preserve"> PAGEREF _Toc179451869 \h </w:instrText>
        </w:r>
        <w:r w:rsidR="00042823">
          <w:rPr>
            <w:noProof/>
            <w:webHidden/>
          </w:rPr>
        </w:r>
        <w:r w:rsidR="00042823">
          <w:rPr>
            <w:noProof/>
            <w:webHidden/>
          </w:rPr>
          <w:fldChar w:fldCharType="separate"/>
        </w:r>
        <w:r w:rsidR="00042823">
          <w:rPr>
            <w:noProof/>
            <w:webHidden/>
          </w:rPr>
          <w:t>303</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70" w:history="1">
        <w:r w:rsidR="00042823" w:rsidRPr="00D85718">
          <w:rPr>
            <w:rStyle w:val="Hyperlink"/>
            <w:noProof/>
          </w:rPr>
          <w:t>Ekrānforma 79. Adreses un tās kontaktpersonu datu apskatīšana</w:t>
        </w:r>
        <w:r w:rsidR="00042823">
          <w:rPr>
            <w:noProof/>
            <w:webHidden/>
          </w:rPr>
          <w:tab/>
        </w:r>
        <w:r w:rsidR="00042823">
          <w:rPr>
            <w:noProof/>
            <w:webHidden/>
          </w:rPr>
          <w:fldChar w:fldCharType="begin"/>
        </w:r>
        <w:r w:rsidR="00042823">
          <w:rPr>
            <w:noProof/>
            <w:webHidden/>
          </w:rPr>
          <w:instrText xml:space="preserve"> PAGEREF _Toc179451870 \h </w:instrText>
        </w:r>
        <w:r w:rsidR="00042823">
          <w:rPr>
            <w:noProof/>
            <w:webHidden/>
          </w:rPr>
        </w:r>
        <w:r w:rsidR="00042823">
          <w:rPr>
            <w:noProof/>
            <w:webHidden/>
          </w:rPr>
          <w:fldChar w:fldCharType="separate"/>
        </w:r>
        <w:r w:rsidR="00042823">
          <w:rPr>
            <w:noProof/>
            <w:webHidden/>
          </w:rPr>
          <w:t>305</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71" w:history="1">
        <w:r w:rsidR="00042823" w:rsidRPr="00D85718">
          <w:rPr>
            <w:rStyle w:val="Hyperlink"/>
            <w:noProof/>
          </w:rPr>
          <w:t>Ekrānforma 80. Lietotāja e-pasta adreses maiņa</w:t>
        </w:r>
        <w:r w:rsidR="00042823">
          <w:rPr>
            <w:noProof/>
            <w:webHidden/>
          </w:rPr>
          <w:tab/>
        </w:r>
        <w:r w:rsidR="00042823">
          <w:rPr>
            <w:noProof/>
            <w:webHidden/>
          </w:rPr>
          <w:fldChar w:fldCharType="begin"/>
        </w:r>
        <w:r w:rsidR="00042823">
          <w:rPr>
            <w:noProof/>
            <w:webHidden/>
          </w:rPr>
          <w:instrText xml:space="preserve"> PAGEREF _Toc179451871 \h </w:instrText>
        </w:r>
        <w:r w:rsidR="00042823">
          <w:rPr>
            <w:noProof/>
            <w:webHidden/>
          </w:rPr>
        </w:r>
        <w:r w:rsidR="00042823">
          <w:rPr>
            <w:noProof/>
            <w:webHidden/>
          </w:rPr>
          <w:fldChar w:fldCharType="separate"/>
        </w:r>
        <w:r w:rsidR="00042823">
          <w:rPr>
            <w:noProof/>
            <w:webHidden/>
          </w:rPr>
          <w:t>308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72" w:history="1">
        <w:r w:rsidR="00042823" w:rsidRPr="00D85718">
          <w:rPr>
            <w:rStyle w:val="Hyperlink"/>
            <w:noProof/>
          </w:rPr>
          <w:t>Ekrānforma 81. Atskaišu saraksts</w:t>
        </w:r>
        <w:r w:rsidR="00042823">
          <w:rPr>
            <w:noProof/>
            <w:webHidden/>
          </w:rPr>
          <w:tab/>
        </w:r>
        <w:r w:rsidR="00042823">
          <w:rPr>
            <w:noProof/>
            <w:webHidden/>
          </w:rPr>
          <w:fldChar w:fldCharType="begin"/>
        </w:r>
        <w:r w:rsidR="00042823">
          <w:rPr>
            <w:noProof/>
            <w:webHidden/>
          </w:rPr>
          <w:instrText xml:space="preserve"> PAGEREF _Toc179451872 \h </w:instrText>
        </w:r>
        <w:r w:rsidR="00042823">
          <w:rPr>
            <w:noProof/>
            <w:webHidden/>
          </w:rPr>
        </w:r>
        <w:r w:rsidR="00042823">
          <w:rPr>
            <w:noProof/>
            <w:webHidden/>
          </w:rPr>
          <w:fldChar w:fldCharType="separate"/>
        </w:r>
        <w:r w:rsidR="00042823">
          <w:rPr>
            <w:noProof/>
            <w:webHidden/>
          </w:rPr>
          <w:t>309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73" w:history="1">
        <w:r w:rsidR="00042823" w:rsidRPr="00D85718">
          <w:rPr>
            <w:rStyle w:val="Hyperlink"/>
            <w:noProof/>
          </w:rPr>
          <w:t>Ekrānforma 82. Pircēja izvēle</w:t>
        </w:r>
        <w:r w:rsidR="00042823">
          <w:rPr>
            <w:noProof/>
            <w:webHidden/>
          </w:rPr>
          <w:tab/>
        </w:r>
        <w:r w:rsidR="00042823">
          <w:rPr>
            <w:noProof/>
            <w:webHidden/>
          </w:rPr>
          <w:fldChar w:fldCharType="begin"/>
        </w:r>
        <w:r w:rsidR="00042823">
          <w:rPr>
            <w:noProof/>
            <w:webHidden/>
          </w:rPr>
          <w:instrText xml:space="preserve"> PAGEREF _Toc179451873 \h </w:instrText>
        </w:r>
        <w:r w:rsidR="00042823">
          <w:rPr>
            <w:noProof/>
            <w:webHidden/>
          </w:rPr>
        </w:r>
        <w:r w:rsidR="00042823">
          <w:rPr>
            <w:noProof/>
            <w:webHidden/>
          </w:rPr>
          <w:fldChar w:fldCharType="separate"/>
        </w:r>
        <w:r w:rsidR="00042823">
          <w:rPr>
            <w:noProof/>
            <w:webHidden/>
          </w:rPr>
          <w:t>312</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74" w:history="1">
        <w:r w:rsidR="00042823" w:rsidRPr="00D85718">
          <w:rPr>
            <w:rStyle w:val="Hyperlink"/>
            <w:noProof/>
          </w:rPr>
          <w:t>Ekrānforma 83. Publikācijas apskate</w:t>
        </w:r>
        <w:r w:rsidR="00042823">
          <w:rPr>
            <w:noProof/>
            <w:webHidden/>
          </w:rPr>
          <w:tab/>
        </w:r>
        <w:r w:rsidR="00042823">
          <w:rPr>
            <w:noProof/>
            <w:webHidden/>
          </w:rPr>
          <w:fldChar w:fldCharType="begin"/>
        </w:r>
        <w:r w:rsidR="00042823">
          <w:rPr>
            <w:noProof/>
            <w:webHidden/>
          </w:rPr>
          <w:instrText xml:space="preserve"> PAGEREF _Toc179451874 \h </w:instrText>
        </w:r>
        <w:r w:rsidR="00042823">
          <w:rPr>
            <w:noProof/>
            <w:webHidden/>
          </w:rPr>
        </w:r>
        <w:r w:rsidR="00042823">
          <w:rPr>
            <w:noProof/>
            <w:webHidden/>
          </w:rPr>
          <w:fldChar w:fldCharType="separate"/>
        </w:r>
        <w:r w:rsidR="00042823">
          <w:rPr>
            <w:noProof/>
            <w:webHidden/>
          </w:rPr>
          <w:t>317</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75" w:history="1">
        <w:r w:rsidR="00042823" w:rsidRPr="00D85718">
          <w:rPr>
            <w:rStyle w:val="Hyperlink"/>
            <w:noProof/>
          </w:rPr>
          <w:t>Ekrānforma 84. Pieteikumu bloks</w:t>
        </w:r>
        <w:r w:rsidR="00042823">
          <w:rPr>
            <w:noProof/>
            <w:webHidden/>
          </w:rPr>
          <w:tab/>
        </w:r>
        <w:r w:rsidR="00042823">
          <w:rPr>
            <w:noProof/>
            <w:webHidden/>
          </w:rPr>
          <w:fldChar w:fldCharType="begin"/>
        </w:r>
        <w:r w:rsidR="00042823">
          <w:rPr>
            <w:noProof/>
            <w:webHidden/>
          </w:rPr>
          <w:instrText xml:space="preserve"> PAGEREF _Toc179451875 \h </w:instrText>
        </w:r>
        <w:r w:rsidR="00042823">
          <w:rPr>
            <w:noProof/>
            <w:webHidden/>
          </w:rPr>
        </w:r>
        <w:r w:rsidR="00042823">
          <w:rPr>
            <w:noProof/>
            <w:webHidden/>
          </w:rPr>
          <w:fldChar w:fldCharType="separate"/>
        </w:r>
        <w:r w:rsidR="00042823">
          <w:rPr>
            <w:noProof/>
            <w:webHidden/>
          </w:rPr>
          <w:t>318</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76" w:history="1">
        <w:r w:rsidR="00042823" w:rsidRPr="00D85718">
          <w:rPr>
            <w:rStyle w:val="Hyperlink"/>
            <w:noProof/>
          </w:rPr>
          <w:t>Ekrānforma 85. Ieteikuma izveidošana un nosūtīšana</w:t>
        </w:r>
        <w:r w:rsidR="00042823">
          <w:rPr>
            <w:noProof/>
            <w:webHidden/>
          </w:rPr>
          <w:tab/>
        </w:r>
        <w:r w:rsidR="00042823">
          <w:rPr>
            <w:noProof/>
            <w:webHidden/>
          </w:rPr>
          <w:fldChar w:fldCharType="begin"/>
        </w:r>
        <w:r w:rsidR="00042823">
          <w:rPr>
            <w:noProof/>
            <w:webHidden/>
          </w:rPr>
          <w:instrText xml:space="preserve"> PAGEREF _Toc179451876 \h </w:instrText>
        </w:r>
        <w:r w:rsidR="00042823">
          <w:rPr>
            <w:noProof/>
            <w:webHidden/>
          </w:rPr>
        </w:r>
        <w:r w:rsidR="00042823">
          <w:rPr>
            <w:noProof/>
            <w:webHidden/>
          </w:rPr>
          <w:fldChar w:fldCharType="separate"/>
        </w:r>
        <w:r w:rsidR="00042823">
          <w:rPr>
            <w:noProof/>
            <w:webHidden/>
          </w:rPr>
          <w:t>319</w:t>
        </w:r>
        <w:r w:rsidR="00042823">
          <w:rPr>
            <w:noProof/>
            <w:webHidden/>
          </w:rPr>
          <w:fldChar w:fldCharType="end"/>
        </w:r>
      </w:hyperlink>
    </w:p>
    <w:p w:rsidR="00042823" w:rsidRDefault="00C06B18">
      <w:pPr>
        <w:pStyle w:val="TableofFigures"/>
        <w:tabs>
          <w:tab w:val="right" w:leader="dot" w:pos="9351"/>
        </w:tabs>
        <w:rPr>
          <w:rFonts w:asciiTheme="minorHAnsi" w:eastAsiaTheme="minorEastAsia" w:hAnsiTheme="minorHAnsi" w:cstheme="minorBidi"/>
          <w:noProof/>
          <w:sz w:val="22"/>
          <w:szCs w:val="22"/>
        </w:rPr>
      </w:pPr>
      <w:hyperlink w:anchor="_Toc179451877" w:history="1">
        <w:r w:rsidR="00042823" w:rsidRPr="00D85718">
          <w:rPr>
            <w:rStyle w:val="Hyperlink"/>
            <w:noProof/>
          </w:rPr>
          <w:t>Ekrānforma 86. Sūdzības izveidošana un nosūtīšana</w:t>
        </w:r>
        <w:r w:rsidR="00042823">
          <w:rPr>
            <w:noProof/>
            <w:webHidden/>
          </w:rPr>
          <w:tab/>
        </w:r>
        <w:r w:rsidR="00042823">
          <w:rPr>
            <w:noProof/>
            <w:webHidden/>
          </w:rPr>
          <w:fldChar w:fldCharType="begin"/>
        </w:r>
        <w:r w:rsidR="00042823">
          <w:rPr>
            <w:noProof/>
            <w:webHidden/>
          </w:rPr>
          <w:instrText xml:space="preserve"> PAGEREF _Toc179451877 \h </w:instrText>
        </w:r>
        <w:r w:rsidR="00042823">
          <w:rPr>
            <w:noProof/>
            <w:webHidden/>
          </w:rPr>
        </w:r>
        <w:r w:rsidR="00042823">
          <w:rPr>
            <w:noProof/>
            <w:webHidden/>
          </w:rPr>
          <w:fldChar w:fldCharType="separate"/>
        </w:r>
        <w:r w:rsidR="00042823">
          <w:rPr>
            <w:noProof/>
            <w:webHidden/>
          </w:rPr>
          <w:t>320</w:t>
        </w:r>
        <w:r w:rsidR="00042823">
          <w:rPr>
            <w:noProof/>
            <w:webHidden/>
          </w:rPr>
          <w:fldChar w:fldCharType="end"/>
        </w:r>
      </w:hyperlink>
    </w:p>
    <w:p w:rsidR="007D38A6" w:rsidRPr="003A3BF0" w:rsidRDefault="007D38A6" w:rsidP="00265B7C">
      <w:pPr>
        <w:pStyle w:val="Pamatteksts1"/>
      </w:pPr>
      <w:r>
        <w:rPr>
          <w:rFonts w:cs="Arial"/>
          <w:b/>
          <w:i/>
          <w:iCs/>
          <w:kern w:val="32"/>
        </w:rPr>
        <w:fldChar w:fldCharType="end"/>
      </w:r>
    </w:p>
    <w:p w:rsidR="007D38A6" w:rsidRPr="0012103D" w:rsidRDefault="007D38A6" w:rsidP="007D38A6">
      <w:pPr>
        <w:pStyle w:val="Heading1"/>
        <w:numPr>
          <w:ilvl w:val="0"/>
          <w:numId w:val="1"/>
        </w:numPr>
      </w:pPr>
      <w:bookmarkStart w:id="435" w:name="_D2HTopic_610"/>
      <w:bookmarkStart w:id="436" w:name="_Toc179451777"/>
      <w:r>
        <w:lastRenderedPageBreak/>
        <w:t>Tabulu saraksts</w:t>
      </w:r>
      <w:bookmarkEnd w:id="435"/>
      <w:bookmarkEnd w:id="436"/>
    </w:p>
    <w:p w:rsidR="00042823" w:rsidRDefault="007D38A6">
      <w:pPr>
        <w:pStyle w:val="TableofFigures"/>
        <w:tabs>
          <w:tab w:val="right" w:leader="dot" w:pos="9351"/>
        </w:tabs>
        <w:rPr>
          <w:rFonts w:asciiTheme="minorHAnsi" w:eastAsiaTheme="minorEastAsia" w:hAnsiTheme="minorHAnsi" w:cstheme="minorBidi"/>
          <w:noProof/>
          <w:sz w:val="22"/>
          <w:szCs w:val="22"/>
        </w:rPr>
      </w:pPr>
      <w:r>
        <w:rPr>
          <w:rFonts w:cs="Arial"/>
          <w:b/>
          <w:i/>
          <w:iCs/>
          <w:kern w:val="32"/>
        </w:rPr>
        <w:fldChar w:fldCharType="begin"/>
      </w:r>
      <w:r>
        <w:rPr>
          <w:rFonts w:cs="Arial"/>
          <w:b/>
          <w:i/>
          <w:iCs/>
          <w:kern w:val="32"/>
        </w:rPr>
        <w:instrText xml:space="preserve"> TOC \f f \h \z \c "Tabula" </w:instrText>
      </w:r>
      <w:r>
        <w:rPr>
          <w:rFonts w:cs="Arial"/>
          <w:b/>
          <w:i/>
          <w:iCs/>
          <w:kern w:val="32"/>
        </w:rPr>
        <w:fldChar w:fldCharType="separate"/>
      </w:r>
      <w:hyperlink w:anchor="_Toc179451878" w:history="1">
        <w:r w:rsidR="00042823" w:rsidRPr="00225140">
          <w:rPr>
            <w:rStyle w:val="Hyperlink"/>
            <w:noProof/>
          </w:rPr>
          <w:t>Tabula 1. Dokumentā izmantotie apzīmējumi un vienošanās</w:t>
        </w:r>
        <w:r w:rsidR="00042823">
          <w:rPr>
            <w:noProof/>
            <w:webHidden/>
          </w:rPr>
          <w:tab/>
        </w:r>
        <w:r w:rsidR="00042823">
          <w:rPr>
            <w:noProof/>
            <w:webHidden/>
          </w:rPr>
          <w:fldChar w:fldCharType="begin"/>
        </w:r>
        <w:r w:rsidR="00042823">
          <w:rPr>
            <w:noProof/>
            <w:webHidden/>
          </w:rPr>
          <w:instrText xml:space="preserve"> PAGEREF _Toc179451878 \h </w:instrText>
        </w:r>
        <w:r w:rsidR="00042823">
          <w:rPr>
            <w:noProof/>
            <w:webHidden/>
          </w:rPr>
        </w:r>
        <w:r w:rsidR="00042823">
          <w:rPr>
            <w:noProof/>
            <w:webHidden/>
          </w:rPr>
          <w:fldChar w:fldCharType="separate"/>
        </w:r>
        <w:r w:rsidR="00042823">
          <w:rPr>
            <w:noProof/>
            <w:webHidden/>
          </w:rPr>
          <w:t>10</w:t>
        </w:r>
        <w:r w:rsidR="00042823">
          <w:rPr>
            <w:noProof/>
            <w:webHidden/>
          </w:rPr>
          <w:fldChar w:fldCharType="end"/>
        </w:r>
      </w:hyperlink>
    </w:p>
    <w:p w:rsidR="007D38A6" w:rsidRPr="00B34B85" w:rsidRDefault="007D38A6" w:rsidP="00265B7C">
      <w:pPr>
        <w:pStyle w:val="Pamatteksts1"/>
      </w:pPr>
      <w:r>
        <w:rPr>
          <w:rFonts w:cs="Arial"/>
          <w:b/>
          <w:i/>
          <w:iCs/>
          <w:kern w:val="32"/>
        </w:rPr>
        <w:fldChar w:fldCharType="end"/>
      </w:r>
    </w:p>
    <w:p w:rsidR="007D38A6" w:rsidRPr="0012103D" w:rsidRDefault="007D38A6" w:rsidP="007D38A6">
      <w:pPr>
        <w:pStyle w:val="Heading1"/>
        <w:numPr>
          <w:ilvl w:val="0"/>
          <w:numId w:val="1"/>
        </w:numPr>
      </w:pPr>
      <w:bookmarkStart w:id="437" w:name="_D2HTopic_558"/>
      <w:bookmarkStart w:id="438" w:name="_Toc179451778"/>
      <w:r w:rsidRPr="0012103D">
        <w:lastRenderedPageBreak/>
        <w:t>Indekss</w:t>
      </w:r>
      <w:bookmarkEnd w:id="437"/>
      <w:bookmarkEnd w:id="438"/>
    </w:p>
    <w:p w:rsidR="00042823" w:rsidRDefault="007D38A6" w:rsidP="00265B7C">
      <w:pPr>
        <w:pStyle w:val="Pamatteksts1"/>
        <w:rPr>
          <w:rFonts w:cs="Arial"/>
          <w:b/>
          <w:i/>
          <w:iCs/>
          <w:noProof/>
          <w:kern w:val="32"/>
        </w:rPr>
        <w:sectPr w:rsidR="00042823" w:rsidSect="00042823">
          <w:type w:val="continuous"/>
          <w:pgSz w:w="11906" w:h="16838" w:code="9"/>
          <w:pgMar w:top="1440" w:right="748" w:bottom="1440" w:left="1797" w:header="709" w:footer="680" w:gutter="0"/>
          <w:cols w:space="708"/>
          <w:titlePg/>
          <w:docGrid w:linePitch="360"/>
        </w:sectPr>
      </w:pPr>
      <w:r w:rsidRPr="00825270">
        <w:rPr>
          <w:rFonts w:cs="Arial"/>
          <w:b/>
          <w:i/>
          <w:iCs/>
          <w:kern w:val="32"/>
        </w:rPr>
        <w:fldChar w:fldCharType="begin"/>
      </w:r>
      <w:r w:rsidRPr="00825270">
        <w:rPr>
          <w:rFonts w:cs="Arial"/>
          <w:b/>
          <w:i/>
          <w:iCs/>
          <w:kern w:val="32"/>
        </w:rPr>
        <w:instrText xml:space="preserve"> INDEX \e "</w:instrText>
      </w:r>
      <w:r w:rsidRPr="00825270">
        <w:rPr>
          <w:rFonts w:cs="Arial"/>
          <w:b/>
          <w:i/>
          <w:iCs/>
          <w:kern w:val="32"/>
        </w:rPr>
        <w:tab/>
        <w:instrText xml:space="preserve">" \c "2" \z "1062" </w:instrText>
      </w:r>
      <w:r w:rsidRPr="00825270">
        <w:rPr>
          <w:rFonts w:cs="Arial"/>
          <w:b/>
          <w:i/>
          <w:iCs/>
          <w:kern w:val="32"/>
        </w:rPr>
        <w:fldChar w:fldCharType="separate"/>
      </w:r>
    </w:p>
    <w:p w:rsidR="00042823" w:rsidRDefault="00042823">
      <w:pPr>
        <w:pStyle w:val="Index1"/>
        <w:tabs>
          <w:tab w:val="right" w:leader="dot" w:pos="4310"/>
        </w:tabs>
        <w:rPr>
          <w:noProof/>
        </w:rPr>
      </w:pPr>
      <w:r>
        <w:rPr>
          <w:noProof/>
        </w:rPr>
        <w:t>1 Biznesa terminu vārdnīca</w:t>
      </w:r>
      <w:r>
        <w:rPr>
          <w:noProof/>
        </w:rPr>
        <w:tab/>
        <w:t>329</w:t>
      </w:r>
    </w:p>
    <w:p w:rsidR="00042823" w:rsidRDefault="00042823">
      <w:pPr>
        <w:pStyle w:val="Index1"/>
        <w:tabs>
          <w:tab w:val="right" w:leader="dot" w:pos="4310"/>
        </w:tabs>
        <w:rPr>
          <w:noProof/>
        </w:rPr>
      </w:pPr>
      <w:r>
        <w:rPr>
          <w:noProof/>
        </w:rPr>
        <w:t>Adreses datu apskatīšana</w:t>
      </w:r>
      <w:r>
        <w:rPr>
          <w:noProof/>
        </w:rPr>
        <w:tab/>
        <w:t>303</w:t>
      </w:r>
    </w:p>
    <w:p w:rsidR="00042823" w:rsidRDefault="00042823">
      <w:pPr>
        <w:pStyle w:val="Index1"/>
        <w:tabs>
          <w:tab w:val="right" w:leader="dot" w:pos="4310"/>
        </w:tabs>
        <w:rPr>
          <w:noProof/>
        </w:rPr>
      </w:pPr>
      <w:r>
        <w:rPr>
          <w:noProof/>
        </w:rPr>
        <w:t>Aktīvais Grozs</w:t>
      </w:r>
      <w:r>
        <w:rPr>
          <w:noProof/>
        </w:rPr>
        <w:tab/>
        <w:t>329</w:t>
      </w:r>
    </w:p>
    <w:p w:rsidR="00042823" w:rsidRDefault="00042823">
      <w:pPr>
        <w:pStyle w:val="Index1"/>
        <w:tabs>
          <w:tab w:val="right" w:leader="dot" w:pos="4310"/>
        </w:tabs>
        <w:rPr>
          <w:noProof/>
        </w:rPr>
      </w:pPr>
      <w:r>
        <w:rPr>
          <w:noProof/>
        </w:rPr>
        <w:t>Apakškategorija</w:t>
      </w:r>
      <w:r>
        <w:rPr>
          <w:noProof/>
        </w:rPr>
        <w:tab/>
        <w:t>50</w:t>
      </w:r>
    </w:p>
    <w:p w:rsidR="00042823" w:rsidRDefault="00042823">
      <w:pPr>
        <w:pStyle w:val="Index1"/>
        <w:tabs>
          <w:tab w:val="right" w:leader="dot" w:pos="4310"/>
        </w:tabs>
        <w:rPr>
          <w:noProof/>
        </w:rPr>
      </w:pPr>
      <w:r>
        <w:rPr>
          <w:noProof/>
        </w:rPr>
        <w:t>apskatīšana</w:t>
      </w:r>
      <w:r>
        <w:rPr>
          <w:noProof/>
        </w:rPr>
        <w:tab/>
        <w:t>125</w:t>
      </w:r>
    </w:p>
    <w:p w:rsidR="00042823" w:rsidRDefault="00042823">
      <w:pPr>
        <w:pStyle w:val="Index1"/>
        <w:tabs>
          <w:tab w:val="right" w:leader="dot" w:pos="4310"/>
        </w:tabs>
        <w:rPr>
          <w:noProof/>
        </w:rPr>
      </w:pPr>
      <w:r>
        <w:rPr>
          <w:noProof/>
        </w:rPr>
        <w:t>Atlaide</w:t>
      </w:r>
      <w:r>
        <w:rPr>
          <w:noProof/>
        </w:rPr>
        <w:tab/>
        <w:t>329</w:t>
      </w:r>
    </w:p>
    <w:p w:rsidR="00042823" w:rsidRDefault="00042823">
      <w:pPr>
        <w:pStyle w:val="Index1"/>
        <w:tabs>
          <w:tab w:val="right" w:leader="dot" w:pos="4310"/>
        </w:tabs>
        <w:rPr>
          <w:noProof/>
        </w:rPr>
      </w:pPr>
      <w:r>
        <w:rPr>
          <w:noProof/>
        </w:rPr>
        <w:t>Atliktais Grozs</w:t>
      </w:r>
      <w:r>
        <w:rPr>
          <w:noProof/>
        </w:rPr>
        <w:tab/>
        <w:t>280, 329</w:t>
      </w:r>
    </w:p>
    <w:p w:rsidR="00042823" w:rsidRDefault="00042823">
      <w:pPr>
        <w:pStyle w:val="Index1"/>
        <w:tabs>
          <w:tab w:val="right" w:leader="dot" w:pos="4310"/>
        </w:tabs>
        <w:rPr>
          <w:noProof/>
        </w:rPr>
      </w:pPr>
      <w:r>
        <w:rPr>
          <w:noProof/>
        </w:rPr>
        <w:t>Atliktā groza apskatīšana</w:t>
      </w:r>
      <w:r>
        <w:rPr>
          <w:noProof/>
        </w:rPr>
        <w:tab/>
        <w:t>282</w:t>
      </w:r>
    </w:p>
    <w:p w:rsidR="00042823" w:rsidRDefault="00042823">
      <w:pPr>
        <w:pStyle w:val="Index1"/>
        <w:tabs>
          <w:tab w:val="right" w:leader="dot" w:pos="4310"/>
        </w:tabs>
        <w:rPr>
          <w:noProof/>
        </w:rPr>
      </w:pPr>
      <w:r>
        <w:rPr>
          <w:noProof/>
        </w:rPr>
        <w:t>Atlikto grozu saraksts</w:t>
      </w:r>
      <w:r>
        <w:rPr>
          <w:noProof/>
        </w:rPr>
        <w:tab/>
        <w:t>281</w:t>
      </w:r>
    </w:p>
    <w:p w:rsidR="00042823" w:rsidRDefault="00042823">
      <w:pPr>
        <w:pStyle w:val="Index1"/>
        <w:tabs>
          <w:tab w:val="right" w:leader="dot" w:pos="4310"/>
        </w:tabs>
        <w:rPr>
          <w:noProof/>
        </w:rPr>
      </w:pPr>
      <w:r>
        <w:rPr>
          <w:noProof/>
        </w:rPr>
        <w:t>Atrasto Katalogu saraksts</w:t>
      </w:r>
      <w:r>
        <w:rPr>
          <w:noProof/>
        </w:rPr>
        <w:tab/>
        <w:t>61, 63</w:t>
      </w:r>
    </w:p>
    <w:p w:rsidR="00042823" w:rsidRDefault="00042823">
      <w:pPr>
        <w:pStyle w:val="Index1"/>
        <w:tabs>
          <w:tab w:val="right" w:leader="dot" w:pos="4310"/>
        </w:tabs>
        <w:rPr>
          <w:noProof/>
        </w:rPr>
      </w:pPr>
      <w:r>
        <w:rPr>
          <w:noProof/>
        </w:rPr>
        <w:t>Atrasto Kategoriju saraksts</w:t>
      </w:r>
      <w:r>
        <w:rPr>
          <w:noProof/>
        </w:rPr>
        <w:tab/>
        <w:t>61, 63</w:t>
      </w:r>
    </w:p>
    <w:p w:rsidR="00042823" w:rsidRDefault="00042823">
      <w:pPr>
        <w:pStyle w:val="Index1"/>
        <w:tabs>
          <w:tab w:val="right" w:leader="dot" w:pos="4310"/>
        </w:tabs>
        <w:rPr>
          <w:noProof/>
        </w:rPr>
      </w:pPr>
      <w:r>
        <w:rPr>
          <w:noProof/>
        </w:rPr>
        <w:t>Atskaites</w:t>
      </w:r>
      <w:r>
        <w:rPr>
          <w:noProof/>
        </w:rPr>
        <w:tab/>
        <w:t>309</w:t>
      </w:r>
    </w:p>
    <w:p w:rsidR="00042823" w:rsidRDefault="00042823">
      <w:pPr>
        <w:pStyle w:val="Index1"/>
        <w:tabs>
          <w:tab w:val="right" w:leader="dot" w:pos="4310"/>
        </w:tabs>
        <w:rPr>
          <w:noProof/>
        </w:rPr>
      </w:pPr>
      <w:r>
        <w:rPr>
          <w:noProof/>
        </w:rPr>
        <w:t>Atskaites apskatīšana</w:t>
      </w:r>
      <w:r>
        <w:rPr>
          <w:noProof/>
        </w:rPr>
        <w:tab/>
        <w:t>315</w:t>
      </w:r>
    </w:p>
    <w:p w:rsidR="00042823" w:rsidRDefault="00042823">
      <w:pPr>
        <w:pStyle w:val="Index1"/>
        <w:tabs>
          <w:tab w:val="right" w:leader="dot" w:pos="4310"/>
        </w:tabs>
        <w:rPr>
          <w:noProof/>
        </w:rPr>
      </w:pPr>
      <w:r>
        <w:rPr>
          <w:noProof/>
        </w:rPr>
        <w:t>Autentifikācija</w:t>
      </w:r>
      <w:r>
        <w:rPr>
          <w:noProof/>
        </w:rPr>
        <w:tab/>
        <w:t>30, 31, 32, 329</w:t>
      </w:r>
    </w:p>
    <w:p w:rsidR="00042823" w:rsidRDefault="00042823">
      <w:pPr>
        <w:pStyle w:val="Index1"/>
        <w:tabs>
          <w:tab w:val="right" w:leader="dot" w:pos="4310"/>
        </w:tabs>
        <w:rPr>
          <w:noProof/>
        </w:rPr>
      </w:pPr>
      <w:r>
        <w:rPr>
          <w:noProof/>
        </w:rPr>
        <w:t>Autentifikācija ar lietotāja rekvizītiem</w:t>
      </w:r>
      <w:r>
        <w:rPr>
          <w:noProof/>
        </w:rPr>
        <w:tab/>
        <w:t>31</w:t>
      </w:r>
    </w:p>
    <w:p w:rsidR="00042823" w:rsidRDefault="00042823">
      <w:pPr>
        <w:pStyle w:val="Index1"/>
        <w:tabs>
          <w:tab w:val="right" w:leader="dot" w:pos="4310"/>
        </w:tabs>
        <w:rPr>
          <w:noProof/>
        </w:rPr>
      </w:pPr>
      <w:r>
        <w:rPr>
          <w:noProof/>
        </w:rPr>
        <w:t>Autentifikācija, izmantojot ārējos autentifikācijas pakalpojumu sniedzējus</w:t>
      </w:r>
      <w:r>
        <w:rPr>
          <w:noProof/>
        </w:rPr>
        <w:tab/>
        <w:t>35</w:t>
      </w:r>
    </w:p>
    <w:p w:rsidR="00042823" w:rsidRDefault="00042823">
      <w:pPr>
        <w:pStyle w:val="Index1"/>
        <w:tabs>
          <w:tab w:val="right" w:leader="dot" w:pos="4310"/>
        </w:tabs>
        <w:rPr>
          <w:noProof/>
        </w:rPr>
      </w:pPr>
      <w:r>
        <w:rPr>
          <w:noProof/>
        </w:rPr>
        <w:t>Autorizācija</w:t>
      </w:r>
      <w:r>
        <w:rPr>
          <w:noProof/>
        </w:rPr>
        <w:tab/>
        <w:t>329</w:t>
      </w:r>
    </w:p>
    <w:p w:rsidR="00042823" w:rsidRDefault="00042823">
      <w:pPr>
        <w:pStyle w:val="Index1"/>
        <w:tabs>
          <w:tab w:val="right" w:leader="dot" w:pos="4310"/>
        </w:tabs>
        <w:rPr>
          <w:noProof/>
        </w:rPr>
      </w:pPr>
      <w:r>
        <w:rPr>
          <w:noProof/>
        </w:rPr>
        <w:t>Bankas konta datu apskatīšana</w:t>
      </w:r>
      <w:r>
        <w:rPr>
          <w:noProof/>
        </w:rPr>
        <w:tab/>
        <w:t>303</w:t>
      </w:r>
    </w:p>
    <w:p w:rsidR="00042823" w:rsidRDefault="00042823">
      <w:pPr>
        <w:pStyle w:val="Index1"/>
        <w:tabs>
          <w:tab w:val="right" w:leader="dot" w:pos="4310"/>
        </w:tabs>
        <w:rPr>
          <w:noProof/>
        </w:rPr>
      </w:pPr>
      <w:r>
        <w:rPr>
          <w:noProof/>
        </w:rPr>
        <w:t>CPV</w:t>
      </w:r>
      <w:r>
        <w:rPr>
          <w:noProof/>
        </w:rPr>
        <w:tab/>
        <w:t>329</w:t>
      </w:r>
    </w:p>
    <w:p w:rsidR="00042823" w:rsidRDefault="00042823">
      <w:pPr>
        <w:pStyle w:val="Index1"/>
        <w:tabs>
          <w:tab w:val="right" w:leader="dot" w:pos="4310"/>
        </w:tabs>
        <w:rPr>
          <w:noProof/>
        </w:rPr>
      </w:pPr>
      <w:r>
        <w:rPr>
          <w:noProof/>
        </w:rPr>
        <w:t>Dalības nosacījumi</w:t>
      </w:r>
      <w:r>
        <w:rPr>
          <w:noProof/>
        </w:rPr>
        <w:tab/>
        <w:t>329</w:t>
      </w:r>
    </w:p>
    <w:p w:rsidR="00042823" w:rsidRDefault="00042823">
      <w:pPr>
        <w:pStyle w:val="Index1"/>
        <w:tabs>
          <w:tab w:val="right" w:leader="dot" w:pos="4310"/>
        </w:tabs>
        <w:rPr>
          <w:noProof/>
        </w:rPr>
      </w:pPr>
      <w:r>
        <w:rPr>
          <w:noProof/>
        </w:rPr>
        <w:t>EIS</w:t>
      </w:r>
      <w:r>
        <w:rPr>
          <w:noProof/>
        </w:rPr>
        <w:tab/>
        <w:t>329</w:t>
      </w:r>
    </w:p>
    <w:p w:rsidR="00042823" w:rsidRDefault="00042823">
      <w:pPr>
        <w:pStyle w:val="Index1"/>
        <w:tabs>
          <w:tab w:val="right" w:leader="dot" w:pos="4310"/>
        </w:tabs>
        <w:rPr>
          <w:noProof/>
        </w:rPr>
      </w:pPr>
      <w:r>
        <w:rPr>
          <w:noProof/>
        </w:rPr>
        <w:t>Elektronisko Iepirkumu Sistēma</w:t>
      </w:r>
      <w:r>
        <w:rPr>
          <w:noProof/>
        </w:rPr>
        <w:tab/>
        <w:t>330</w:t>
      </w:r>
    </w:p>
    <w:p w:rsidR="00042823" w:rsidRDefault="00042823">
      <w:pPr>
        <w:pStyle w:val="Index1"/>
        <w:tabs>
          <w:tab w:val="right" w:leader="dot" w:pos="4310"/>
        </w:tabs>
        <w:rPr>
          <w:noProof/>
        </w:rPr>
      </w:pPr>
      <w:r>
        <w:rPr>
          <w:noProof/>
        </w:rPr>
        <w:t>Fiksētas preču īpašības</w:t>
      </w:r>
      <w:r>
        <w:rPr>
          <w:noProof/>
        </w:rPr>
        <w:tab/>
        <w:t>111, 116</w:t>
      </w:r>
    </w:p>
    <w:p w:rsidR="00042823" w:rsidRDefault="00042823">
      <w:pPr>
        <w:pStyle w:val="Index1"/>
        <w:tabs>
          <w:tab w:val="right" w:leader="dot" w:pos="4310"/>
        </w:tabs>
        <w:rPr>
          <w:noProof/>
        </w:rPr>
      </w:pPr>
      <w:r>
        <w:rPr>
          <w:noProof/>
        </w:rPr>
        <w:t>Groza aktualizēšana</w:t>
      </w:r>
      <w:r>
        <w:rPr>
          <w:noProof/>
        </w:rPr>
        <w:tab/>
        <w:t>330</w:t>
      </w:r>
    </w:p>
    <w:p w:rsidR="00042823" w:rsidRDefault="00042823">
      <w:pPr>
        <w:pStyle w:val="Index1"/>
        <w:tabs>
          <w:tab w:val="right" w:leader="dot" w:pos="4310"/>
        </w:tabs>
        <w:rPr>
          <w:noProof/>
        </w:rPr>
      </w:pPr>
      <w:r>
        <w:rPr>
          <w:noProof/>
        </w:rPr>
        <w:t>Groza deaktivizēšana</w:t>
      </w:r>
      <w:r>
        <w:rPr>
          <w:noProof/>
        </w:rPr>
        <w:tab/>
        <w:t>330</w:t>
      </w:r>
    </w:p>
    <w:p w:rsidR="00042823" w:rsidRDefault="00042823">
      <w:pPr>
        <w:pStyle w:val="Index1"/>
        <w:tabs>
          <w:tab w:val="right" w:leader="dot" w:pos="4310"/>
        </w:tabs>
        <w:rPr>
          <w:noProof/>
        </w:rPr>
      </w:pPr>
      <w:r>
        <w:rPr>
          <w:noProof/>
        </w:rPr>
        <w:t>Groza dzēšana</w:t>
      </w:r>
      <w:r>
        <w:rPr>
          <w:noProof/>
        </w:rPr>
        <w:tab/>
        <w:t>330</w:t>
      </w:r>
    </w:p>
    <w:p w:rsidR="00042823" w:rsidRDefault="00042823">
      <w:pPr>
        <w:pStyle w:val="Index1"/>
        <w:tabs>
          <w:tab w:val="right" w:leader="dot" w:pos="4310"/>
        </w:tabs>
        <w:rPr>
          <w:noProof/>
        </w:rPr>
      </w:pPr>
      <w:r>
        <w:rPr>
          <w:noProof/>
        </w:rPr>
        <w:t>Groza izvērstās informācijas izdrukāšana</w:t>
      </w:r>
      <w:r>
        <w:rPr>
          <w:noProof/>
        </w:rPr>
        <w:tab/>
        <w:t>330</w:t>
      </w:r>
    </w:p>
    <w:p w:rsidR="00042823" w:rsidRDefault="00042823">
      <w:pPr>
        <w:pStyle w:val="Index1"/>
        <w:tabs>
          <w:tab w:val="right" w:leader="dot" w:pos="4310"/>
        </w:tabs>
        <w:rPr>
          <w:noProof/>
        </w:rPr>
      </w:pPr>
      <w:r>
        <w:rPr>
          <w:noProof/>
        </w:rPr>
        <w:t>Groza īsās informācijas izdrukāšana</w:t>
      </w:r>
      <w:r>
        <w:rPr>
          <w:noProof/>
        </w:rPr>
        <w:tab/>
        <w:t>330</w:t>
      </w:r>
    </w:p>
    <w:p w:rsidR="00042823" w:rsidRDefault="00042823">
      <w:pPr>
        <w:pStyle w:val="Index1"/>
        <w:tabs>
          <w:tab w:val="right" w:leader="dot" w:pos="4310"/>
        </w:tabs>
        <w:rPr>
          <w:noProof/>
        </w:rPr>
      </w:pPr>
      <w:r>
        <w:rPr>
          <w:noProof/>
        </w:rPr>
        <w:t>Groza kopēšana</w:t>
      </w:r>
      <w:r>
        <w:rPr>
          <w:noProof/>
        </w:rPr>
        <w:tab/>
        <w:t>330</w:t>
      </w:r>
    </w:p>
    <w:p w:rsidR="00042823" w:rsidRDefault="00042823">
      <w:pPr>
        <w:pStyle w:val="Index1"/>
        <w:tabs>
          <w:tab w:val="right" w:leader="dot" w:pos="4310"/>
        </w:tabs>
        <w:rPr>
          <w:noProof/>
        </w:rPr>
      </w:pPr>
      <w:r>
        <w:rPr>
          <w:noProof/>
        </w:rPr>
        <w:t>Groza mainīšana</w:t>
      </w:r>
      <w:r>
        <w:rPr>
          <w:noProof/>
        </w:rPr>
        <w:tab/>
        <w:t>330</w:t>
      </w:r>
    </w:p>
    <w:p w:rsidR="00042823" w:rsidRDefault="00042823">
      <w:pPr>
        <w:pStyle w:val="Index1"/>
        <w:tabs>
          <w:tab w:val="right" w:leader="dot" w:pos="4310"/>
        </w:tabs>
        <w:rPr>
          <w:noProof/>
        </w:rPr>
      </w:pPr>
      <w:r>
        <w:rPr>
          <w:noProof/>
        </w:rPr>
        <w:t>Groza rindas dzēšana</w:t>
      </w:r>
      <w:r>
        <w:rPr>
          <w:noProof/>
        </w:rPr>
        <w:tab/>
        <w:t>330</w:t>
      </w:r>
    </w:p>
    <w:p w:rsidR="00042823" w:rsidRDefault="00042823">
      <w:pPr>
        <w:pStyle w:val="Index1"/>
        <w:tabs>
          <w:tab w:val="right" w:leader="dot" w:pos="4310"/>
        </w:tabs>
        <w:rPr>
          <w:noProof/>
        </w:rPr>
      </w:pPr>
      <w:r>
        <w:rPr>
          <w:noProof/>
        </w:rPr>
        <w:t>Groza saglabāšana</w:t>
      </w:r>
      <w:r>
        <w:rPr>
          <w:noProof/>
        </w:rPr>
        <w:tab/>
        <w:t>330</w:t>
      </w:r>
    </w:p>
    <w:p w:rsidR="00042823" w:rsidRDefault="00042823">
      <w:pPr>
        <w:pStyle w:val="Index1"/>
        <w:tabs>
          <w:tab w:val="right" w:leader="dot" w:pos="4310"/>
        </w:tabs>
        <w:rPr>
          <w:noProof/>
        </w:rPr>
      </w:pPr>
      <w:r>
        <w:rPr>
          <w:noProof/>
        </w:rPr>
        <w:t>Grozs</w:t>
      </w:r>
      <w:r>
        <w:rPr>
          <w:noProof/>
        </w:rPr>
        <w:tab/>
        <w:t>330</w:t>
      </w:r>
    </w:p>
    <w:p w:rsidR="00042823" w:rsidRDefault="00042823">
      <w:pPr>
        <w:pStyle w:val="Index1"/>
        <w:tabs>
          <w:tab w:val="right" w:leader="dot" w:pos="4310"/>
        </w:tabs>
        <w:rPr>
          <w:noProof/>
        </w:rPr>
      </w:pPr>
      <w:r>
        <w:rPr>
          <w:noProof/>
        </w:rPr>
        <w:t>Grozu saraksts</w:t>
      </w:r>
      <w:r>
        <w:rPr>
          <w:noProof/>
        </w:rPr>
        <w:tab/>
        <w:t>330</w:t>
      </w:r>
    </w:p>
    <w:p w:rsidR="00042823" w:rsidRDefault="00042823">
      <w:pPr>
        <w:pStyle w:val="Index1"/>
        <w:tabs>
          <w:tab w:val="right" w:leader="dot" w:pos="4310"/>
        </w:tabs>
        <w:rPr>
          <w:noProof/>
        </w:rPr>
      </w:pPr>
      <w:r>
        <w:rPr>
          <w:noProof/>
        </w:rPr>
        <w:t>Ģenerēto datņu saraksts</w:t>
      </w:r>
      <w:r>
        <w:rPr>
          <w:noProof/>
        </w:rPr>
        <w:tab/>
        <w:t>123</w:t>
      </w:r>
    </w:p>
    <w:p w:rsidR="00042823" w:rsidRDefault="00042823">
      <w:pPr>
        <w:pStyle w:val="Index1"/>
        <w:tabs>
          <w:tab w:val="right" w:leader="dot" w:pos="4310"/>
        </w:tabs>
        <w:rPr>
          <w:noProof/>
        </w:rPr>
      </w:pPr>
      <w:r>
        <w:rPr>
          <w:noProof/>
        </w:rPr>
        <w:t>HTML</w:t>
      </w:r>
      <w:r>
        <w:rPr>
          <w:noProof/>
        </w:rPr>
        <w:tab/>
        <w:t>331</w:t>
      </w:r>
    </w:p>
    <w:p w:rsidR="00042823" w:rsidRDefault="00042823">
      <w:pPr>
        <w:pStyle w:val="Index1"/>
        <w:tabs>
          <w:tab w:val="right" w:leader="dot" w:pos="4310"/>
        </w:tabs>
        <w:rPr>
          <w:noProof/>
        </w:rPr>
      </w:pPr>
      <w:r>
        <w:rPr>
          <w:noProof/>
        </w:rPr>
        <w:t>HTML tagi</w:t>
      </w:r>
      <w:r>
        <w:rPr>
          <w:noProof/>
        </w:rPr>
        <w:tab/>
        <w:t>331</w:t>
      </w:r>
    </w:p>
    <w:p w:rsidR="00042823" w:rsidRDefault="00042823">
      <w:pPr>
        <w:pStyle w:val="Index1"/>
        <w:tabs>
          <w:tab w:val="right" w:leader="dot" w:pos="4310"/>
        </w:tabs>
        <w:rPr>
          <w:noProof/>
        </w:rPr>
      </w:pPr>
      <w:r>
        <w:rPr>
          <w:noProof/>
        </w:rPr>
        <w:t>Ieteikuma izveide</w:t>
      </w:r>
      <w:r>
        <w:rPr>
          <w:noProof/>
        </w:rPr>
        <w:tab/>
        <w:t>318</w:t>
      </w:r>
    </w:p>
    <w:p w:rsidR="00042823" w:rsidRDefault="00042823">
      <w:pPr>
        <w:pStyle w:val="Index1"/>
        <w:tabs>
          <w:tab w:val="right" w:leader="dot" w:pos="4310"/>
        </w:tabs>
        <w:rPr>
          <w:noProof/>
        </w:rPr>
      </w:pPr>
      <w:r w:rsidRPr="003C081E">
        <w:rPr>
          <w:noProof/>
          <w:shd w:val="clear" w:color="auto" w:fill="FFFFFF"/>
        </w:rPr>
        <w:t>Kataloga meklēšana</w:t>
      </w:r>
      <w:r>
        <w:rPr>
          <w:noProof/>
        </w:rPr>
        <w:tab/>
        <w:t>61</w:t>
      </w:r>
    </w:p>
    <w:p w:rsidR="00042823" w:rsidRDefault="00042823">
      <w:pPr>
        <w:pStyle w:val="Index1"/>
        <w:tabs>
          <w:tab w:val="right" w:leader="dot" w:pos="4310"/>
        </w:tabs>
        <w:rPr>
          <w:noProof/>
        </w:rPr>
      </w:pPr>
      <w:r>
        <w:rPr>
          <w:noProof/>
        </w:rPr>
        <w:t>Kataloga preces pievienošana grozam</w:t>
      </w:r>
      <w:r>
        <w:rPr>
          <w:noProof/>
        </w:rPr>
        <w:tab/>
        <w:t>331</w:t>
      </w:r>
    </w:p>
    <w:p w:rsidR="00042823" w:rsidRDefault="00042823">
      <w:pPr>
        <w:pStyle w:val="Index1"/>
        <w:tabs>
          <w:tab w:val="right" w:leader="dot" w:pos="4310"/>
        </w:tabs>
        <w:rPr>
          <w:noProof/>
        </w:rPr>
      </w:pPr>
      <w:r>
        <w:rPr>
          <w:noProof/>
        </w:rPr>
        <w:t>Katalogs</w:t>
      </w:r>
      <w:r>
        <w:rPr>
          <w:noProof/>
        </w:rPr>
        <w:tab/>
        <w:t>49, 331</w:t>
      </w:r>
    </w:p>
    <w:p w:rsidR="00042823" w:rsidRDefault="00042823">
      <w:pPr>
        <w:pStyle w:val="Index1"/>
        <w:tabs>
          <w:tab w:val="right" w:leader="dot" w:pos="4310"/>
        </w:tabs>
        <w:rPr>
          <w:noProof/>
        </w:rPr>
      </w:pPr>
      <w:r w:rsidRPr="003C081E">
        <w:rPr>
          <w:noProof/>
          <w:shd w:val="clear" w:color="auto" w:fill="FFFFFF"/>
        </w:rPr>
        <w:t>Katalogu saraksts</w:t>
      </w:r>
      <w:r>
        <w:rPr>
          <w:noProof/>
        </w:rPr>
        <w:tab/>
        <w:t>49, 63</w:t>
      </w:r>
    </w:p>
    <w:p w:rsidR="00042823" w:rsidRDefault="00042823">
      <w:pPr>
        <w:pStyle w:val="Index1"/>
        <w:tabs>
          <w:tab w:val="right" w:leader="dot" w:pos="4310"/>
        </w:tabs>
        <w:rPr>
          <w:noProof/>
        </w:rPr>
      </w:pPr>
      <w:r>
        <w:rPr>
          <w:noProof/>
        </w:rPr>
        <w:t>Kategorija</w:t>
      </w:r>
      <w:r>
        <w:rPr>
          <w:noProof/>
        </w:rPr>
        <w:tab/>
        <w:t>50, 63, 64, 65, 331</w:t>
      </w:r>
    </w:p>
    <w:p w:rsidR="00042823" w:rsidRDefault="00042823">
      <w:pPr>
        <w:pStyle w:val="Index1"/>
        <w:tabs>
          <w:tab w:val="right" w:leader="dot" w:pos="4310"/>
        </w:tabs>
        <w:rPr>
          <w:noProof/>
        </w:rPr>
      </w:pPr>
      <w:r w:rsidRPr="003C081E">
        <w:rPr>
          <w:noProof/>
          <w:shd w:val="clear" w:color="auto" w:fill="FFFFFF"/>
        </w:rPr>
        <w:t>Kategorijas meklēšana</w:t>
      </w:r>
      <w:r>
        <w:rPr>
          <w:noProof/>
        </w:rPr>
        <w:tab/>
        <w:t>26, 28, 61</w:t>
      </w:r>
    </w:p>
    <w:p w:rsidR="00042823" w:rsidRDefault="00042823">
      <w:pPr>
        <w:pStyle w:val="Index1"/>
        <w:tabs>
          <w:tab w:val="right" w:leader="dot" w:pos="4310"/>
        </w:tabs>
        <w:rPr>
          <w:noProof/>
        </w:rPr>
      </w:pPr>
      <w:r w:rsidRPr="003C081E">
        <w:rPr>
          <w:noProof/>
          <w:shd w:val="clear" w:color="auto" w:fill="FFFFFF"/>
        </w:rPr>
        <w:t>Kategorijas preču saraksts</w:t>
      </w:r>
      <w:r>
        <w:rPr>
          <w:noProof/>
        </w:rPr>
        <w:tab/>
        <w:t>54, 62, 65</w:t>
      </w:r>
    </w:p>
    <w:p w:rsidR="00042823" w:rsidRDefault="00042823">
      <w:pPr>
        <w:pStyle w:val="Index1"/>
        <w:tabs>
          <w:tab w:val="right" w:leader="dot" w:pos="4310"/>
        </w:tabs>
        <w:rPr>
          <w:noProof/>
        </w:rPr>
      </w:pPr>
      <w:r>
        <w:rPr>
          <w:noProof/>
        </w:rPr>
        <w:t>Kategorijas vai Kataloga meklēšana</w:t>
      </w:r>
      <w:r>
        <w:rPr>
          <w:noProof/>
        </w:rPr>
        <w:tab/>
        <w:t>61</w:t>
      </w:r>
    </w:p>
    <w:p w:rsidR="00042823" w:rsidRDefault="00042823">
      <w:pPr>
        <w:pStyle w:val="Index1"/>
        <w:tabs>
          <w:tab w:val="right" w:leader="dot" w:pos="4310"/>
        </w:tabs>
        <w:rPr>
          <w:noProof/>
        </w:rPr>
      </w:pPr>
      <w:r>
        <w:rPr>
          <w:noProof/>
        </w:rPr>
        <w:t>Kategoriju saraksts</w:t>
      </w:r>
      <w:r>
        <w:rPr>
          <w:noProof/>
        </w:rPr>
        <w:tab/>
        <w:t>49, 50, 63</w:t>
      </w:r>
    </w:p>
    <w:p w:rsidR="00042823" w:rsidRDefault="00042823">
      <w:pPr>
        <w:pStyle w:val="Index1"/>
        <w:tabs>
          <w:tab w:val="right" w:leader="dot" w:pos="4310"/>
        </w:tabs>
        <w:rPr>
          <w:noProof/>
        </w:rPr>
      </w:pPr>
      <w:r>
        <w:rPr>
          <w:noProof/>
        </w:rPr>
        <w:t>Kodu karte</w:t>
      </w:r>
      <w:r>
        <w:rPr>
          <w:noProof/>
        </w:rPr>
        <w:tab/>
        <w:t>33, 296</w:t>
      </w:r>
    </w:p>
    <w:p w:rsidR="00042823" w:rsidRDefault="00042823">
      <w:pPr>
        <w:pStyle w:val="Index1"/>
        <w:tabs>
          <w:tab w:val="right" w:leader="dot" w:pos="4310"/>
        </w:tabs>
        <w:rPr>
          <w:noProof/>
        </w:rPr>
      </w:pPr>
      <w:r>
        <w:rPr>
          <w:noProof/>
        </w:rPr>
        <w:t>Kodu kartes ģenerēšana</w:t>
      </w:r>
      <w:r>
        <w:rPr>
          <w:noProof/>
        </w:rPr>
        <w:tab/>
        <w:t>296</w:t>
      </w:r>
    </w:p>
    <w:p w:rsidR="00042823" w:rsidRDefault="00042823">
      <w:pPr>
        <w:pStyle w:val="Index1"/>
        <w:tabs>
          <w:tab w:val="right" w:leader="dot" w:pos="4310"/>
        </w:tabs>
        <w:rPr>
          <w:noProof/>
        </w:rPr>
      </w:pPr>
      <w:r>
        <w:rPr>
          <w:noProof/>
        </w:rPr>
        <w:t>Komentāra pievienošana</w:t>
      </w:r>
      <w:r>
        <w:rPr>
          <w:noProof/>
        </w:rPr>
        <w:tab/>
        <w:t>222</w:t>
      </w:r>
    </w:p>
    <w:p w:rsidR="00042823" w:rsidRDefault="00042823">
      <w:pPr>
        <w:pStyle w:val="Index1"/>
        <w:tabs>
          <w:tab w:val="right" w:leader="dot" w:pos="4310"/>
        </w:tabs>
        <w:rPr>
          <w:noProof/>
        </w:rPr>
      </w:pPr>
      <w:r>
        <w:rPr>
          <w:noProof/>
        </w:rPr>
        <w:t>Komentāra uzturēšana pasūtījumam</w:t>
      </w:r>
      <w:r>
        <w:rPr>
          <w:noProof/>
        </w:rPr>
        <w:tab/>
        <w:t>222</w:t>
      </w:r>
    </w:p>
    <w:p w:rsidR="00042823" w:rsidRDefault="00042823">
      <w:pPr>
        <w:pStyle w:val="Index1"/>
        <w:tabs>
          <w:tab w:val="right" w:leader="dot" w:pos="4310"/>
        </w:tabs>
        <w:rPr>
          <w:noProof/>
        </w:rPr>
      </w:pPr>
      <w:r>
        <w:rPr>
          <w:noProof/>
        </w:rPr>
        <w:t>Komentāra uzturēšanu pasūtījumam</w:t>
      </w:r>
      <w:r>
        <w:rPr>
          <w:noProof/>
        </w:rPr>
        <w:tab/>
        <w:t>222</w:t>
      </w:r>
    </w:p>
    <w:p w:rsidR="00042823" w:rsidRDefault="00042823">
      <w:pPr>
        <w:pStyle w:val="Index1"/>
        <w:tabs>
          <w:tab w:val="right" w:leader="dot" w:pos="4310"/>
        </w:tabs>
        <w:rPr>
          <w:noProof/>
        </w:rPr>
      </w:pPr>
      <w:r>
        <w:rPr>
          <w:noProof/>
        </w:rPr>
        <w:t>Komentārs</w:t>
      </w:r>
      <w:r>
        <w:rPr>
          <w:noProof/>
        </w:rPr>
        <w:tab/>
        <w:t>222</w:t>
      </w:r>
    </w:p>
    <w:p w:rsidR="00042823" w:rsidRDefault="00042823">
      <w:pPr>
        <w:pStyle w:val="Index1"/>
        <w:tabs>
          <w:tab w:val="right" w:leader="dot" w:pos="4310"/>
        </w:tabs>
        <w:rPr>
          <w:noProof/>
        </w:rPr>
      </w:pPr>
      <w:r>
        <w:rPr>
          <w:noProof/>
        </w:rPr>
        <w:t>Kontaktpersonu datu apskatīšana</w:t>
      </w:r>
      <w:r>
        <w:rPr>
          <w:noProof/>
        </w:rPr>
        <w:tab/>
        <w:t>303</w:t>
      </w:r>
    </w:p>
    <w:p w:rsidR="00042823" w:rsidRDefault="00042823">
      <w:pPr>
        <w:pStyle w:val="Index1"/>
        <w:tabs>
          <w:tab w:val="right" w:leader="dot" w:pos="4310"/>
        </w:tabs>
        <w:rPr>
          <w:noProof/>
        </w:rPr>
      </w:pPr>
      <w:r>
        <w:rPr>
          <w:noProof/>
        </w:rPr>
        <w:t>Lētāko preču saraksta filtrēšana</w:t>
      </w:r>
      <w:r>
        <w:rPr>
          <w:noProof/>
        </w:rPr>
        <w:tab/>
        <w:t>51</w:t>
      </w:r>
    </w:p>
    <w:p w:rsidR="00042823" w:rsidRDefault="00042823">
      <w:pPr>
        <w:pStyle w:val="Index1"/>
        <w:tabs>
          <w:tab w:val="right" w:leader="dot" w:pos="4310"/>
        </w:tabs>
        <w:rPr>
          <w:noProof/>
        </w:rPr>
      </w:pPr>
      <w:r>
        <w:rPr>
          <w:noProof/>
        </w:rPr>
        <w:t>Lētāko preču saraksts</w:t>
      </w:r>
      <w:r>
        <w:rPr>
          <w:noProof/>
        </w:rPr>
        <w:tab/>
        <w:t>49, 51, 53, 54</w:t>
      </w:r>
    </w:p>
    <w:p w:rsidR="00042823" w:rsidRDefault="00042823">
      <w:pPr>
        <w:pStyle w:val="Index1"/>
        <w:tabs>
          <w:tab w:val="right" w:leader="dot" w:pos="4310"/>
        </w:tabs>
        <w:rPr>
          <w:noProof/>
        </w:rPr>
      </w:pPr>
      <w:r>
        <w:rPr>
          <w:noProof/>
        </w:rPr>
        <w:t>Lietotāja dati</w:t>
      </w:r>
      <w:r>
        <w:rPr>
          <w:noProof/>
        </w:rPr>
        <w:tab/>
        <w:t>289</w:t>
      </w:r>
    </w:p>
    <w:p w:rsidR="00042823" w:rsidRDefault="00042823">
      <w:pPr>
        <w:pStyle w:val="Index1"/>
        <w:tabs>
          <w:tab w:val="right" w:leader="dot" w:pos="4310"/>
        </w:tabs>
        <w:rPr>
          <w:noProof/>
        </w:rPr>
      </w:pPr>
      <w:r>
        <w:rPr>
          <w:noProof/>
        </w:rPr>
        <w:t>Lietotāja datu apskatīšana</w:t>
      </w:r>
      <w:r>
        <w:rPr>
          <w:noProof/>
        </w:rPr>
        <w:tab/>
        <w:t>289</w:t>
      </w:r>
    </w:p>
    <w:p w:rsidR="00042823" w:rsidRDefault="00042823">
      <w:pPr>
        <w:pStyle w:val="Index1"/>
        <w:tabs>
          <w:tab w:val="right" w:leader="dot" w:pos="4310"/>
        </w:tabs>
        <w:rPr>
          <w:noProof/>
        </w:rPr>
      </w:pPr>
      <w:r>
        <w:rPr>
          <w:noProof/>
        </w:rPr>
        <w:t>Lietotāja loma</w:t>
      </w:r>
      <w:r>
        <w:rPr>
          <w:noProof/>
        </w:rPr>
        <w:tab/>
        <w:t>289, 291, 331</w:t>
      </w:r>
    </w:p>
    <w:p w:rsidR="00042823" w:rsidRDefault="00042823">
      <w:pPr>
        <w:pStyle w:val="Index1"/>
        <w:tabs>
          <w:tab w:val="right" w:leader="dot" w:pos="4310"/>
        </w:tabs>
        <w:rPr>
          <w:noProof/>
        </w:rPr>
      </w:pPr>
      <w:r>
        <w:rPr>
          <w:noProof/>
        </w:rPr>
        <w:t>Lietotāja vārds</w:t>
      </w:r>
      <w:r>
        <w:rPr>
          <w:noProof/>
        </w:rPr>
        <w:tab/>
        <w:t>32</w:t>
      </w:r>
    </w:p>
    <w:p w:rsidR="00042823" w:rsidRDefault="00042823">
      <w:pPr>
        <w:pStyle w:val="Index1"/>
        <w:tabs>
          <w:tab w:val="right" w:leader="dot" w:pos="4310"/>
        </w:tabs>
        <w:rPr>
          <w:noProof/>
        </w:rPr>
      </w:pPr>
      <w:r>
        <w:rPr>
          <w:noProof/>
        </w:rPr>
        <w:t>Lietotājs</w:t>
      </w:r>
      <w:r>
        <w:rPr>
          <w:noProof/>
        </w:rPr>
        <w:tab/>
        <w:t>289, 331</w:t>
      </w:r>
    </w:p>
    <w:p w:rsidR="00042823" w:rsidRDefault="00042823">
      <w:pPr>
        <w:pStyle w:val="Index1"/>
        <w:tabs>
          <w:tab w:val="right" w:leader="dot" w:pos="4310"/>
        </w:tabs>
        <w:rPr>
          <w:noProof/>
        </w:rPr>
      </w:pPr>
      <w:r w:rsidRPr="003C081E">
        <w:rPr>
          <w:noProof/>
          <w:shd w:val="clear" w:color="auto" w:fill="FFFFFF"/>
        </w:rPr>
        <w:t>Meklēšana</w:t>
      </w:r>
      <w:r>
        <w:rPr>
          <w:noProof/>
        </w:rPr>
        <w:tab/>
        <w:t>26, 28, 61, 62, 64, 65</w:t>
      </w:r>
    </w:p>
    <w:p w:rsidR="00042823" w:rsidRDefault="00042823">
      <w:pPr>
        <w:pStyle w:val="Index1"/>
        <w:tabs>
          <w:tab w:val="right" w:leader="dot" w:pos="4310"/>
        </w:tabs>
        <w:rPr>
          <w:noProof/>
        </w:rPr>
      </w:pPr>
      <w:r>
        <w:rPr>
          <w:noProof/>
        </w:rPr>
        <w:t>Meklēšana e-pasūtījumu apakšsistēmā</w:t>
      </w:r>
      <w:r>
        <w:rPr>
          <w:noProof/>
        </w:rPr>
        <w:tab/>
        <w:t>61</w:t>
      </w:r>
    </w:p>
    <w:p w:rsidR="00042823" w:rsidRDefault="00042823">
      <w:pPr>
        <w:pStyle w:val="Index1"/>
        <w:tabs>
          <w:tab w:val="right" w:leader="dot" w:pos="4310"/>
        </w:tabs>
        <w:rPr>
          <w:noProof/>
        </w:rPr>
      </w:pPr>
      <w:r>
        <w:rPr>
          <w:noProof/>
        </w:rPr>
        <w:t>Minimālais iepirkuma limits</w:t>
      </w:r>
      <w:r>
        <w:rPr>
          <w:noProof/>
        </w:rPr>
        <w:tab/>
        <w:t>331</w:t>
      </w:r>
    </w:p>
    <w:p w:rsidR="00042823" w:rsidRDefault="00042823">
      <w:pPr>
        <w:pStyle w:val="Index1"/>
        <w:tabs>
          <w:tab w:val="right" w:leader="dot" w:pos="4310"/>
        </w:tabs>
        <w:rPr>
          <w:noProof/>
        </w:rPr>
      </w:pPr>
      <w:r>
        <w:rPr>
          <w:noProof/>
        </w:rPr>
        <w:t>Neaktīvs Grozs</w:t>
      </w:r>
      <w:r>
        <w:rPr>
          <w:noProof/>
        </w:rPr>
        <w:tab/>
        <w:t>331</w:t>
      </w:r>
    </w:p>
    <w:p w:rsidR="00042823" w:rsidRDefault="00042823">
      <w:pPr>
        <w:pStyle w:val="Index1"/>
        <w:tabs>
          <w:tab w:val="right" w:leader="dot" w:pos="4310"/>
        </w:tabs>
        <w:rPr>
          <w:noProof/>
        </w:rPr>
      </w:pPr>
      <w:r>
        <w:rPr>
          <w:noProof/>
        </w:rPr>
        <w:t>no Apstiprinātāja puses</w:t>
      </w:r>
      <w:r>
        <w:rPr>
          <w:noProof/>
        </w:rPr>
        <w:tab/>
        <w:t>225, 236</w:t>
      </w:r>
    </w:p>
    <w:p w:rsidR="00042823" w:rsidRDefault="00042823">
      <w:pPr>
        <w:pStyle w:val="Index1"/>
        <w:tabs>
          <w:tab w:val="right" w:leader="dot" w:pos="4310"/>
        </w:tabs>
        <w:rPr>
          <w:noProof/>
        </w:rPr>
      </w:pPr>
      <w:r>
        <w:rPr>
          <w:noProof/>
        </w:rPr>
        <w:t>no Piegādātāja puses</w:t>
      </w:r>
      <w:r>
        <w:rPr>
          <w:noProof/>
        </w:rPr>
        <w:tab/>
        <w:t>217, 232</w:t>
      </w:r>
    </w:p>
    <w:p w:rsidR="00042823" w:rsidRDefault="00042823">
      <w:pPr>
        <w:pStyle w:val="Index1"/>
        <w:tabs>
          <w:tab w:val="right" w:leader="dot" w:pos="4310"/>
        </w:tabs>
        <w:rPr>
          <w:noProof/>
        </w:rPr>
      </w:pPr>
      <w:r>
        <w:rPr>
          <w:noProof/>
        </w:rPr>
        <w:t>Nozares eksperts</w:t>
      </w:r>
      <w:r>
        <w:rPr>
          <w:noProof/>
        </w:rPr>
        <w:tab/>
        <w:t>331</w:t>
      </w:r>
    </w:p>
    <w:p w:rsidR="00042823" w:rsidRDefault="00042823">
      <w:pPr>
        <w:pStyle w:val="Index1"/>
        <w:tabs>
          <w:tab w:val="right" w:leader="dot" w:pos="4310"/>
        </w:tabs>
        <w:rPr>
          <w:noProof/>
        </w:rPr>
      </w:pPr>
      <w:r>
        <w:rPr>
          <w:noProof/>
        </w:rPr>
        <w:t>Organizācija</w:t>
      </w:r>
      <w:r>
        <w:rPr>
          <w:noProof/>
        </w:rPr>
        <w:tab/>
        <w:t>331</w:t>
      </w:r>
    </w:p>
    <w:p w:rsidR="00042823" w:rsidRDefault="00042823">
      <w:pPr>
        <w:pStyle w:val="Index1"/>
        <w:tabs>
          <w:tab w:val="right" w:leader="dot" w:pos="4310"/>
        </w:tabs>
        <w:rPr>
          <w:noProof/>
        </w:rPr>
      </w:pPr>
      <w:r>
        <w:rPr>
          <w:noProof/>
        </w:rPr>
        <w:t>Organizācijas administrators</w:t>
      </w:r>
      <w:r>
        <w:rPr>
          <w:noProof/>
        </w:rPr>
        <w:tab/>
        <w:t>332</w:t>
      </w:r>
    </w:p>
    <w:p w:rsidR="00042823" w:rsidRDefault="00042823">
      <w:pPr>
        <w:pStyle w:val="Index1"/>
        <w:tabs>
          <w:tab w:val="right" w:leader="dot" w:pos="4310"/>
        </w:tabs>
        <w:rPr>
          <w:noProof/>
        </w:rPr>
      </w:pPr>
      <w:r>
        <w:rPr>
          <w:noProof/>
        </w:rPr>
        <w:t>papildaprīkojums</w:t>
      </w:r>
      <w:r>
        <w:rPr>
          <w:noProof/>
        </w:rPr>
        <w:tab/>
        <w:t>112</w:t>
      </w:r>
    </w:p>
    <w:p w:rsidR="00042823" w:rsidRDefault="00042823">
      <w:pPr>
        <w:pStyle w:val="Index1"/>
        <w:tabs>
          <w:tab w:val="right" w:leader="dot" w:pos="4310"/>
        </w:tabs>
        <w:rPr>
          <w:noProof/>
        </w:rPr>
      </w:pPr>
      <w:r>
        <w:rPr>
          <w:noProof/>
        </w:rPr>
        <w:t>Papildaprīkojums</w:t>
      </w:r>
      <w:r>
        <w:rPr>
          <w:noProof/>
        </w:rPr>
        <w:tab/>
        <w:t>117</w:t>
      </w:r>
    </w:p>
    <w:p w:rsidR="00042823" w:rsidRDefault="00042823">
      <w:pPr>
        <w:pStyle w:val="Index1"/>
        <w:tabs>
          <w:tab w:val="right" w:leader="dot" w:pos="4310"/>
        </w:tabs>
        <w:rPr>
          <w:noProof/>
        </w:rPr>
      </w:pPr>
      <w:r>
        <w:rPr>
          <w:noProof/>
        </w:rPr>
        <w:t>Parole</w:t>
      </w:r>
      <w:r>
        <w:rPr>
          <w:noProof/>
        </w:rPr>
        <w:tab/>
        <w:t>32, 293, 307</w:t>
      </w:r>
    </w:p>
    <w:p w:rsidR="00042823" w:rsidRDefault="00042823">
      <w:pPr>
        <w:pStyle w:val="Index1"/>
        <w:tabs>
          <w:tab w:val="right" w:leader="dot" w:pos="4310"/>
        </w:tabs>
        <w:rPr>
          <w:noProof/>
        </w:rPr>
      </w:pPr>
      <w:r>
        <w:rPr>
          <w:noProof/>
        </w:rPr>
        <w:t>Paroles maiņa</w:t>
      </w:r>
      <w:r>
        <w:rPr>
          <w:noProof/>
        </w:rPr>
        <w:tab/>
        <w:t>293</w:t>
      </w:r>
    </w:p>
    <w:p w:rsidR="00042823" w:rsidRDefault="00042823">
      <w:pPr>
        <w:pStyle w:val="Index1"/>
        <w:tabs>
          <w:tab w:val="right" w:leader="dot" w:pos="4310"/>
        </w:tabs>
        <w:rPr>
          <w:noProof/>
        </w:rPr>
      </w:pPr>
      <w:r>
        <w:rPr>
          <w:noProof/>
        </w:rPr>
        <w:t>Pasūtījuma apskatīšana</w:t>
      </w:r>
      <w:r>
        <w:rPr>
          <w:noProof/>
        </w:rPr>
        <w:tab/>
        <w:t>130</w:t>
      </w:r>
    </w:p>
    <w:p w:rsidR="00042823" w:rsidRDefault="00042823">
      <w:pPr>
        <w:pStyle w:val="Index1"/>
        <w:tabs>
          <w:tab w:val="right" w:leader="dot" w:pos="4310"/>
        </w:tabs>
        <w:rPr>
          <w:noProof/>
        </w:rPr>
      </w:pPr>
      <w:r>
        <w:rPr>
          <w:noProof/>
        </w:rPr>
        <w:t>Pasūtījuma apskatīšana un apstrāde</w:t>
      </w:r>
      <w:r>
        <w:rPr>
          <w:noProof/>
        </w:rPr>
        <w:tab/>
        <w:t>130</w:t>
      </w:r>
    </w:p>
    <w:p w:rsidR="00042823" w:rsidRDefault="00042823">
      <w:pPr>
        <w:pStyle w:val="Index1"/>
        <w:tabs>
          <w:tab w:val="right" w:leader="dot" w:pos="4310"/>
        </w:tabs>
        <w:rPr>
          <w:noProof/>
        </w:rPr>
      </w:pPr>
      <w:r>
        <w:rPr>
          <w:noProof/>
        </w:rPr>
        <w:t>Pasūtījuma apstiprināšana no Piegādātāja puses</w:t>
      </w:r>
      <w:r>
        <w:rPr>
          <w:noProof/>
        </w:rPr>
        <w:tab/>
        <w:t>217</w:t>
      </w:r>
    </w:p>
    <w:p w:rsidR="00042823" w:rsidRDefault="00042823">
      <w:pPr>
        <w:pStyle w:val="Index1"/>
        <w:tabs>
          <w:tab w:val="right" w:leader="dot" w:pos="4310"/>
        </w:tabs>
        <w:rPr>
          <w:noProof/>
        </w:rPr>
      </w:pPr>
      <w:r>
        <w:rPr>
          <w:noProof/>
        </w:rPr>
        <w:t>Pasūtījuma apstrāde</w:t>
      </w:r>
      <w:r>
        <w:rPr>
          <w:noProof/>
        </w:rPr>
        <w:tab/>
        <w:t>130</w:t>
      </w:r>
    </w:p>
    <w:p w:rsidR="00042823" w:rsidRDefault="00042823">
      <w:pPr>
        <w:pStyle w:val="Index1"/>
        <w:tabs>
          <w:tab w:val="right" w:leader="dot" w:pos="4310"/>
        </w:tabs>
        <w:rPr>
          <w:noProof/>
        </w:rPr>
      </w:pPr>
      <w:r>
        <w:rPr>
          <w:noProof/>
        </w:rPr>
        <w:t>Pasūtījuma izbeigšana</w:t>
      </w:r>
      <w:r>
        <w:rPr>
          <w:noProof/>
        </w:rPr>
        <w:tab/>
        <w:t>239</w:t>
      </w:r>
    </w:p>
    <w:p w:rsidR="00042823" w:rsidRDefault="00042823">
      <w:pPr>
        <w:pStyle w:val="Index1"/>
        <w:tabs>
          <w:tab w:val="right" w:leader="dot" w:pos="4310"/>
        </w:tabs>
        <w:rPr>
          <w:noProof/>
        </w:rPr>
      </w:pPr>
      <w:r>
        <w:rPr>
          <w:noProof/>
        </w:rPr>
        <w:t>Pasūtījuma izmaiņas</w:t>
      </w:r>
      <w:r>
        <w:rPr>
          <w:noProof/>
        </w:rPr>
        <w:tab/>
        <w:t>228, 229, 232, 234, 235, 236, 238</w:t>
      </w:r>
    </w:p>
    <w:p w:rsidR="00042823" w:rsidRDefault="00042823">
      <w:pPr>
        <w:pStyle w:val="Index1"/>
        <w:tabs>
          <w:tab w:val="right" w:leader="dot" w:pos="4310"/>
        </w:tabs>
        <w:rPr>
          <w:noProof/>
        </w:rPr>
      </w:pPr>
      <w:r>
        <w:rPr>
          <w:noProof/>
        </w:rPr>
        <w:t>Pasūtījuma izmaiņu apstiprināšana</w:t>
      </w:r>
      <w:r>
        <w:rPr>
          <w:noProof/>
        </w:rPr>
        <w:tab/>
        <w:t>236</w:t>
      </w:r>
    </w:p>
    <w:p w:rsidR="00042823" w:rsidRDefault="00042823">
      <w:pPr>
        <w:pStyle w:val="Index1"/>
        <w:tabs>
          <w:tab w:val="right" w:leader="dot" w:pos="4310"/>
        </w:tabs>
        <w:rPr>
          <w:noProof/>
        </w:rPr>
      </w:pPr>
      <w:r>
        <w:rPr>
          <w:noProof/>
        </w:rPr>
        <w:t>Pasūtījuma izmaiņu apstiprināšana no Apstiprinātāja puses</w:t>
      </w:r>
      <w:r>
        <w:rPr>
          <w:noProof/>
        </w:rPr>
        <w:tab/>
        <w:t>236</w:t>
      </w:r>
    </w:p>
    <w:p w:rsidR="00042823" w:rsidRDefault="00042823">
      <w:pPr>
        <w:pStyle w:val="Index1"/>
        <w:tabs>
          <w:tab w:val="right" w:leader="dot" w:pos="4310"/>
        </w:tabs>
        <w:rPr>
          <w:noProof/>
        </w:rPr>
      </w:pPr>
      <w:r>
        <w:rPr>
          <w:noProof/>
        </w:rPr>
        <w:t>Pasūtījuma izmaiņu apstiprināšana no Piegādātāja puses</w:t>
      </w:r>
      <w:r>
        <w:rPr>
          <w:noProof/>
        </w:rPr>
        <w:tab/>
        <w:t>232</w:t>
      </w:r>
    </w:p>
    <w:p w:rsidR="00042823" w:rsidRDefault="00042823">
      <w:pPr>
        <w:pStyle w:val="Index1"/>
        <w:tabs>
          <w:tab w:val="right" w:leader="dot" w:pos="4310"/>
        </w:tabs>
        <w:rPr>
          <w:noProof/>
        </w:rPr>
      </w:pPr>
      <w:r>
        <w:rPr>
          <w:noProof/>
        </w:rPr>
        <w:t>Pasūtījuma izmaiņu noraidīšana</w:t>
      </w:r>
      <w:r>
        <w:rPr>
          <w:noProof/>
        </w:rPr>
        <w:tab/>
        <w:t>234, 235, 238</w:t>
      </w:r>
    </w:p>
    <w:p w:rsidR="00042823" w:rsidRDefault="00042823">
      <w:pPr>
        <w:pStyle w:val="Index1"/>
        <w:tabs>
          <w:tab w:val="right" w:leader="dot" w:pos="4310"/>
        </w:tabs>
        <w:rPr>
          <w:noProof/>
        </w:rPr>
      </w:pPr>
      <w:r>
        <w:rPr>
          <w:noProof/>
        </w:rPr>
        <w:t>Pasūtījuma izmaiņu noraidīšana no Apstiprinātāja puses</w:t>
      </w:r>
      <w:r>
        <w:rPr>
          <w:noProof/>
        </w:rPr>
        <w:tab/>
        <w:t>238</w:t>
      </w:r>
    </w:p>
    <w:p w:rsidR="00042823" w:rsidRDefault="00042823">
      <w:pPr>
        <w:pStyle w:val="Index1"/>
        <w:tabs>
          <w:tab w:val="right" w:leader="dot" w:pos="4310"/>
        </w:tabs>
        <w:rPr>
          <w:noProof/>
        </w:rPr>
      </w:pPr>
      <w:r>
        <w:rPr>
          <w:noProof/>
        </w:rPr>
        <w:t>Pasūtījuma izmaiņu noraidīšana no Iepircēja puses</w:t>
      </w:r>
      <w:r>
        <w:rPr>
          <w:noProof/>
        </w:rPr>
        <w:tab/>
        <w:t>235</w:t>
      </w:r>
    </w:p>
    <w:p w:rsidR="00042823" w:rsidRDefault="00042823">
      <w:pPr>
        <w:pStyle w:val="Index1"/>
        <w:tabs>
          <w:tab w:val="right" w:leader="dot" w:pos="4310"/>
        </w:tabs>
        <w:rPr>
          <w:noProof/>
        </w:rPr>
      </w:pPr>
      <w:r>
        <w:rPr>
          <w:noProof/>
        </w:rPr>
        <w:t>Pasūtījuma izmaiņu noraidīšana no Piegādātāja puses</w:t>
      </w:r>
      <w:r>
        <w:rPr>
          <w:noProof/>
        </w:rPr>
        <w:tab/>
        <w:t>234</w:t>
      </w:r>
    </w:p>
    <w:p w:rsidR="00042823" w:rsidRDefault="00042823">
      <w:pPr>
        <w:pStyle w:val="Index1"/>
        <w:tabs>
          <w:tab w:val="right" w:leader="dot" w:pos="4310"/>
        </w:tabs>
        <w:rPr>
          <w:noProof/>
        </w:rPr>
      </w:pPr>
      <w:r>
        <w:rPr>
          <w:noProof/>
        </w:rPr>
        <w:t>Pasūtījuma izmaiņu pieprasīšana</w:t>
      </w:r>
      <w:r>
        <w:rPr>
          <w:noProof/>
        </w:rPr>
        <w:tab/>
        <w:t>228, 229</w:t>
      </w:r>
    </w:p>
    <w:p w:rsidR="00042823" w:rsidRDefault="00042823">
      <w:pPr>
        <w:pStyle w:val="Index1"/>
        <w:tabs>
          <w:tab w:val="right" w:leader="dot" w:pos="4310"/>
        </w:tabs>
        <w:rPr>
          <w:noProof/>
        </w:rPr>
      </w:pPr>
      <w:r>
        <w:rPr>
          <w:noProof/>
        </w:rPr>
        <w:t>Pasūtījuma izmaiņu pieprasīšana no Apstiprinātāja puses</w:t>
      </w:r>
      <w:r>
        <w:rPr>
          <w:noProof/>
        </w:rPr>
        <w:tab/>
        <w:t>228</w:t>
      </w:r>
    </w:p>
    <w:p w:rsidR="00042823" w:rsidRDefault="00042823">
      <w:pPr>
        <w:pStyle w:val="Index1"/>
        <w:tabs>
          <w:tab w:val="right" w:leader="dot" w:pos="4310"/>
        </w:tabs>
        <w:rPr>
          <w:noProof/>
        </w:rPr>
      </w:pPr>
      <w:r>
        <w:rPr>
          <w:noProof/>
        </w:rPr>
        <w:t>Pasūtījuma izmaiņu pieprasīšana no Piegādātāja puses</w:t>
      </w:r>
      <w:r>
        <w:rPr>
          <w:noProof/>
        </w:rPr>
        <w:tab/>
        <w:t>229</w:t>
      </w:r>
    </w:p>
    <w:p w:rsidR="00042823" w:rsidRDefault="00042823">
      <w:pPr>
        <w:pStyle w:val="Index1"/>
        <w:tabs>
          <w:tab w:val="right" w:leader="dot" w:pos="4310"/>
        </w:tabs>
        <w:rPr>
          <w:noProof/>
        </w:rPr>
      </w:pPr>
      <w:r>
        <w:rPr>
          <w:noProof/>
        </w:rPr>
        <w:t>Pasūtījuma izveidošana</w:t>
      </w:r>
      <w:r>
        <w:rPr>
          <w:noProof/>
        </w:rPr>
        <w:tab/>
        <w:t>215</w:t>
      </w:r>
    </w:p>
    <w:p w:rsidR="00042823" w:rsidRDefault="00042823">
      <w:pPr>
        <w:pStyle w:val="Index1"/>
        <w:tabs>
          <w:tab w:val="right" w:leader="dot" w:pos="4310"/>
        </w:tabs>
        <w:rPr>
          <w:noProof/>
        </w:rPr>
      </w:pPr>
      <w:r>
        <w:rPr>
          <w:noProof/>
        </w:rPr>
        <w:t>Pasūtījuma izveidošana no aktīvā groza</w:t>
      </w:r>
      <w:r>
        <w:rPr>
          <w:noProof/>
        </w:rPr>
        <w:tab/>
        <w:t>215</w:t>
      </w:r>
    </w:p>
    <w:p w:rsidR="00042823" w:rsidRDefault="00042823">
      <w:pPr>
        <w:pStyle w:val="Index1"/>
        <w:tabs>
          <w:tab w:val="right" w:leader="dot" w:pos="4310"/>
        </w:tabs>
        <w:rPr>
          <w:noProof/>
        </w:rPr>
      </w:pPr>
      <w:r>
        <w:rPr>
          <w:noProof/>
        </w:rPr>
        <w:lastRenderedPageBreak/>
        <w:t>Pasūtījuma izvērstās informācijas izdrukāšana</w:t>
      </w:r>
      <w:r>
        <w:rPr>
          <w:noProof/>
        </w:rPr>
        <w:tab/>
        <w:t>211</w:t>
      </w:r>
    </w:p>
    <w:p w:rsidR="00042823" w:rsidRDefault="00042823">
      <w:pPr>
        <w:pStyle w:val="Index1"/>
        <w:tabs>
          <w:tab w:val="right" w:leader="dot" w:pos="4310"/>
        </w:tabs>
        <w:rPr>
          <w:noProof/>
        </w:rPr>
      </w:pPr>
      <w:r>
        <w:rPr>
          <w:noProof/>
        </w:rPr>
        <w:t>Pasūtījuma īsās informācijas izdrukāšana</w:t>
      </w:r>
      <w:r>
        <w:rPr>
          <w:noProof/>
        </w:rPr>
        <w:tab/>
        <w:t>209</w:t>
      </w:r>
    </w:p>
    <w:p w:rsidR="00042823" w:rsidRDefault="00042823">
      <w:pPr>
        <w:pStyle w:val="Index1"/>
        <w:tabs>
          <w:tab w:val="right" w:leader="dot" w:pos="4310"/>
        </w:tabs>
        <w:rPr>
          <w:noProof/>
        </w:rPr>
      </w:pPr>
      <w:r>
        <w:rPr>
          <w:noProof/>
        </w:rPr>
        <w:t>Pasūtījuma noraidīšana</w:t>
      </w:r>
      <w:r>
        <w:rPr>
          <w:noProof/>
        </w:rPr>
        <w:tab/>
        <w:t>220</w:t>
      </w:r>
    </w:p>
    <w:p w:rsidR="00042823" w:rsidRDefault="00042823">
      <w:pPr>
        <w:pStyle w:val="Index1"/>
        <w:tabs>
          <w:tab w:val="right" w:leader="dot" w:pos="4310"/>
        </w:tabs>
        <w:rPr>
          <w:noProof/>
        </w:rPr>
      </w:pPr>
      <w:r>
        <w:rPr>
          <w:noProof/>
        </w:rPr>
        <w:t>Pasūtījuma piegādes statuss</w:t>
      </w:r>
      <w:r>
        <w:rPr>
          <w:noProof/>
        </w:rPr>
        <w:tab/>
        <w:t>129</w:t>
      </w:r>
    </w:p>
    <w:p w:rsidR="00042823" w:rsidRDefault="00042823">
      <w:pPr>
        <w:pStyle w:val="Index1"/>
        <w:tabs>
          <w:tab w:val="right" w:leader="dot" w:pos="4310"/>
        </w:tabs>
        <w:rPr>
          <w:noProof/>
        </w:rPr>
      </w:pPr>
      <w:r>
        <w:rPr>
          <w:noProof/>
        </w:rPr>
        <w:t>Pasūtījuma vēsturiskās informācijas apskatīšana</w:t>
      </w:r>
      <w:r>
        <w:rPr>
          <w:noProof/>
        </w:rPr>
        <w:tab/>
        <w:t>213</w:t>
      </w:r>
    </w:p>
    <w:p w:rsidR="00042823" w:rsidRDefault="00042823">
      <w:pPr>
        <w:pStyle w:val="Index1"/>
        <w:tabs>
          <w:tab w:val="right" w:leader="dot" w:pos="4310"/>
        </w:tabs>
        <w:rPr>
          <w:noProof/>
        </w:rPr>
      </w:pPr>
      <w:r>
        <w:rPr>
          <w:noProof/>
        </w:rPr>
        <w:t>Pasūtījumi</w:t>
      </w:r>
      <w:r>
        <w:rPr>
          <w:noProof/>
        </w:rPr>
        <w:tab/>
        <w:t>127, 275</w:t>
      </w:r>
    </w:p>
    <w:p w:rsidR="00042823" w:rsidRDefault="00042823">
      <w:pPr>
        <w:pStyle w:val="Index1"/>
        <w:tabs>
          <w:tab w:val="right" w:leader="dot" w:pos="4310"/>
        </w:tabs>
        <w:rPr>
          <w:noProof/>
        </w:rPr>
      </w:pPr>
      <w:r>
        <w:rPr>
          <w:noProof/>
        </w:rPr>
        <w:t>Pasūtījums</w:t>
      </w:r>
      <w:r>
        <w:rPr>
          <w:noProof/>
        </w:rPr>
        <w:tab/>
        <w:t>130, 209, 211, 213, 215, 217, 220, 232, 239</w:t>
      </w:r>
    </w:p>
    <w:p w:rsidR="00042823" w:rsidRDefault="00042823">
      <w:pPr>
        <w:pStyle w:val="Index1"/>
        <w:tabs>
          <w:tab w:val="right" w:leader="dot" w:pos="4310"/>
        </w:tabs>
        <w:rPr>
          <w:noProof/>
        </w:rPr>
      </w:pPr>
      <w:r>
        <w:rPr>
          <w:noProof/>
        </w:rPr>
        <w:t>Pasūtījumu saraksts</w:t>
      </w:r>
      <w:r>
        <w:rPr>
          <w:noProof/>
        </w:rPr>
        <w:tab/>
        <w:t>127</w:t>
      </w:r>
    </w:p>
    <w:p w:rsidR="00042823" w:rsidRDefault="00042823">
      <w:pPr>
        <w:pStyle w:val="Index1"/>
        <w:tabs>
          <w:tab w:val="right" w:leader="dot" w:pos="4310"/>
        </w:tabs>
        <w:rPr>
          <w:noProof/>
        </w:rPr>
      </w:pPr>
      <w:r>
        <w:rPr>
          <w:noProof/>
        </w:rPr>
        <w:t>Pasūtījumu un piegāžu statusa koku apskatīšana</w:t>
      </w:r>
      <w:r>
        <w:rPr>
          <w:noProof/>
        </w:rPr>
        <w:tab/>
        <w:t>125</w:t>
      </w:r>
    </w:p>
    <w:p w:rsidR="00042823" w:rsidRDefault="00042823">
      <w:pPr>
        <w:pStyle w:val="Index1"/>
        <w:tabs>
          <w:tab w:val="right" w:leader="dot" w:pos="4310"/>
        </w:tabs>
        <w:rPr>
          <w:noProof/>
        </w:rPr>
      </w:pPr>
      <w:r>
        <w:rPr>
          <w:noProof/>
        </w:rPr>
        <w:t>Pasūtījumu un piegāžu statusu koks</w:t>
      </w:r>
      <w:r>
        <w:rPr>
          <w:noProof/>
        </w:rPr>
        <w:tab/>
        <w:t>125</w:t>
      </w:r>
    </w:p>
    <w:p w:rsidR="00042823" w:rsidRDefault="00042823">
      <w:pPr>
        <w:pStyle w:val="Index1"/>
        <w:tabs>
          <w:tab w:val="right" w:leader="dot" w:pos="4310"/>
        </w:tabs>
        <w:rPr>
          <w:noProof/>
        </w:rPr>
      </w:pPr>
      <w:r>
        <w:rPr>
          <w:noProof/>
        </w:rPr>
        <w:t>Pasūtījumu un piegāžu statusu koks</w:t>
      </w:r>
      <w:r>
        <w:rPr>
          <w:noProof/>
        </w:rPr>
        <w:tab/>
        <w:t>125</w:t>
      </w:r>
    </w:p>
    <w:p w:rsidR="00042823" w:rsidRDefault="00042823">
      <w:pPr>
        <w:pStyle w:val="Index1"/>
        <w:tabs>
          <w:tab w:val="right" w:leader="dot" w:pos="4310"/>
        </w:tabs>
        <w:rPr>
          <w:noProof/>
        </w:rPr>
      </w:pPr>
      <w:r>
        <w:rPr>
          <w:noProof/>
        </w:rPr>
        <w:t>Pasūtījumu un piegāžu termiņu kontrole</w:t>
      </w:r>
      <w:r>
        <w:rPr>
          <w:noProof/>
        </w:rPr>
        <w:tab/>
        <w:t>275</w:t>
      </w:r>
    </w:p>
    <w:p w:rsidR="00042823" w:rsidRDefault="00042823">
      <w:pPr>
        <w:pStyle w:val="Index1"/>
        <w:tabs>
          <w:tab w:val="right" w:leader="dot" w:pos="4310"/>
        </w:tabs>
        <w:rPr>
          <w:noProof/>
        </w:rPr>
      </w:pPr>
      <w:r>
        <w:rPr>
          <w:noProof/>
        </w:rPr>
        <w:t>Piegādātāja atskaites par apstiprinātiem pasūtījumiem iegūšana</w:t>
      </w:r>
      <w:r>
        <w:rPr>
          <w:noProof/>
        </w:rPr>
        <w:tab/>
        <w:t>310</w:t>
      </w:r>
    </w:p>
    <w:p w:rsidR="00042823" w:rsidRDefault="00042823">
      <w:pPr>
        <w:pStyle w:val="Index1"/>
        <w:tabs>
          <w:tab w:val="right" w:leader="dot" w:pos="4310"/>
        </w:tabs>
        <w:rPr>
          <w:noProof/>
        </w:rPr>
      </w:pPr>
      <w:r>
        <w:rPr>
          <w:noProof/>
        </w:rPr>
        <w:t>Piegādātāja VV pozīcijas apskatīšana</w:t>
      </w:r>
      <w:r>
        <w:rPr>
          <w:noProof/>
        </w:rPr>
        <w:tab/>
        <w:t>113</w:t>
      </w:r>
    </w:p>
    <w:p w:rsidR="00042823" w:rsidRDefault="00042823">
      <w:pPr>
        <w:pStyle w:val="Index1"/>
        <w:tabs>
          <w:tab w:val="right" w:leader="dot" w:pos="4310"/>
        </w:tabs>
        <w:rPr>
          <w:noProof/>
        </w:rPr>
      </w:pPr>
      <w:r>
        <w:rPr>
          <w:noProof/>
        </w:rPr>
        <w:t>Piegādātāja VV pozīciju ģenerēto datņu saraksta apskatīšana</w:t>
      </w:r>
      <w:r>
        <w:rPr>
          <w:noProof/>
        </w:rPr>
        <w:tab/>
        <w:t>121</w:t>
      </w:r>
    </w:p>
    <w:p w:rsidR="00042823" w:rsidRDefault="00042823">
      <w:pPr>
        <w:pStyle w:val="Index1"/>
        <w:tabs>
          <w:tab w:val="right" w:leader="dot" w:pos="4310"/>
        </w:tabs>
        <w:rPr>
          <w:noProof/>
        </w:rPr>
      </w:pPr>
      <w:r>
        <w:rPr>
          <w:noProof/>
        </w:rPr>
        <w:t>Piegādātāja VV pozīciju masveida apstrāde</w:t>
      </w:r>
      <w:r>
        <w:rPr>
          <w:noProof/>
        </w:rPr>
        <w:tab/>
        <w:t>118</w:t>
      </w:r>
    </w:p>
    <w:p w:rsidR="00042823" w:rsidRDefault="00042823">
      <w:pPr>
        <w:pStyle w:val="Index1"/>
        <w:tabs>
          <w:tab w:val="right" w:leader="dot" w:pos="4310"/>
        </w:tabs>
        <w:rPr>
          <w:noProof/>
        </w:rPr>
      </w:pPr>
      <w:r>
        <w:rPr>
          <w:noProof/>
        </w:rPr>
        <w:t>Piegādātāji</w:t>
      </w:r>
      <w:r>
        <w:rPr>
          <w:noProof/>
        </w:rPr>
        <w:tab/>
        <w:t>113</w:t>
      </w:r>
    </w:p>
    <w:p w:rsidR="00042823" w:rsidRDefault="00042823">
      <w:pPr>
        <w:pStyle w:val="Index1"/>
        <w:tabs>
          <w:tab w:val="right" w:leader="dot" w:pos="4310"/>
        </w:tabs>
        <w:rPr>
          <w:noProof/>
        </w:rPr>
      </w:pPr>
      <w:r>
        <w:rPr>
          <w:noProof/>
        </w:rPr>
        <w:t>Piegādātāju organizācija</w:t>
      </w:r>
      <w:r>
        <w:rPr>
          <w:noProof/>
        </w:rPr>
        <w:tab/>
        <w:t>332</w:t>
      </w:r>
    </w:p>
    <w:p w:rsidR="00042823" w:rsidRDefault="00042823">
      <w:pPr>
        <w:pStyle w:val="Index1"/>
        <w:tabs>
          <w:tab w:val="right" w:leader="dot" w:pos="4310"/>
        </w:tabs>
        <w:rPr>
          <w:noProof/>
        </w:rPr>
      </w:pPr>
      <w:r>
        <w:rPr>
          <w:noProof/>
        </w:rPr>
        <w:t>Piegāde</w:t>
      </w:r>
      <w:r>
        <w:rPr>
          <w:noProof/>
        </w:rPr>
        <w:tab/>
        <w:t>240, 244, 250, 263, 265, 267, 271, 272, 332</w:t>
      </w:r>
    </w:p>
    <w:p w:rsidR="00042823" w:rsidRDefault="00042823">
      <w:pPr>
        <w:pStyle w:val="Index1"/>
        <w:tabs>
          <w:tab w:val="right" w:leader="dot" w:pos="4310"/>
        </w:tabs>
        <w:rPr>
          <w:noProof/>
        </w:rPr>
      </w:pPr>
      <w:r>
        <w:rPr>
          <w:noProof/>
        </w:rPr>
        <w:t>Piegādes</w:t>
      </w:r>
      <w:r>
        <w:rPr>
          <w:noProof/>
        </w:rPr>
        <w:tab/>
        <w:t>240, 243, 275</w:t>
      </w:r>
    </w:p>
    <w:p w:rsidR="00042823" w:rsidRDefault="00042823">
      <w:pPr>
        <w:pStyle w:val="Index1"/>
        <w:tabs>
          <w:tab w:val="right" w:leader="dot" w:pos="4310"/>
        </w:tabs>
        <w:rPr>
          <w:noProof/>
        </w:rPr>
      </w:pPr>
      <w:r>
        <w:rPr>
          <w:noProof/>
        </w:rPr>
        <w:t>Piegādes adrese</w:t>
      </w:r>
      <w:r>
        <w:rPr>
          <w:noProof/>
        </w:rPr>
        <w:tab/>
        <w:t>332</w:t>
      </w:r>
    </w:p>
    <w:p w:rsidR="00042823" w:rsidRDefault="00042823">
      <w:pPr>
        <w:pStyle w:val="Index1"/>
        <w:tabs>
          <w:tab w:val="right" w:leader="dot" w:pos="4310"/>
        </w:tabs>
        <w:rPr>
          <w:noProof/>
        </w:rPr>
      </w:pPr>
      <w:r>
        <w:rPr>
          <w:noProof/>
        </w:rPr>
        <w:t>Piegādes apskatīšana</w:t>
      </w:r>
      <w:r>
        <w:rPr>
          <w:noProof/>
        </w:rPr>
        <w:tab/>
        <w:t>250, 251</w:t>
      </w:r>
    </w:p>
    <w:p w:rsidR="00042823" w:rsidRDefault="00042823">
      <w:pPr>
        <w:pStyle w:val="Index1"/>
        <w:tabs>
          <w:tab w:val="right" w:leader="dot" w:pos="4310"/>
        </w:tabs>
        <w:rPr>
          <w:noProof/>
        </w:rPr>
      </w:pPr>
      <w:r>
        <w:rPr>
          <w:noProof/>
        </w:rPr>
        <w:t>Piegādes apskatīšana un apstrāde</w:t>
      </w:r>
      <w:r>
        <w:rPr>
          <w:noProof/>
        </w:rPr>
        <w:tab/>
        <w:t>251</w:t>
      </w:r>
    </w:p>
    <w:p w:rsidR="00042823" w:rsidRDefault="00042823">
      <w:pPr>
        <w:pStyle w:val="Index1"/>
        <w:tabs>
          <w:tab w:val="right" w:leader="dot" w:pos="4310"/>
        </w:tabs>
        <w:rPr>
          <w:noProof/>
        </w:rPr>
      </w:pPr>
      <w:r>
        <w:rPr>
          <w:noProof/>
        </w:rPr>
        <w:t>Piegādes apstrāde</w:t>
      </w:r>
      <w:r>
        <w:rPr>
          <w:noProof/>
        </w:rPr>
        <w:tab/>
        <w:t>251</w:t>
      </w:r>
    </w:p>
    <w:p w:rsidR="00042823" w:rsidRDefault="00042823">
      <w:pPr>
        <w:pStyle w:val="Index1"/>
        <w:tabs>
          <w:tab w:val="right" w:leader="dot" w:pos="4310"/>
        </w:tabs>
        <w:rPr>
          <w:noProof/>
        </w:rPr>
      </w:pPr>
      <w:r>
        <w:rPr>
          <w:noProof/>
        </w:rPr>
        <w:t>Piegādes cena</w:t>
      </w:r>
      <w:r>
        <w:rPr>
          <w:noProof/>
        </w:rPr>
        <w:tab/>
        <w:t>332</w:t>
      </w:r>
    </w:p>
    <w:p w:rsidR="00042823" w:rsidRDefault="00042823">
      <w:pPr>
        <w:pStyle w:val="Index1"/>
        <w:tabs>
          <w:tab w:val="right" w:leader="dot" w:pos="4310"/>
        </w:tabs>
        <w:rPr>
          <w:noProof/>
        </w:rPr>
      </w:pPr>
      <w:r>
        <w:rPr>
          <w:noProof/>
        </w:rPr>
        <w:t>Piegādes izveidošana</w:t>
      </w:r>
      <w:r>
        <w:rPr>
          <w:noProof/>
        </w:rPr>
        <w:tab/>
        <w:t>244, 245</w:t>
      </w:r>
    </w:p>
    <w:p w:rsidR="00042823" w:rsidRDefault="00042823">
      <w:pPr>
        <w:pStyle w:val="Index1"/>
        <w:tabs>
          <w:tab w:val="right" w:leader="dot" w:pos="4310"/>
        </w:tabs>
        <w:rPr>
          <w:noProof/>
        </w:rPr>
      </w:pPr>
      <w:r>
        <w:rPr>
          <w:noProof/>
        </w:rPr>
        <w:t>Piegādes izvērstās informācijas izdrukāšana</w:t>
      </w:r>
      <w:r>
        <w:rPr>
          <w:noProof/>
        </w:rPr>
        <w:tab/>
        <w:t>265</w:t>
      </w:r>
    </w:p>
    <w:p w:rsidR="00042823" w:rsidRDefault="00042823">
      <w:pPr>
        <w:pStyle w:val="Index1"/>
        <w:tabs>
          <w:tab w:val="right" w:leader="dot" w:pos="4310"/>
        </w:tabs>
        <w:rPr>
          <w:noProof/>
        </w:rPr>
      </w:pPr>
      <w:r>
        <w:rPr>
          <w:noProof/>
        </w:rPr>
        <w:t>Piegādes īsās informācijas izdrukāšana</w:t>
      </w:r>
      <w:r>
        <w:rPr>
          <w:noProof/>
        </w:rPr>
        <w:tab/>
        <w:t>263</w:t>
      </w:r>
    </w:p>
    <w:p w:rsidR="00042823" w:rsidRDefault="00042823">
      <w:pPr>
        <w:pStyle w:val="Index1"/>
        <w:tabs>
          <w:tab w:val="right" w:leader="dot" w:pos="4310"/>
        </w:tabs>
        <w:rPr>
          <w:noProof/>
        </w:rPr>
      </w:pPr>
      <w:r>
        <w:rPr>
          <w:noProof/>
        </w:rPr>
        <w:t>Piegādes kvalitātes apstiprināšana</w:t>
      </w:r>
      <w:r>
        <w:rPr>
          <w:noProof/>
        </w:rPr>
        <w:tab/>
        <w:t>274</w:t>
      </w:r>
    </w:p>
    <w:p w:rsidR="00042823" w:rsidRDefault="00042823">
      <w:pPr>
        <w:pStyle w:val="Index1"/>
        <w:tabs>
          <w:tab w:val="right" w:leader="dot" w:pos="4310"/>
        </w:tabs>
        <w:rPr>
          <w:noProof/>
        </w:rPr>
      </w:pPr>
      <w:r>
        <w:rPr>
          <w:noProof/>
        </w:rPr>
        <w:t>Piegādes noraidīšana</w:t>
      </w:r>
      <w:r>
        <w:rPr>
          <w:noProof/>
        </w:rPr>
        <w:tab/>
        <w:t>272</w:t>
      </w:r>
    </w:p>
    <w:p w:rsidR="00042823" w:rsidRDefault="00042823">
      <w:pPr>
        <w:pStyle w:val="Index1"/>
        <w:tabs>
          <w:tab w:val="right" w:leader="dot" w:pos="4310"/>
        </w:tabs>
        <w:rPr>
          <w:noProof/>
        </w:rPr>
      </w:pPr>
      <w:r>
        <w:rPr>
          <w:noProof/>
        </w:rPr>
        <w:t>Piegādes nosacījumi</w:t>
      </w:r>
      <w:r>
        <w:rPr>
          <w:noProof/>
        </w:rPr>
        <w:tab/>
        <w:t>332</w:t>
      </w:r>
    </w:p>
    <w:p w:rsidR="00042823" w:rsidRDefault="00042823">
      <w:pPr>
        <w:pStyle w:val="Index1"/>
        <w:tabs>
          <w:tab w:val="right" w:leader="dot" w:pos="4310"/>
        </w:tabs>
        <w:rPr>
          <w:noProof/>
        </w:rPr>
      </w:pPr>
      <w:r>
        <w:rPr>
          <w:noProof/>
        </w:rPr>
        <w:t>Piegādes pārtraukšana</w:t>
      </w:r>
      <w:r>
        <w:rPr>
          <w:noProof/>
        </w:rPr>
        <w:tab/>
        <w:t>271</w:t>
      </w:r>
    </w:p>
    <w:p w:rsidR="00042823" w:rsidRDefault="00042823">
      <w:pPr>
        <w:pStyle w:val="Index1"/>
        <w:tabs>
          <w:tab w:val="right" w:leader="dot" w:pos="4310"/>
        </w:tabs>
        <w:rPr>
          <w:noProof/>
        </w:rPr>
      </w:pPr>
      <w:r>
        <w:rPr>
          <w:noProof/>
        </w:rPr>
        <w:t>Piegādes reģions</w:t>
      </w:r>
      <w:r>
        <w:rPr>
          <w:noProof/>
        </w:rPr>
        <w:tab/>
        <w:t>332</w:t>
      </w:r>
    </w:p>
    <w:p w:rsidR="00042823" w:rsidRDefault="00042823">
      <w:pPr>
        <w:pStyle w:val="Index1"/>
        <w:tabs>
          <w:tab w:val="right" w:leader="dot" w:pos="4310"/>
        </w:tabs>
        <w:rPr>
          <w:noProof/>
        </w:rPr>
      </w:pPr>
      <w:r>
        <w:rPr>
          <w:noProof/>
        </w:rPr>
        <w:t>Piegādes vēsturiskās informācijas apskatīšana</w:t>
      </w:r>
      <w:r>
        <w:rPr>
          <w:noProof/>
        </w:rPr>
        <w:tab/>
        <w:t>267</w:t>
      </w:r>
    </w:p>
    <w:p w:rsidR="00042823" w:rsidRDefault="00042823">
      <w:pPr>
        <w:pStyle w:val="Index1"/>
        <w:tabs>
          <w:tab w:val="right" w:leader="dot" w:pos="4310"/>
        </w:tabs>
        <w:rPr>
          <w:noProof/>
        </w:rPr>
      </w:pPr>
      <w:r>
        <w:rPr>
          <w:noProof/>
        </w:rPr>
        <w:t>Piegāžu saraksta apskatīšana</w:t>
      </w:r>
      <w:r>
        <w:rPr>
          <w:noProof/>
        </w:rPr>
        <w:tab/>
        <w:t>240</w:t>
      </w:r>
    </w:p>
    <w:p w:rsidR="00042823" w:rsidRDefault="00042823">
      <w:pPr>
        <w:pStyle w:val="Index1"/>
        <w:tabs>
          <w:tab w:val="right" w:leader="dot" w:pos="4310"/>
        </w:tabs>
        <w:rPr>
          <w:noProof/>
        </w:rPr>
      </w:pPr>
      <w:r>
        <w:rPr>
          <w:noProof/>
        </w:rPr>
        <w:t>Piegāžu saraksts</w:t>
      </w:r>
      <w:r>
        <w:rPr>
          <w:noProof/>
        </w:rPr>
        <w:tab/>
        <w:t>240, 241, 243</w:t>
      </w:r>
    </w:p>
    <w:p w:rsidR="00042823" w:rsidRDefault="00042823">
      <w:pPr>
        <w:pStyle w:val="Index1"/>
        <w:tabs>
          <w:tab w:val="right" w:leader="dot" w:pos="4310"/>
        </w:tabs>
        <w:rPr>
          <w:noProof/>
        </w:rPr>
      </w:pPr>
      <w:r>
        <w:rPr>
          <w:noProof/>
        </w:rPr>
        <w:t>Pieteikuma iesniegšana</w:t>
      </w:r>
      <w:r>
        <w:rPr>
          <w:noProof/>
        </w:rPr>
        <w:tab/>
        <w:t>318</w:t>
      </w:r>
    </w:p>
    <w:p w:rsidR="00042823" w:rsidRDefault="00042823">
      <w:pPr>
        <w:pStyle w:val="Index1"/>
        <w:tabs>
          <w:tab w:val="right" w:leader="dot" w:pos="4310"/>
        </w:tabs>
        <w:rPr>
          <w:noProof/>
        </w:rPr>
      </w:pPr>
      <w:r>
        <w:rPr>
          <w:noProof/>
        </w:rPr>
        <w:t>Pieteikumi</w:t>
      </w:r>
      <w:r>
        <w:rPr>
          <w:noProof/>
        </w:rPr>
        <w:tab/>
        <w:t>318</w:t>
      </w:r>
    </w:p>
    <w:p w:rsidR="00042823" w:rsidRDefault="00042823">
      <w:pPr>
        <w:pStyle w:val="Index1"/>
        <w:tabs>
          <w:tab w:val="right" w:leader="dot" w:pos="4310"/>
        </w:tabs>
        <w:rPr>
          <w:noProof/>
        </w:rPr>
      </w:pPr>
      <w:r>
        <w:rPr>
          <w:noProof/>
        </w:rPr>
        <w:t>Pircēju organizācija</w:t>
      </w:r>
      <w:r>
        <w:rPr>
          <w:noProof/>
        </w:rPr>
        <w:tab/>
        <w:t>332</w:t>
      </w:r>
    </w:p>
    <w:p w:rsidR="00042823" w:rsidRDefault="00042823">
      <w:pPr>
        <w:pStyle w:val="Index1"/>
        <w:tabs>
          <w:tab w:val="right" w:leader="dot" w:pos="4310"/>
        </w:tabs>
        <w:rPr>
          <w:noProof/>
        </w:rPr>
      </w:pPr>
      <w:r>
        <w:rPr>
          <w:noProof/>
        </w:rPr>
        <w:t>Pirkuma pieprasījuma apstiprināšana</w:t>
      </w:r>
      <w:r>
        <w:rPr>
          <w:noProof/>
        </w:rPr>
        <w:tab/>
        <w:t>225</w:t>
      </w:r>
    </w:p>
    <w:p w:rsidR="00042823" w:rsidRDefault="00042823">
      <w:pPr>
        <w:pStyle w:val="Index1"/>
        <w:tabs>
          <w:tab w:val="right" w:leader="dot" w:pos="4310"/>
        </w:tabs>
        <w:rPr>
          <w:noProof/>
        </w:rPr>
      </w:pPr>
      <w:r>
        <w:rPr>
          <w:noProof/>
        </w:rPr>
        <w:t>Pirkuma pieprasījuma apstiprināšana no Apstiprinātāja puses</w:t>
      </w:r>
      <w:r>
        <w:rPr>
          <w:noProof/>
        </w:rPr>
        <w:tab/>
        <w:t>225</w:t>
      </w:r>
    </w:p>
    <w:p w:rsidR="00042823" w:rsidRDefault="00042823">
      <w:pPr>
        <w:pStyle w:val="Index1"/>
        <w:tabs>
          <w:tab w:val="right" w:leader="dot" w:pos="4310"/>
        </w:tabs>
        <w:rPr>
          <w:noProof/>
        </w:rPr>
      </w:pPr>
      <w:r>
        <w:rPr>
          <w:noProof/>
        </w:rPr>
        <w:t>Pirkuma pieprasījuma apstiprināšana no Piegādātāja puses</w:t>
      </w:r>
      <w:r>
        <w:rPr>
          <w:noProof/>
        </w:rPr>
        <w:tab/>
        <w:t>217</w:t>
      </w:r>
    </w:p>
    <w:p w:rsidR="00042823" w:rsidRDefault="00042823">
      <w:pPr>
        <w:pStyle w:val="Index1"/>
        <w:tabs>
          <w:tab w:val="right" w:leader="dot" w:pos="4310"/>
        </w:tabs>
        <w:rPr>
          <w:noProof/>
        </w:rPr>
      </w:pPr>
      <w:r>
        <w:rPr>
          <w:noProof/>
        </w:rPr>
        <w:t>Pirkuma pieprasījuma izbeigšana</w:t>
      </w:r>
      <w:r>
        <w:rPr>
          <w:noProof/>
        </w:rPr>
        <w:tab/>
        <w:t>216</w:t>
      </w:r>
    </w:p>
    <w:p w:rsidR="00042823" w:rsidRDefault="00042823">
      <w:pPr>
        <w:pStyle w:val="Index1"/>
        <w:tabs>
          <w:tab w:val="right" w:leader="dot" w:pos="4310"/>
        </w:tabs>
        <w:rPr>
          <w:noProof/>
        </w:rPr>
      </w:pPr>
      <w:r>
        <w:rPr>
          <w:noProof/>
        </w:rPr>
        <w:t>Pirkuma pieprasījuma noraidīšana</w:t>
      </w:r>
      <w:r>
        <w:rPr>
          <w:noProof/>
        </w:rPr>
        <w:tab/>
        <w:t>220, 224, 227</w:t>
      </w:r>
    </w:p>
    <w:p w:rsidR="00042823" w:rsidRDefault="00042823">
      <w:pPr>
        <w:pStyle w:val="Index1"/>
        <w:tabs>
          <w:tab w:val="right" w:leader="dot" w:pos="4310"/>
        </w:tabs>
        <w:rPr>
          <w:noProof/>
        </w:rPr>
      </w:pPr>
      <w:r>
        <w:rPr>
          <w:noProof/>
        </w:rPr>
        <w:t>Pirkuma pieprasījuma noraidīšana no Apstiprinātāja puses</w:t>
      </w:r>
      <w:r>
        <w:rPr>
          <w:noProof/>
        </w:rPr>
        <w:tab/>
        <w:t>227</w:t>
      </w:r>
    </w:p>
    <w:p w:rsidR="00042823" w:rsidRDefault="00042823">
      <w:pPr>
        <w:pStyle w:val="Index1"/>
        <w:tabs>
          <w:tab w:val="right" w:leader="dot" w:pos="4310"/>
        </w:tabs>
        <w:rPr>
          <w:noProof/>
        </w:rPr>
      </w:pPr>
      <w:r>
        <w:rPr>
          <w:noProof/>
        </w:rPr>
        <w:t>Pirkuma pieprasījuma noraidīšana no Iepircēja puses</w:t>
      </w:r>
      <w:r>
        <w:rPr>
          <w:noProof/>
        </w:rPr>
        <w:tab/>
        <w:t>224</w:t>
      </w:r>
    </w:p>
    <w:p w:rsidR="00042823" w:rsidRDefault="00042823">
      <w:pPr>
        <w:pStyle w:val="Index1"/>
        <w:tabs>
          <w:tab w:val="right" w:leader="dot" w:pos="4310"/>
        </w:tabs>
        <w:rPr>
          <w:noProof/>
        </w:rPr>
      </w:pPr>
      <w:r>
        <w:rPr>
          <w:noProof/>
        </w:rPr>
        <w:t>Pirkuma pieprasījuma/Pasūtījuma apstiprināšana no Piegādātāja puses</w:t>
      </w:r>
      <w:r>
        <w:rPr>
          <w:noProof/>
        </w:rPr>
        <w:tab/>
        <w:t>217</w:t>
      </w:r>
    </w:p>
    <w:p w:rsidR="00042823" w:rsidRDefault="00042823">
      <w:pPr>
        <w:pStyle w:val="Index1"/>
        <w:tabs>
          <w:tab w:val="right" w:leader="dot" w:pos="4310"/>
        </w:tabs>
        <w:rPr>
          <w:noProof/>
        </w:rPr>
      </w:pPr>
      <w:r>
        <w:rPr>
          <w:noProof/>
        </w:rPr>
        <w:t>Pirkuma pieprasījuma/Pasūtījuma noraidīšana no Piegādātāja puses</w:t>
      </w:r>
      <w:r>
        <w:rPr>
          <w:noProof/>
        </w:rPr>
        <w:tab/>
        <w:t>220</w:t>
      </w:r>
    </w:p>
    <w:p w:rsidR="00042823" w:rsidRDefault="00042823">
      <w:pPr>
        <w:pStyle w:val="Index1"/>
        <w:tabs>
          <w:tab w:val="right" w:leader="dot" w:pos="4310"/>
        </w:tabs>
        <w:rPr>
          <w:noProof/>
        </w:rPr>
      </w:pPr>
      <w:r>
        <w:rPr>
          <w:noProof/>
        </w:rPr>
        <w:t>Pirkuma pieprasījums</w:t>
      </w:r>
      <w:r>
        <w:rPr>
          <w:noProof/>
        </w:rPr>
        <w:tab/>
        <w:t>216, 217, 220, 224, 225, 227</w:t>
      </w:r>
    </w:p>
    <w:p w:rsidR="00042823" w:rsidRDefault="00042823">
      <w:pPr>
        <w:pStyle w:val="Index1"/>
        <w:tabs>
          <w:tab w:val="right" w:leader="dot" w:pos="4310"/>
        </w:tabs>
        <w:rPr>
          <w:noProof/>
        </w:rPr>
      </w:pPr>
      <w:r>
        <w:rPr>
          <w:noProof/>
        </w:rPr>
        <w:t>Prece</w:t>
      </w:r>
      <w:r>
        <w:rPr>
          <w:noProof/>
        </w:rPr>
        <w:tab/>
        <w:t>51, 58, 67, 74, 82, 90, 95, 332</w:t>
      </w:r>
    </w:p>
    <w:p w:rsidR="00042823" w:rsidRDefault="00042823">
      <w:pPr>
        <w:pStyle w:val="Index1"/>
        <w:tabs>
          <w:tab w:val="right" w:leader="dot" w:pos="4310"/>
        </w:tabs>
        <w:rPr>
          <w:noProof/>
        </w:rPr>
      </w:pPr>
      <w:r>
        <w:rPr>
          <w:noProof/>
        </w:rPr>
        <w:t>Preces apskatīšana</w:t>
      </w:r>
      <w:r>
        <w:rPr>
          <w:noProof/>
        </w:rPr>
        <w:tab/>
        <w:t>67</w:t>
      </w:r>
    </w:p>
    <w:p w:rsidR="00042823" w:rsidRDefault="00042823">
      <w:pPr>
        <w:pStyle w:val="Index1"/>
        <w:tabs>
          <w:tab w:val="right" w:leader="dot" w:pos="4310"/>
        </w:tabs>
        <w:rPr>
          <w:noProof/>
        </w:rPr>
      </w:pPr>
      <w:r>
        <w:rPr>
          <w:noProof/>
        </w:rPr>
        <w:t>Preces dzēšana</w:t>
      </w:r>
      <w:r>
        <w:rPr>
          <w:noProof/>
        </w:rPr>
        <w:tab/>
        <w:t>91</w:t>
      </w:r>
    </w:p>
    <w:p w:rsidR="00042823" w:rsidRDefault="00042823">
      <w:pPr>
        <w:pStyle w:val="Index1"/>
        <w:tabs>
          <w:tab w:val="right" w:leader="dot" w:pos="4310"/>
        </w:tabs>
        <w:rPr>
          <w:noProof/>
        </w:rPr>
      </w:pPr>
      <w:r>
        <w:rPr>
          <w:noProof/>
        </w:rPr>
        <w:t>Preces piegādes laiks</w:t>
      </w:r>
      <w:r>
        <w:rPr>
          <w:noProof/>
        </w:rPr>
        <w:tab/>
        <w:t>332</w:t>
      </w:r>
    </w:p>
    <w:p w:rsidR="00042823" w:rsidRDefault="00042823">
      <w:pPr>
        <w:pStyle w:val="Index1"/>
        <w:tabs>
          <w:tab w:val="right" w:leader="dot" w:pos="4310"/>
        </w:tabs>
        <w:rPr>
          <w:noProof/>
        </w:rPr>
      </w:pPr>
      <w:r>
        <w:rPr>
          <w:noProof/>
        </w:rPr>
        <w:t>Preces pievienošana</w:t>
      </w:r>
      <w:r>
        <w:rPr>
          <w:noProof/>
        </w:rPr>
        <w:tab/>
        <w:t>74</w:t>
      </w:r>
    </w:p>
    <w:p w:rsidR="00042823" w:rsidRDefault="00042823">
      <w:pPr>
        <w:pStyle w:val="Index1"/>
        <w:tabs>
          <w:tab w:val="right" w:leader="dot" w:pos="4310"/>
        </w:tabs>
        <w:rPr>
          <w:noProof/>
        </w:rPr>
      </w:pPr>
      <w:r>
        <w:rPr>
          <w:noProof/>
        </w:rPr>
        <w:t>Preces rediģēšana</w:t>
      </w:r>
      <w:r>
        <w:rPr>
          <w:noProof/>
        </w:rPr>
        <w:tab/>
        <w:t>82</w:t>
      </w:r>
    </w:p>
    <w:p w:rsidR="00042823" w:rsidRDefault="00042823">
      <w:pPr>
        <w:pStyle w:val="Index1"/>
        <w:tabs>
          <w:tab w:val="right" w:leader="dot" w:pos="4310"/>
        </w:tabs>
        <w:rPr>
          <w:noProof/>
        </w:rPr>
      </w:pPr>
      <w:r>
        <w:rPr>
          <w:noProof/>
        </w:rPr>
        <w:t>Preces specifikācija</w:t>
      </w:r>
      <w:r>
        <w:rPr>
          <w:noProof/>
        </w:rPr>
        <w:tab/>
        <w:t>332</w:t>
      </w:r>
    </w:p>
    <w:p w:rsidR="00042823" w:rsidRDefault="00042823">
      <w:pPr>
        <w:pStyle w:val="Index1"/>
        <w:tabs>
          <w:tab w:val="right" w:leader="dot" w:pos="4310"/>
        </w:tabs>
        <w:rPr>
          <w:noProof/>
        </w:rPr>
      </w:pPr>
      <w:r>
        <w:rPr>
          <w:noProof/>
        </w:rPr>
        <w:t>Preces varianti</w:t>
      </w:r>
      <w:r>
        <w:rPr>
          <w:noProof/>
        </w:rPr>
        <w:tab/>
        <w:t>332</w:t>
      </w:r>
    </w:p>
    <w:p w:rsidR="00042823" w:rsidRDefault="00042823">
      <w:pPr>
        <w:pStyle w:val="Index1"/>
        <w:tabs>
          <w:tab w:val="right" w:leader="dot" w:pos="4310"/>
        </w:tabs>
        <w:rPr>
          <w:noProof/>
        </w:rPr>
      </w:pPr>
      <w:r>
        <w:rPr>
          <w:noProof/>
        </w:rPr>
        <w:t>Preces vienības cena</w:t>
      </w:r>
      <w:r>
        <w:rPr>
          <w:noProof/>
        </w:rPr>
        <w:tab/>
        <w:t>333</w:t>
      </w:r>
    </w:p>
    <w:p w:rsidR="00042823" w:rsidRDefault="00042823">
      <w:pPr>
        <w:pStyle w:val="Index1"/>
        <w:tabs>
          <w:tab w:val="right" w:leader="dot" w:pos="4310"/>
        </w:tabs>
        <w:rPr>
          <w:noProof/>
        </w:rPr>
      </w:pPr>
      <w:r>
        <w:rPr>
          <w:noProof/>
        </w:rPr>
        <w:t>Preču datne</w:t>
      </w:r>
      <w:r>
        <w:rPr>
          <w:noProof/>
        </w:rPr>
        <w:tab/>
        <w:t>94, 98, 102, 104</w:t>
      </w:r>
    </w:p>
    <w:p w:rsidR="00042823" w:rsidRDefault="00042823">
      <w:pPr>
        <w:pStyle w:val="Index1"/>
        <w:tabs>
          <w:tab w:val="right" w:leader="dot" w:pos="4310"/>
        </w:tabs>
        <w:rPr>
          <w:noProof/>
        </w:rPr>
      </w:pPr>
      <w:r>
        <w:rPr>
          <w:noProof/>
        </w:rPr>
        <w:t>Preču datnes augšupielādēšana</w:t>
      </w:r>
      <w:r>
        <w:rPr>
          <w:noProof/>
        </w:rPr>
        <w:tab/>
        <w:t>98</w:t>
      </w:r>
    </w:p>
    <w:p w:rsidR="00042823" w:rsidRDefault="00042823">
      <w:pPr>
        <w:pStyle w:val="Index1"/>
        <w:tabs>
          <w:tab w:val="right" w:leader="dot" w:pos="4310"/>
        </w:tabs>
        <w:rPr>
          <w:noProof/>
        </w:rPr>
      </w:pPr>
      <w:r>
        <w:rPr>
          <w:noProof/>
        </w:rPr>
        <w:t>Preču datnes dzēšana</w:t>
      </w:r>
      <w:r>
        <w:rPr>
          <w:noProof/>
        </w:rPr>
        <w:tab/>
        <w:t>102</w:t>
      </w:r>
    </w:p>
    <w:p w:rsidR="00042823" w:rsidRDefault="00042823">
      <w:pPr>
        <w:pStyle w:val="Index1"/>
        <w:tabs>
          <w:tab w:val="right" w:leader="dot" w:pos="4310"/>
        </w:tabs>
        <w:rPr>
          <w:noProof/>
        </w:rPr>
      </w:pPr>
      <w:r>
        <w:rPr>
          <w:noProof/>
        </w:rPr>
        <w:t>Preču datnes ģenerēšana</w:t>
      </w:r>
      <w:r>
        <w:rPr>
          <w:noProof/>
        </w:rPr>
        <w:tab/>
        <w:t>94</w:t>
      </w:r>
    </w:p>
    <w:p w:rsidR="00042823" w:rsidRDefault="00042823">
      <w:pPr>
        <w:pStyle w:val="Index1"/>
        <w:tabs>
          <w:tab w:val="right" w:leader="dot" w:pos="4310"/>
        </w:tabs>
        <w:rPr>
          <w:noProof/>
        </w:rPr>
      </w:pPr>
      <w:r>
        <w:rPr>
          <w:noProof/>
        </w:rPr>
        <w:t>Preču datnes lejupielāde</w:t>
      </w:r>
      <w:r>
        <w:rPr>
          <w:noProof/>
        </w:rPr>
        <w:tab/>
        <w:t>104</w:t>
      </w:r>
    </w:p>
    <w:p w:rsidR="00042823" w:rsidRDefault="00042823">
      <w:pPr>
        <w:pStyle w:val="Index1"/>
        <w:tabs>
          <w:tab w:val="right" w:leader="dot" w:pos="4310"/>
        </w:tabs>
        <w:rPr>
          <w:noProof/>
        </w:rPr>
      </w:pPr>
      <w:r>
        <w:rPr>
          <w:noProof/>
        </w:rPr>
        <w:t>Preču eksportējamā datne</w:t>
      </w:r>
      <w:r>
        <w:rPr>
          <w:noProof/>
        </w:rPr>
        <w:tab/>
        <w:t>91</w:t>
      </w:r>
    </w:p>
    <w:p w:rsidR="00042823" w:rsidRDefault="00042823">
      <w:pPr>
        <w:pStyle w:val="Index1"/>
        <w:tabs>
          <w:tab w:val="right" w:leader="dot" w:pos="4310"/>
        </w:tabs>
        <w:rPr>
          <w:noProof/>
        </w:rPr>
      </w:pPr>
      <w:r>
        <w:rPr>
          <w:noProof/>
        </w:rPr>
        <w:t>Preču eksportējamo datņu saraksta apskate</w:t>
      </w:r>
      <w:r>
        <w:rPr>
          <w:noProof/>
        </w:rPr>
        <w:tab/>
        <w:t>91</w:t>
      </w:r>
    </w:p>
    <w:p w:rsidR="00042823" w:rsidRDefault="00042823">
      <w:pPr>
        <w:pStyle w:val="Index1"/>
        <w:tabs>
          <w:tab w:val="right" w:leader="dot" w:pos="4310"/>
        </w:tabs>
        <w:rPr>
          <w:noProof/>
        </w:rPr>
      </w:pPr>
      <w:r>
        <w:rPr>
          <w:noProof/>
        </w:rPr>
        <w:t>Preču eksportējamo datņu saraksts</w:t>
      </w:r>
      <w:r>
        <w:rPr>
          <w:noProof/>
        </w:rPr>
        <w:tab/>
        <w:t>91</w:t>
      </w:r>
    </w:p>
    <w:p w:rsidR="00042823" w:rsidRDefault="00042823">
      <w:pPr>
        <w:pStyle w:val="Index1"/>
        <w:tabs>
          <w:tab w:val="right" w:leader="dot" w:pos="4310"/>
        </w:tabs>
        <w:rPr>
          <w:noProof/>
        </w:rPr>
      </w:pPr>
      <w:r>
        <w:rPr>
          <w:noProof/>
        </w:rPr>
        <w:t>Preču eksports</w:t>
      </w:r>
      <w:r>
        <w:rPr>
          <w:noProof/>
        </w:rPr>
        <w:tab/>
        <w:t>91</w:t>
      </w:r>
    </w:p>
    <w:p w:rsidR="00042823" w:rsidRDefault="00042823">
      <w:pPr>
        <w:pStyle w:val="Index1"/>
        <w:tabs>
          <w:tab w:val="right" w:leader="dot" w:pos="4310"/>
        </w:tabs>
        <w:rPr>
          <w:noProof/>
        </w:rPr>
      </w:pPr>
      <w:r>
        <w:rPr>
          <w:noProof/>
        </w:rPr>
        <w:t>Preču fiksētā īpašība</w:t>
      </w:r>
      <w:r>
        <w:rPr>
          <w:noProof/>
        </w:rPr>
        <w:tab/>
        <w:t>333</w:t>
      </w:r>
    </w:p>
    <w:p w:rsidR="00042823" w:rsidRDefault="00042823">
      <w:pPr>
        <w:pStyle w:val="Index1"/>
        <w:tabs>
          <w:tab w:val="right" w:leader="dot" w:pos="4310"/>
        </w:tabs>
        <w:rPr>
          <w:noProof/>
        </w:rPr>
      </w:pPr>
      <w:r>
        <w:rPr>
          <w:noProof/>
        </w:rPr>
        <w:t>Preču importējamā datne</w:t>
      </w:r>
      <w:r>
        <w:rPr>
          <w:noProof/>
        </w:rPr>
        <w:tab/>
        <w:t>95, 98</w:t>
      </w:r>
    </w:p>
    <w:p w:rsidR="00042823" w:rsidRDefault="00042823">
      <w:pPr>
        <w:pStyle w:val="Index1"/>
        <w:tabs>
          <w:tab w:val="right" w:leader="dot" w:pos="4310"/>
        </w:tabs>
        <w:rPr>
          <w:noProof/>
        </w:rPr>
      </w:pPr>
      <w:r>
        <w:rPr>
          <w:noProof/>
        </w:rPr>
        <w:t>Preču importējamo datņu saraksta apskate</w:t>
      </w:r>
      <w:r>
        <w:rPr>
          <w:noProof/>
        </w:rPr>
        <w:tab/>
        <w:t>95</w:t>
      </w:r>
    </w:p>
    <w:p w:rsidR="00042823" w:rsidRDefault="00042823">
      <w:pPr>
        <w:pStyle w:val="Index1"/>
        <w:tabs>
          <w:tab w:val="right" w:leader="dot" w:pos="4310"/>
        </w:tabs>
        <w:rPr>
          <w:noProof/>
        </w:rPr>
      </w:pPr>
      <w:r>
        <w:rPr>
          <w:noProof/>
        </w:rPr>
        <w:t>Preču importējamo datņu saraksts</w:t>
      </w:r>
      <w:r>
        <w:rPr>
          <w:noProof/>
        </w:rPr>
        <w:tab/>
        <w:t>95</w:t>
      </w:r>
    </w:p>
    <w:p w:rsidR="00042823" w:rsidRDefault="00042823">
      <w:pPr>
        <w:pStyle w:val="Index1"/>
        <w:tabs>
          <w:tab w:val="right" w:leader="dot" w:pos="4310"/>
        </w:tabs>
        <w:rPr>
          <w:noProof/>
        </w:rPr>
      </w:pPr>
      <w:r>
        <w:rPr>
          <w:noProof/>
        </w:rPr>
        <w:t>Preču imports</w:t>
      </w:r>
      <w:r>
        <w:rPr>
          <w:noProof/>
        </w:rPr>
        <w:tab/>
        <w:t>95</w:t>
      </w:r>
    </w:p>
    <w:p w:rsidR="00042823" w:rsidRDefault="00042823">
      <w:pPr>
        <w:pStyle w:val="Index1"/>
        <w:tabs>
          <w:tab w:val="right" w:leader="dot" w:pos="4310"/>
        </w:tabs>
        <w:rPr>
          <w:noProof/>
        </w:rPr>
      </w:pPr>
      <w:r>
        <w:rPr>
          <w:noProof/>
        </w:rPr>
        <w:t>Preču īpašība</w:t>
      </w:r>
      <w:r>
        <w:rPr>
          <w:noProof/>
        </w:rPr>
        <w:tab/>
        <w:t>333</w:t>
      </w:r>
    </w:p>
    <w:p w:rsidR="00042823" w:rsidRDefault="00042823">
      <w:pPr>
        <w:pStyle w:val="Index1"/>
        <w:tabs>
          <w:tab w:val="right" w:leader="dot" w:pos="4310"/>
        </w:tabs>
        <w:rPr>
          <w:noProof/>
        </w:rPr>
      </w:pPr>
      <w:r>
        <w:rPr>
          <w:noProof/>
        </w:rPr>
        <w:t>Preču masveida apstrāde</w:t>
      </w:r>
      <w:r>
        <w:rPr>
          <w:noProof/>
        </w:rPr>
        <w:tab/>
        <w:t>91</w:t>
      </w:r>
    </w:p>
    <w:p w:rsidR="00042823" w:rsidRDefault="00042823">
      <w:pPr>
        <w:pStyle w:val="Index1"/>
        <w:tabs>
          <w:tab w:val="right" w:leader="dot" w:pos="4310"/>
        </w:tabs>
        <w:rPr>
          <w:noProof/>
        </w:rPr>
      </w:pPr>
      <w:r>
        <w:rPr>
          <w:noProof/>
        </w:rPr>
        <w:t>Preču masveida apstrāde XE "Preču masveida apstrāde"</w:t>
      </w:r>
      <w:r>
        <w:rPr>
          <w:noProof/>
        </w:rPr>
        <w:tab/>
        <w:t>91</w:t>
      </w:r>
    </w:p>
    <w:p w:rsidR="00042823" w:rsidRDefault="00042823">
      <w:pPr>
        <w:pStyle w:val="Index1"/>
        <w:tabs>
          <w:tab w:val="right" w:leader="dot" w:pos="4310"/>
        </w:tabs>
        <w:rPr>
          <w:noProof/>
        </w:rPr>
      </w:pPr>
      <w:r>
        <w:rPr>
          <w:noProof/>
        </w:rPr>
        <w:t>Preču saņemšana</w:t>
      </w:r>
      <w:r>
        <w:rPr>
          <w:noProof/>
        </w:rPr>
        <w:tab/>
        <w:t>273</w:t>
      </w:r>
    </w:p>
    <w:p w:rsidR="00042823" w:rsidRDefault="00042823">
      <w:pPr>
        <w:pStyle w:val="Index1"/>
        <w:tabs>
          <w:tab w:val="right" w:leader="dot" w:pos="4310"/>
        </w:tabs>
        <w:rPr>
          <w:noProof/>
        </w:rPr>
      </w:pPr>
      <w:r>
        <w:rPr>
          <w:noProof/>
        </w:rPr>
        <w:t>Preču saņemšanas apstiprināšana</w:t>
      </w:r>
      <w:r>
        <w:rPr>
          <w:noProof/>
        </w:rPr>
        <w:tab/>
        <w:t>273</w:t>
      </w:r>
    </w:p>
    <w:p w:rsidR="00042823" w:rsidRDefault="00042823">
      <w:pPr>
        <w:pStyle w:val="Index1"/>
        <w:tabs>
          <w:tab w:val="right" w:leader="dot" w:pos="4310"/>
        </w:tabs>
        <w:rPr>
          <w:noProof/>
        </w:rPr>
      </w:pPr>
      <w:r>
        <w:rPr>
          <w:noProof/>
        </w:rPr>
        <w:t>Preču saņemšanas apstiprināšana</w:t>
      </w:r>
      <w:r>
        <w:rPr>
          <w:noProof/>
        </w:rPr>
        <w:tab/>
        <w:t>273</w:t>
      </w:r>
    </w:p>
    <w:p w:rsidR="00042823" w:rsidRDefault="00042823">
      <w:pPr>
        <w:pStyle w:val="Index1"/>
        <w:tabs>
          <w:tab w:val="right" w:leader="dot" w:pos="4310"/>
        </w:tabs>
        <w:rPr>
          <w:noProof/>
        </w:rPr>
      </w:pPr>
      <w:r>
        <w:rPr>
          <w:noProof/>
        </w:rPr>
        <w:t>Preču saraksta filtrēšana</w:t>
      </w:r>
      <w:r>
        <w:rPr>
          <w:noProof/>
        </w:rPr>
        <w:tab/>
        <w:t>55</w:t>
      </w:r>
    </w:p>
    <w:p w:rsidR="00042823" w:rsidRDefault="00042823">
      <w:pPr>
        <w:pStyle w:val="Index1"/>
        <w:tabs>
          <w:tab w:val="right" w:leader="dot" w:pos="4310"/>
        </w:tabs>
        <w:rPr>
          <w:noProof/>
        </w:rPr>
      </w:pPr>
      <w:r>
        <w:rPr>
          <w:noProof/>
        </w:rPr>
        <w:t>Preču saraksts</w:t>
      </w:r>
      <w:r>
        <w:rPr>
          <w:noProof/>
        </w:rPr>
        <w:tab/>
        <w:t>57, 108</w:t>
      </w:r>
    </w:p>
    <w:p w:rsidR="00042823" w:rsidRDefault="00042823">
      <w:pPr>
        <w:pStyle w:val="Index1"/>
        <w:tabs>
          <w:tab w:val="right" w:leader="dot" w:pos="4310"/>
        </w:tabs>
        <w:rPr>
          <w:noProof/>
        </w:rPr>
      </w:pPr>
      <w:r>
        <w:rPr>
          <w:noProof/>
        </w:rPr>
        <w:t>Preču specifiskā īpašība</w:t>
      </w:r>
      <w:r>
        <w:rPr>
          <w:noProof/>
        </w:rPr>
        <w:tab/>
        <w:t>333</w:t>
      </w:r>
    </w:p>
    <w:p w:rsidR="00042823" w:rsidRDefault="00042823">
      <w:pPr>
        <w:pStyle w:val="Index1"/>
        <w:tabs>
          <w:tab w:val="right" w:leader="dot" w:pos="4310"/>
        </w:tabs>
        <w:rPr>
          <w:noProof/>
        </w:rPr>
      </w:pPr>
      <w:r>
        <w:rPr>
          <w:noProof/>
        </w:rPr>
        <w:t>Preču veids</w:t>
      </w:r>
      <w:r>
        <w:rPr>
          <w:noProof/>
        </w:rPr>
        <w:tab/>
        <w:t>333</w:t>
      </w:r>
    </w:p>
    <w:p w:rsidR="00042823" w:rsidRDefault="00042823">
      <w:pPr>
        <w:pStyle w:val="Index1"/>
        <w:tabs>
          <w:tab w:val="right" w:leader="dot" w:pos="4310"/>
        </w:tabs>
        <w:rPr>
          <w:noProof/>
        </w:rPr>
      </w:pPr>
      <w:r>
        <w:rPr>
          <w:noProof/>
        </w:rPr>
        <w:t>Publikācija</w:t>
      </w:r>
      <w:r>
        <w:rPr>
          <w:noProof/>
        </w:rPr>
        <w:tab/>
        <w:t>316</w:t>
      </w:r>
    </w:p>
    <w:p w:rsidR="00042823" w:rsidRDefault="00042823">
      <w:pPr>
        <w:pStyle w:val="Index1"/>
        <w:tabs>
          <w:tab w:val="right" w:leader="dot" w:pos="4310"/>
        </w:tabs>
        <w:rPr>
          <w:noProof/>
        </w:rPr>
      </w:pPr>
      <w:r>
        <w:rPr>
          <w:noProof/>
        </w:rPr>
        <w:t>Publikācijas apskate</w:t>
      </w:r>
      <w:r>
        <w:rPr>
          <w:noProof/>
        </w:rPr>
        <w:tab/>
        <w:t>316</w:t>
      </w:r>
    </w:p>
    <w:p w:rsidR="00042823" w:rsidRDefault="00042823">
      <w:pPr>
        <w:pStyle w:val="Index1"/>
        <w:tabs>
          <w:tab w:val="right" w:leader="dot" w:pos="4310"/>
        </w:tabs>
        <w:rPr>
          <w:noProof/>
        </w:rPr>
      </w:pPr>
      <w:r>
        <w:rPr>
          <w:noProof/>
        </w:rPr>
        <w:t>Publikāciju saraksta apskatīšana</w:t>
      </w:r>
      <w:r>
        <w:rPr>
          <w:noProof/>
        </w:rPr>
        <w:tab/>
        <w:t>316</w:t>
      </w:r>
    </w:p>
    <w:p w:rsidR="00042823" w:rsidRDefault="00042823">
      <w:pPr>
        <w:pStyle w:val="Index1"/>
        <w:tabs>
          <w:tab w:val="right" w:leader="dot" w:pos="4310"/>
        </w:tabs>
        <w:rPr>
          <w:noProof/>
        </w:rPr>
      </w:pPr>
      <w:r>
        <w:rPr>
          <w:noProof/>
        </w:rPr>
        <w:t>Publikāciju saraksts</w:t>
      </w:r>
      <w:r>
        <w:rPr>
          <w:noProof/>
        </w:rPr>
        <w:tab/>
        <w:t>316</w:t>
      </w:r>
    </w:p>
    <w:p w:rsidR="00042823" w:rsidRDefault="00042823">
      <w:pPr>
        <w:pStyle w:val="Index1"/>
        <w:tabs>
          <w:tab w:val="right" w:leader="dot" w:pos="4310"/>
        </w:tabs>
        <w:rPr>
          <w:noProof/>
        </w:rPr>
      </w:pPr>
      <w:r>
        <w:rPr>
          <w:noProof/>
        </w:rPr>
        <w:t>PVN</w:t>
      </w:r>
      <w:r>
        <w:rPr>
          <w:noProof/>
        </w:rPr>
        <w:tab/>
        <w:t>333</w:t>
      </w:r>
    </w:p>
    <w:p w:rsidR="00042823" w:rsidRDefault="00042823">
      <w:pPr>
        <w:pStyle w:val="Index1"/>
        <w:tabs>
          <w:tab w:val="right" w:leader="dot" w:pos="4310"/>
        </w:tabs>
        <w:rPr>
          <w:noProof/>
        </w:rPr>
      </w:pPr>
      <w:r>
        <w:rPr>
          <w:noProof/>
        </w:rPr>
        <w:t>Reģions</w:t>
      </w:r>
      <w:r>
        <w:rPr>
          <w:noProof/>
        </w:rPr>
        <w:tab/>
        <w:t>333</w:t>
      </w:r>
    </w:p>
    <w:p w:rsidR="00042823" w:rsidRDefault="00042823">
      <w:pPr>
        <w:pStyle w:val="Index1"/>
        <w:tabs>
          <w:tab w:val="right" w:leader="dot" w:pos="4310"/>
        </w:tabs>
        <w:rPr>
          <w:noProof/>
        </w:rPr>
      </w:pPr>
      <w:r>
        <w:rPr>
          <w:noProof/>
        </w:rPr>
        <w:t>Savstarpēji aizvietojamas preces</w:t>
      </w:r>
      <w:r>
        <w:rPr>
          <w:noProof/>
        </w:rPr>
        <w:tab/>
        <w:t>333</w:t>
      </w:r>
    </w:p>
    <w:p w:rsidR="00042823" w:rsidRDefault="00042823">
      <w:pPr>
        <w:pStyle w:val="Index1"/>
        <w:tabs>
          <w:tab w:val="right" w:leader="dot" w:pos="4310"/>
        </w:tabs>
        <w:rPr>
          <w:noProof/>
        </w:rPr>
      </w:pPr>
      <w:r>
        <w:rPr>
          <w:noProof/>
        </w:rPr>
        <w:t>Sistēmas uzturētājs</w:t>
      </w:r>
      <w:r>
        <w:rPr>
          <w:noProof/>
        </w:rPr>
        <w:tab/>
        <w:t>333</w:t>
      </w:r>
    </w:p>
    <w:p w:rsidR="00042823" w:rsidRDefault="00042823">
      <w:pPr>
        <w:pStyle w:val="Index1"/>
        <w:tabs>
          <w:tab w:val="right" w:leader="dot" w:pos="4310"/>
        </w:tabs>
        <w:rPr>
          <w:noProof/>
        </w:rPr>
      </w:pPr>
      <w:r>
        <w:rPr>
          <w:noProof/>
        </w:rPr>
        <w:t>Specifiskā īpašība</w:t>
      </w:r>
      <w:r>
        <w:rPr>
          <w:noProof/>
        </w:rPr>
        <w:tab/>
        <w:t>52</w:t>
      </w:r>
    </w:p>
    <w:p w:rsidR="00042823" w:rsidRDefault="00042823">
      <w:pPr>
        <w:pStyle w:val="Index1"/>
        <w:tabs>
          <w:tab w:val="right" w:leader="dot" w:pos="4310"/>
        </w:tabs>
        <w:rPr>
          <w:noProof/>
        </w:rPr>
      </w:pPr>
      <w:r>
        <w:rPr>
          <w:noProof/>
        </w:rPr>
        <w:lastRenderedPageBreak/>
        <w:t>Specifiskās preču īpašības</w:t>
      </w:r>
      <w:r>
        <w:rPr>
          <w:noProof/>
        </w:rPr>
        <w:tab/>
        <w:t>110, 116</w:t>
      </w:r>
    </w:p>
    <w:p w:rsidR="00042823" w:rsidRDefault="00042823">
      <w:pPr>
        <w:pStyle w:val="Index1"/>
        <w:tabs>
          <w:tab w:val="right" w:leader="dot" w:pos="4310"/>
        </w:tabs>
        <w:rPr>
          <w:noProof/>
        </w:rPr>
      </w:pPr>
      <w:r>
        <w:rPr>
          <w:noProof/>
        </w:rPr>
        <w:t>Sūdzības izveide</w:t>
      </w:r>
      <w:r>
        <w:rPr>
          <w:noProof/>
        </w:rPr>
        <w:tab/>
        <w:t>320</w:t>
      </w:r>
    </w:p>
    <w:p w:rsidR="00042823" w:rsidRDefault="00042823">
      <w:pPr>
        <w:pStyle w:val="Index1"/>
        <w:tabs>
          <w:tab w:val="right" w:leader="dot" w:pos="4310"/>
        </w:tabs>
        <w:rPr>
          <w:noProof/>
        </w:rPr>
      </w:pPr>
      <w:r>
        <w:rPr>
          <w:noProof/>
        </w:rPr>
        <w:t>Termiņu kontrole</w:t>
      </w:r>
      <w:r>
        <w:rPr>
          <w:noProof/>
        </w:rPr>
        <w:tab/>
        <w:t>275</w:t>
      </w:r>
    </w:p>
    <w:p w:rsidR="00042823" w:rsidRDefault="00042823">
      <w:pPr>
        <w:pStyle w:val="Index1"/>
        <w:tabs>
          <w:tab w:val="right" w:leader="dot" w:pos="4310"/>
        </w:tabs>
        <w:rPr>
          <w:noProof/>
        </w:rPr>
      </w:pPr>
      <w:r>
        <w:rPr>
          <w:noProof/>
        </w:rPr>
        <w:t>Validācija</w:t>
      </w:r>
      <w:r>
        <w:rPr>
          <w:noProof/>
        </w:rPr>
        <w:tab/>
        <w:t>333</w:t>
      </w:r>
    </w:p>
    <w:p w:rsidR="00042823" w:rsidRDefault="00042823">
      <w:pPr>
        <w:pStyle w:val="Index1"/>
        <w:tabs>
          <w:tab w:val="right" w:leader="dot" w:pos="4310"/>
        </w:tabs>
        <w:rPr>
          <w:noProof/>
        </w:rPr>
      </w:pPr>
      <w:r>
        <w:rPr>
          <w:noProof/>
        </w:rPr>
        <w:t>VARIS</w:t>
      </w:r>
      <w:r>
        <w:rPr>
          <w:noProof/>
        </w:rPr>
        <w:tab/>
        <w:t>333</w:t>
      </w:r>
    </w:p>
    <w:p w:rsidR="00042823" w:rsidRDefault="00042823">
      <w:pPr>
        <w:pStyle w:val="Index1"/>
        <w:tabs>
          <w:tab w:val="right" w:leader="dot" w:pos="4310"/>
        </w:tabs>
        <w:rPr>
          <w:noProof/>
        </w:rPr>
      </w:pPr>
      <w:r>
        <w:rPr>
          <w:noProof/>
        </w:rPr>
        <w:t>Viena pasūtījuma visu piegāžu saraksta apskatīšana</w:t>
      </w:r>
      <w:r>
        <w:rPr>
          <w:noProof/>
        </w:rPr>
        <w:tab/>
        <w:t>243</w:t>
      </w:r>
    </w:p>
    <w:p w:rsidR="00042823" w:rsidRDefault="00042823">
      <w:pPr>
        <w:pStyle w:val="Index1"/>
        <w:tabs>
          <w:tab w:val="right" w:leader="dot" w:pos="4310"/>
        </w:tabs>
        <w:rPr>
          <w:noProof/>
        </w:rPr>
      </w:pPr>
      <w:r>
        <w:rPr>
          <w:noProof/>
        </w:rPr>
        <w:t>Viena pasūtījuma visu piegāžu saraksts</w:t>
      </w:r>
      <w:r>
        <w:rPr>
          <w:noProof/>
        </w:rPr>
        <w:tab/>
        <w:t>243</w:t>
      </w:r>
    </w:p>
    <w:p w:rsidR="00042823" w:rsidRDefault="00042823">
      <w:pPr>
        <w:pStyle w:val="Index1"/>
        <w:tabs>
          <w:tab w:val="right" w:leader="dot" w:pos="4310"/>
        </w:tabs>
        <w:rPr>
          <w:noProof/>
        </w:rPr>
      </w:pPr>
      <w:r>
        <w:rPr>
          <w:noProof/>
        </w:rPr>
        <w:t>Vispārīgā vienošanās</w:t>
      </w:r>
      <w:r>
        <w:rPr>
          <w:noProof/>
        </w:rPr>
        <w:tab/>
        <w:t>333</w:t>
      </w:r>
    </w:p>
    <w:p w:rsidR="00042823" w:rsidRDefault="00042823">
      <w:pPr>
        <w:pStyle w:val="Index1"/>
        <w:tabs>
          <w:tab w:val="right" w:leader="dot" w:pos="4310"/>
        </w:tabs>
        <w:rPr>
          <w:noProof/>
        </w:rPr>
      </w:pPr>
      <w:r>
        <w:rPr>
          <w:noProof/>
        </w:rPr>
        <w:t>VISS</w:t>
      </w:r>
      <w:r>
        <w:rPr>
          <w:noProof/>
        </w:rPr>
        <w:tab/>
        <w:t>334</w:t>
      </w:r>
    </w:p>
    <w:p w:rsidR="00042823" w:rsidRDefault="00042823">
      <w:pPr>
        <w:pStyle w:val="Index1"/>
        <w:tabs>
          <w:tab w:val="right" w:leader="dot" w:pos="4310"/>
        </w:tabs>
        <w:rPr>
          <w:noProof/>
        </w:rPr>
      </w:pPr>
      <w:r>
        <w:rPr>
          <w:noProof/>
        </w:rPr>
        <w:t>VV</w:t>
      </w:r>
      <w:r>
        <w:rPr>
          <w:noProof/>
        </w:rPr>
        <w:tab/>
        <w:t>334</w:t>
      </w:r>
    </w:p>
    <w:p w:rsidR="00042823" w:rsidRDefault="00042823">
      <w:pPr>
        <w:pStyle w:val="Index1"/>
        <w:tabs>
          <w:tab w:val="right" w:leader="dot" w:pos="4310"/>
        </w:tabs>
        <w:rPr>
          <w:noProof/>
        </w:rPr>
      </w:pPr>
      <w:r>
        <w:rPr>
          <w:noProof/>
        </w:rPr>
        <w:t>VV pozīcija</w:t>
      </w:r>
      <w:r>
        <w:rPr>
          <w:noProof/>
        </w:rPr>
        <w:tab/>
        <w:t>63, 64, 65, 74, 334</w:t>
      </w:r>
    </w:p>
    <w:p w:rsidR="00042823" w:rsidRDefault="00042823">
      <w:pPr>
        <w:pStyle w:val="Index1"/>
        <w:tabs>
          <w:tab w:val="right" w:leader="dot" w:pos="4310"/>
        </w:tabs>
        <w:rPr>
          <w:noProof/>
        </w:rPr>
      </w:pPr>
      <w:r>
        <w:rPr>
          <w:noProof/>
        </w:rPr>
        <w:t>VV pozīcijas</w:t>
      </w:r>
      <w:r>
        <w:rPr>
          <w:noProof/>
        </w:rPr>
        <w:tab/>
        <w:t>105</w:t>
      </w:r>
    </w:p>
    <w:p w:rsidR="00042823" w:rsidRDefault="00042823">
      <w:pPr>
        <w:pStyle w:val="Index1"/>
        <w:tabs>
          <w:tab w:val="right" w:leader="dot" w:pos="4310"/>
        </w:tabs>
        <w:rPr>
          <w:noProof/>
        </w:rPr>
      </w:pPr>
      <w:r>
        <w:rPr>
          <w:noProof/>
        </w:rPr>
        <w:t>VV pozīcijas apskatīšana</w:t>
      </w:r>
      <w:r>
        <w:rPr>
          <w:noProof/>
        </w:rPr>
        <w:tab/>
        <w:t>109</w:t>
      </w:r>
    </w:p>
    <w:p w:rsidR="00042823" w:rsidRDefault="00042823">
      <w:pPr>
        <w:pStyle w:val="Index1"/>
        <w:tabs>
          <w:tab w:val="right" w:leader="dot" w:pos="4310"/>
        </w:tabs>
        <w:rPr>
          <w:noProof/>
        </w:rPr>
      </w:pPr>
      <w:r>
        <w:rPr>
          <w:noProof/>
        </w:rPr>
        <w:t>VV pozīcijas meklēšana</w:t>
      </w:r>
      <w:r>
        <w:rPr>
          <w:noProof/>
        </w:rPr>
        <w:tab/>
        <w:t>74</w:t>
      </w:r>
    </w:p>
    <w:p w:rsidR="00042823" w:rsidRDefault="00042823">
      <w:pPr>
        <w:pStyle w:val="Index1"/>
        <w:tabs>
          <w:tab w:val="right" w:leader="dot" w:pos="4310"/>
        </w:tabs>
        <w:rPr>
          <w:noProof/>
        </w:rPr>
      </w:pPr>
      <w:r>
        <w:rPr>
          <w:noProof/>
        </w:rPr>
        <w:t>VV pozīcijas saraksts</w:t>
      </w:r>
      <w:r>
        <w:rPr>
          <w:noProof/>
        </w:rPr>
        <w:tab/>
        <w:t>74</w:t>
      </w:r>
    </w:p>
    <w:p w:rsidR="00042823" w:rsidRDefault="00042823">
      <w:pPr>
        <w:pStyle w:val="Index1"/>
        <w:tabs>
          <w:tab w:val="right" w:leader="dot" w:pos="4310"/>
        </w:tabs>
        <w:rPr>
          <w:noProof/>
        </w:rPr>
      </w:pPr>
      <w:r>
        <w:rPr>
          <w:noProof/>
        </w:rPr>
        <w:t>VV pozīcijas uzturēšana</w:t>
      </w:r>
      <w:r>
        <w:rPr>
          <w:noProof/>
        </w:rPr>
        <w:tab/>
        <w:t>105</w:t>
      </w:r>
    </w:p>
    <w:p w:rsidR="00042823" w:rsidRDefault="00042823">
      <w:pPr>
        <w:pStyle w:val="Index1"/>
        <w:tabs>
          <w:tab w:val="right" w:leader="dot" w:pos="4310"/>
        </w:tabs>
        <w:rPr>
          <w:noProof/>
        </w:rPr>
      </w:pPr>
      <w:r w:rsidRPr="003C081E">
        <w:rPr>
          <w:noProof/>
          <w:shd w:val="clear" w:color="auto" w:fill="FFFFFF"/>
        </w:rPr>
        <w:t>VV pozīciju meklēšana</w:t>
      </w:r>
      <w:r>
        <w:rPr>
          <w:noProof/>
        </w:rPr>
        <w:tab/>
        <w:t>26, 28, 61</w:t>
      </w:r>
    </w:p>
    <w:p w:rsidR="00042823" w:rsidRDefault="00042823">
      <w:pPr>
        <w:pStyle w:val="Index1"/>
        <w:tabs>
          <w:tab w:val="right" w:leader="dot" w:pos="4310"/>
        </w:tabs>
        <w:rPr>
          <w:noProof/>
        </w:rPr>
      </w:pPr>
      <w:r>
        <w:rPr>
          <w:noProof/>
        </w:rPr>
        <w:t>VV pozīciju saraksta apskatīšana</w:t>
      </w:r>
      <w:r>
        <w:rPr>
          <w:noProof/>
        </w:rPr>
        <w:tab/>
        <w:t>105, 107</w:t>
      </w:r>
    </w:p>
    <w:p w:rsidR="00042823" w:rsidRDefault="00042823">
      <w:pPr>
        <w:pStyle w:val="Index1"/>
        <w:tabs>
          <w:tab w:val="right" w:leader="dot" w:pos="4310"/>
        </w:tabs>
        <w:rPr>
          <w:noProof/>
        </w:rPr>
      </w:pPr>
      <w:r>
        <w:rPr>
          <w:noProof/>
        </w:rPr>
        <w:t>VV pozīciju saraksts</w:t>
      </w:r>
      <w:r>
        <w:rPr>
          <w:noProof/>
        </w:rPr>
        <w:tab/>
        <w:t>67, 82</w:t>
      </w:r>
    </w:p>
    <w:p w:rsidR="00042823" w:rsidRDefault="00042823">
      <w:pPr>
        <w:pStyle w:val="Index1"/>
        <w:tabs>
          <w:tab w:val="right" w:leader="dot" w:pos="4310"/>
        </w:tabs>
        <w:rPr>
          <w:noProof/>
        </w:rPr>
      </w:pPr>
      <w:r>
        <w:rPr>
          <w:noProof/>
        </w:rPr>
        <w:t>WYSIWYG</w:t>
      </w:r>
      <w:r>
        <w:rPr>
          <w:noProof/>
        </w:rPr>
        <w:tab/>
        <w:t>334</w:t>
      </w:r>
    </w:p>
    <w:p w:rsidR="00042823" w:rsidRDefault="00042823" w:rsidP="00265B7C">
      <w:pPr>
        <w:pStyle w:val="Pamatteksts1"/>
        <w:rPr>
          <w:rFonts w:cs="Arial"/>
          <w:b/>
          <w:i/>
          <w:iCs/>
          <w:noProof/>
          <w:kern w:val="32"/>
        </w:rPr>
        <w:sectPr w:rsidR="00042823" w:rsidSect="00042823">
          <w:type w:val="continuous"/>
          <w:pgSz w:w="11906" w:h="16838" w:code="9"/>
          <w:pgMar w:top="1440" w:right="748" w:bottom="1440" w:left="1797" w:header="709" w:footer="680" w:gutter="0"/>
          <w:cols w:num="2" w:space="720"/>
          <w:titlePg/>
          <w:docGrid w:linePitch="360"/>
        </w:sectPr>
      </w:pPr>
    </w:p>
    <w:p w:rsidR="007D38A6" w:rsidRPr="00825270" w:rsidRDefault="007D38A6" w:rsidP="00265B7C">
      <w:pPr>
        <w:pStyle w:val="Pamatteksts1"/>
      </w:pPr>
      <w:r w:rsidRPr="00825270">
        <w:rPr>
          <w:rFonts w:cs="Arial"/>
          <w:b/>
          <w:i/>
          <w:iCs/>
          <w:kern w:val="32"/>
        </w:rPr>
        <w:fldChar w:fldCharType="end"/>
      </w:r>
    </w:p>
    <w:p w:rsidR="007D38A6" w:rsidRDefault="007D38A6" w:rsidP="007D38A6">
      <w:pPr>
        <w:pStyle w:val="Heading1"/>
        <w:numPr>
          <w:ilvl w:val="0"/>
          <w:numId w:val="1"/>
        </w:numPr>
      </w:pPr>
      <w:bookmarkStart w:id="439" w:name="_D2HTopic_559"/>
      <w:bookmarkStart w:id="440" w:name="_Toc179451779"/>
      <w:r>
        <w:lastRenderedPageBreak/>
        <w:t>Biznesa terminu vārdnīca</w:t>
      </w:r>
      <w:bookmarkEnd w:id="439"/>
      <w:bookmarkEnd w:id="440"/>
    </w:p>
    <w:p w:rsidR="007D38A6" w:rsidRPr="00012B39" w:rsidRDefault="007D38A6" w:rsidP="00265B7C">
      <w:pPr>
        <w:rPr>
          <w:vanish/>
        </w:rPr>
      </w:pPr>
      <w:r>
        <w:fldChar w:fldCharType="begin"/>
      </w:r>
      <w:r>
        <w:instrText xml:space="preserve"> XE "1 Biznesa terminu vārdnīca" </w:instrText>
      </w:r>
      <w:r>
        <w:fldChar w:fldCharType="end"/>
      </w:r>
    </w:p>
    <w:p w:rsidR="007D38A6" w:rsidRDefault="007D38A6" w:rsidP="00265B7C">
      <w:pPr>
        <w:pStyle w:val="Pamatteksts1"/>
      </w:pPr>
      <w:r>
        <w:t>Zemāk ir doti visi Elektroniskās iepirkumu sistēmas biznesa terminu skaidrojumi, kur atsevišķi</w:t>
      </w:r>
      <w:r w:rsidRPr="00CD78AF">
        <w:t xml:space="preserve"> vārdnīcā iekļautie termini varētu arī nebūt</w:t>
      </w:r>
      <w:r>
        <w:t xml:space="preserve"> attiecināmi un</w:t>
      </w:r>
      <w:r w:rsidRPr="00CD78AF">
        <w:t xml:space="preserve"> izmantoti šajā rokasgrāmatā.</w:t>
      </w:r>
    </w:p>
    <w:p w:rsidR="007D38A6" w:rsidRDefault="007D38A6" w:rsidP="00265B7C">
      <w:pPr>
        <w:pStyle w:val="GlossaryHeading"/>
      </w:pPr>
      <w:bookmarkStart w:id="441" w:name="_D2HTopic_749"/>
      <w:r>
        <w:t>Aktīvais Grozs</w:t>
      </w:r>
      <w:bookmarkEnd w:id="441"/>
    </w:p>
    <w:p w:rsidR="007D38A6" w:rsidRPr="00012B39" w:rsidRDefault="007D38A6" w:rsidP="00265B7C">
      <w:pPr>
        <w:rPr>
          <w:vanish/>
        </w:rPr>
      </w:pPr>
      <w:r>
        <w:fldChar w:fldCharType="begin"/>
      </w:r>
      <w:r>
        <w:instrText xml:space="preserve"> XE "Aktīvais Grozs" </w:instrText>
      </w:r>
      <w:r>
        <w:fldChar w:fldCharType="end"/>
      </w:r>
    </w:p>
    <w:p w:rsidR="007D38A6" w:rsidRPr="00157848" w:rsidRDefault="007D38A6" w:rsidP="00265B7C">
      <w:pPr>
        <w:pStyle w:val="Pamatteksts1"/>
      </w:pPr>
      <w:r>
        <w:t>Aktīvs Grozs ir tāds Grozs, kas ir atvērts un ar kuru pašlaik strādā preces Iepircējs, tātad pieejams rediģēšanai un papildināšanai.</w:t>
      </w:r>
    </w:p>
    <w:p w:rsidR="007D38A6" w:rsidRDefault="007D38A6" w:rsidP="00265B7C">
      <w:pPr>
        <w:pStyle w:val="GlossaryHeading"/>
      </w:pPr>
      <w:bookmarkStart w:id="442" w:name="_D2HTopic_584"/>
      <w:r>
        <w:t>Atlaide</w:t>
      </w:r>
      <w:bookmarkEnd w:id="442"/>
    </w:p>
    <w:p w:rsidR="007D38A6" w:rsidRPr="00012B39" w:rsidRDefault="007D38A6" w:rsidP="00265B7C">
      <w:pPr>
        <w:rPr>
          <w:vanish/>
        </w:rPr>
      </w:pPr>
      <w:r>
        <w:fldChar w:fldCharType="begin"/>
      </w:r>
      <w:r>
        <w:instrText xml:space="preserve"> XE "Atlaide" </w:instrText>
      </w:r>
      <w:r>
        <w:fldChar w:fldCharType="end"/>
      </w:r>
    </w:p>
    <w:p w:rsidR="007D38A6" w:rsidRDefault="007D38A6" w:rsidP="00265B7C">
      <w:pPr>
        <w:pStyle w:val="Pamatteksts1"/>
      </w:pPr>
      <w:r>
        <w:t xml:space="preserve">Piegādātāja piešķirta atlaide precēm. Sistēmā atlaides ir tikai uz preču skaitu, t.i., </w:t>
      </w:r>
      <w:r w:rsidRPr="002E44EA">
        <w:t>atlaides norāda noteiktu preču skaitu</w:t>
      </w:r>
      <w:r>
        <w:t>,</w:t>
      </w:r>
      <w:r w:rsidRPr="002E44EA">
        <w:t xml:space="preserve"> no kura sākot tiks piemērota piedāvātā atlaide</w:t>
      </w:r>
      <w:r>
        <w:t>. Atlaides tiek izteiktas kā cenas samazinājums procentos no sākotnējās cenas.</w:t>
      </w:r>
    </w:p>
    <w:p w:rsidR="007D38A6" w:rsidRDefault="007D38A6" w:rsidP="00265B7C">
      <w:pPr>
        <w:pStyle w:val="GlossaryHeading"/>
      </w:pPr>
      <w:bookmarkStart w:id="443" w:name="_D2HTopic_2663"/>
      <w:r>
        <w:t>Atliktais grozs</w:t>
      </w:r>
      <w:bookmarkEnd w:id="443"/>
    </w:p>
    <w:p w:rsidR="007D38A6" w:rsidRPr="00012B39" w:rsidRDefault="007D38A6" w:rsidP="00265B7C">
      <w:pPr>
        <w:rPr>
          <w:vanish/>
        </w:rPr>
      </w:pPr>
      <w:r>
        <w:fldChar w:fldCharType="begin"/>
      </w:r>
      <w:r>
        <w:instrText xml:space="preserve"> XE "Atliktais Grozs" </w:instrText>
      </w:r>
      <w:r>
        <w:fldChar w:fldCharType="end"/>
      </w:r>
    </w:p>
    <w:p w:rsidR="007D38A6" w:rsidRDefault="007D38A6" w:rsidP="00265B7C">
      <w:pPr>
        <w:pStyle w:val="Pamatteksts1"/>
      </w:pPr>
      <w:r>
        <w:t>Atliktais Grozs ir tāds Grozs, kuru pie pirkuma pieprasījuma veidošanas, ja Groza kopsumma bez PVN tiek pārsniegta par katalogam norādīto kopējo lieluma vērtību, tad Grozam tiek uzstādīts statuss – ‘Atlikts’ uz sistēmas parametros norādīto laiku.</w:t>
      </w:r>
    </w:p>
    <w:p w:rsidR="007D38A6" w:rsidRDefault="007D38A6" w:rsidP="00265B7C">
      <w:pPr>
        <w:pStyle w:val="GlossaryHeading"/>
      </w:pPr>
      <w:bookmarkStart w:id="444" w:name="_D2HTopic_560"/>
      <w:r>
        <w:t>Autentifikācija</w:t>
      </w:r>
      <w:bookmarkEnd w:id="444"/>
    </w:p>
    <w:p w:rsidR="007D38A6" w:rsidRPr="00012B39" w:rsidRDefault="007D38A6" w:rsidP="00265B7C">
      <w:pPr>
        <w:rPr>
          <w:vanish/>
        </w:rPr>
      </w:pPr>
      <w:r>
        <w:fldChar w:fldCharType="begin"/>
      </w:r>
      <w:r>
        <w:instrText xml:space="preserve"> XE "Autentifikācija" </w:instrText>
      </w:r>
      <w:r>
        <w:fldChar w:fldCharType="end"/>
      </w:r>
    </w:p>
    <w:p w:rsidR="007D38A6" w:rsidRDefault="007D38A6" w:rsidP="00265B7C">
      <w:pPr>
        <w:pStyle w:val="Pamatteksts1"/>
      </w:pPr>
      <w:r>
        <w:t>Procedūra, kas nodrošina lietotāja identitātes pārbaudi sistēmā. Autentifikācijas procedūra nosaka, vai lietotājs atbilst uzrādītajam identifikatoram. Pēc autentifikācijas parasti notiek autorizācija, t.i., lietotāja piekļuve sistēmai.</w:t>
      </w:r>
    </w:p>
    <w:p w:rsidR="007D38A6" w:rsidRDefault="007D38A6" w:rsidP="00265B7C">
      <w:pPr>
        <w:pStyle w:val="GlossaryHeading"/>
      </w:pPr>
      <w:bookmarkStart w:id="445" w:name="_D2HTopic_561"/>
      <w:r>
        <w:t>Autorizācija</w:t>
      </w:r>
      <w:bookmarkEnd w:id="445"/>
    </w:p>
    <w:p w:rsidR="007D38A6" w:rsidRPr="00012B39" w:rsidRDefault="007D38A6" w:rsidP="00265B7C">
      <w:pPr>
        <w:rPr>
          <w:vanish/>
        </w:rPr>
      </w:pPr>
      <w:r>
        <w:fldChar w:fldCharType="begin"/>
      </w:r>
      <w:r>
        <w:instrText xml:space="preserve"> XE "Autorizācija" </w:instrText>
      </w:r>
      <w:r>
        <w:fldChar w:fldCharType="end"/>
      </w:r>
    </w:p>
    <w:p w:rsidR="007D38A6" w:rsidRDefault="007D38A6" w:rsidP="00265B7C">
      <w:pPr>
        <w:pStyle w:val="Pamatteksts1"/>
      </w:pPr>
      <w:r>
        <w:t>Procedūra, kura sistēmas lietotājam piešķir pilnvaras un resursus šajā sistēmā. Atšķirībā no autentifikācijas kuras nosaka legālos vai nelegālos lietotājus, autorizācija nodarbojas tikai ar legālajiem lietotājiem, kuri izgājuši autentifikācijas procedūru.</w:t>
      </w:r>
    </w:p>
    <w:p w:rsidR="007D38A6" w:rsidRDefault="007D38A6" w:rsidP="00265B7C">
      <w:pPr>
        <w:pStyle w:val="Pamatteksts1"/>
      </w:pPr>
      <w:r>
        <w:t>Autorizācija piešķir pilnvaras konkrētai personai piekļūt sistēmai.</w:t>
      </w:r>
    </w:p>
    <w:p w:rsidR="007D38A6" w:rsidRDefault="007D38A6" w:rsidP="00265B7C">
      <w:pPr>
        <w:pStyle w:val="GlossaryHeading"/>
      </w:pPr>
      <w:bookmarkStart w:id="446" w:name="_D2HTopic_562"/>
      <w:r>
        <w:t>CPV</w:t>
      </w:r>
      <w:bookmarkEnd w:id="446"/>
    </w:p>
    <w:p w:rsidR="007D38A6" w:rsidRPr="00012B39" w:rsidRDefault="007D38A6" w:rsidP="00265B7C">
      <w:pPr>
        <w:rPr>
          <w:vanish/>
        </w:rPr>
      </w:pPr>
      <w:r>
        <w:fldChar w:fldCharType="begin"/>
      </w:r>
      <w:r>
        <w:instrText xml:space="preserve"> XE "CPV" </w:instrText>
      </w:r>
      <w:r>
        <w:fldChar w:fldCharType="end"/>
      </w:r>
    </w:p>
    <w:p w:rsidR="007D38A6" w:rsidRDefault="007D38A6" w:rsidP="00265B7C">
      <w:pPr>
        <w:pStyle w:val="Pamatteksts1"/>
      </w:pPr>
      <w:r>
        <w:t xml:space="preserve">Saīsinājums no: </w:t>
      </w:r>
      <w:proofErr w:type="spellStart"/>
      <w:r>
        <w:t>Common</w:t>
      </w:r>
      <w:proofErr w:type="spellEnd"/>
      <w:r>
        <w:t xml:space="preserve"> </w:t>
      </w:r>
      <w:proofErr w:type="spellStart"/>
      <w:r>
        <w:t>Procurement</w:t>
      </w:r>
      <w:proofErr w:type="spellEnd"/>
      <w:r>
        <w:t xml:space="preserve"> </w:t>
      </w:r>
      <w:proofErr w:type="spellStart"/>
      <w:r>
        <w:t>Vocabulary</w:t>
      </w:r>
      <w:proofErr w:type="spellEnd"/>
      <w:r>
        <w:t xml:space="preserve"> (angļu val.).</w:t>
      </w:r>
    </w:p>
    <w:p w:rsidR="007D38A6" w:rsidRDefault="007D38A6" w:rsidP="00265B7C">
      <w:pPr>
        <w:pStyle w:val="Pamatteksts1"/>
      </w:pPr>
      <w:r>
        <w:t>CPV veido vienotu valsts iepirkumu klasifikācijas sistēmu, kuras mērķis ir standartizēt atsauces, ko līgumslēdzējas iestādes un uzņēmumi izmanto, lai aprakstītu iepirkumu līgumu priekšmetu.</w:t>
      </w:r>
    </w:p>
    <w:p w:rsidR="007D38A6" w:rsidRDefault="007D38A6" w:rsidP="00265B7C">
      <w:pPr>
        <w:pStyle w:val="Pamatteksts1"/>
      </w:pPr>
      <w:r>
        <w:t>Kodi ir ar ne vairāk kā 9 cipariem (8 ciparu kods un pārbaudes cipars), kas saistīti ar formulējumu, kurš raksturo līguma priekšmetu veidojošās piegādes, darbus vai pakalpojumus.</w:t>
      </w:r>
    </w:p>
    <w:p w:rsidR="007D38A6" w:rsidRDefault="007D38A6" w:rsidP="00265B7C">
      <w:pPr>
        <w:pStyle w:val="GlossaryHeading"/>
      </w:pPr>
      <w:bookmarkStart w:id="447" w:name="_D2HTopic_2051"/>
      <w:r>
        <w:t>Dalības nosacījumi</w:t>
      </w:r>
      <w:bookmarkEnd w:id="447"/>
    </w:p>
    <w:p w:rsidR="007D38A6" w:rsidRPr="00012B39" w:rsidRDefault="007D38A6" w:rsidP="00265B7C">
      <w:pPr>
        <w:rPr>
          <w:vanish/>
        </w:rPr>
      </w:pPr>
      <w:r>
        <w:fldChar w:fldCharType="begin"/>
      </w:r>
      <w:r>
        <w:instrText xml:space="preserve"> XE "Dalības nosacījumi" </w:instrText>
      </w:r>
      <w:r>
        <w:fldChar w:fldCharType="end"/>
      </w:r>
    </w:p>
    <w:p w:rsidR="007D38A6" w:rsidRDefault="007D38A6" w:rsidP="00265B7C">
      <w:pPr>
        <w:pStyle w:val="Pamatteksts1"/>
      </w:pPr>
      <w:r>
        <w:t>Dalības nosacījumi nozīmē,</w:t>
      </w:r>
      <w:r w:rsidRPr="00D92EBD">
        <w:t xml:space="preserve"> ka tiek pievienots jauns dalības nosacījums piegādātāju, pircēju vai nozares ekspertu organizācijai</w:t>
      </w:r>
      <w:r>
        <w:t xml:space="preserve"> uz konkrētu preču katalogu</w:t>
      </w:r>
      <w:r w:rsidRPr="00D92EBD">
        <w:t>.</w:t>
      </w:r>
    </w:p>
    <w:p w:rsidR="007D38A6" w:rsidRDefault="007D38A6" w:rsidP="00265B7C">
      <w:pPr>
        <w:pStyle w:val="GlossaryHeading"/>
      </w:pPr>
      <w:bookmarkStart w:id="448" w:name="_D2HTopic_585"/>
      <w:r>
        <w:t>EIS</w:t>
      </w:r>
      <w:bookmarkEnd w:id="448"/>
    </w:p>
    <w:p w:rsidR="007D38A6" w:rsidRPr="00012B39" w:rsidRDefault="007D38A6" w:rsidP="00265B7C">
      <w:pPr>
        <w:rPr>
          <w:vanish/>
        </w:rPr>
      </w:pPr>
      <w:r>
        <w:fldChar w:fldCharType="begin"/>
      </w:r>
      <w:r>
        <w:instrText xml:space="preserve"> XE "EIS" </w:instrText>
      </w:r>
      <w:r>
        <w:fldChar w:fldCharType="end"/>
      </w:r>
    </w:p>
    <w:p w:rsidR="007D38A6" w:rsidRDefault="007D38A6" w:rsidP="00265B7C">
      <w:pPr>
        <w:pStyle w:val="Pamatteksts1"/>
      </w:pPr>
      <w:r>
        <w:t>Saīsinājums no: Elektronisko Iepirkumu Sistēma.</w:t>
      </w:r>
    </w:p>
    <w:p w:rsidR="007D38A6" w:rsidRDefault="007D38A6" w:rsidP="00265B7C">
      <w:pPr>
        <w:pStyle w:val="GlossaryHeading"/>
      </w:pPr>
      <w:bookmarkStart w:id="449" w:name="_D2HTopic_586"/>
      <w:r>
        <w:t>Elektronisko Iepirkumu Sistēma</w:t>
      </w:r>
      <w:bookmarkEnd w:id="449"/>
    </w:p>
    <w:p w:rsidR="007D38A6" w:rsidRPr="00012B39" w:rsidRDefault="007D38A6" w:rsidP="00265B7C">
      <w:pPr>
        <w:rPr>
          <w:vanish/>
        </w:rPr>
      </w:pPr>
      <w:r>
        <w:lastRenderedPageBreak/>
        <w:fldChar w:fldCharType="begin"/>
      </w:r>
      <w:r>
        <w:instrText xml:space="preserve"> XE "Elektronisko Iepirkumu Sistēma" </w:instrText>
      </w:r>
      <w:r>
        <w:fldChar w:fldCharType="end"/>
      </w:r>
    </w:p>
    <w:p w:rsidR="007D38A6" w:rsidRDefault="007D38A6" w:rsidP="00265B7C">
      <w:pPr>
        <w:pStyle w:val="Pamatteksts1"/>
      </w:pPr>
      <w:r>
        <w:t>Produkts, kas tiek izstrādāts A/S „RIX Technologies” līguma Nr. ĪUMEPLS/2008/71/SP/23 „Elektronisko iepirkumu sistēmas katalogu funkcionalitātes izstrāde” ietvaros.</w:t>
      </w:r>
    </w:p>
    <w:p w:rsidR="007D38A6" w:rsidRDefault="007D38A6" w:rsidP="00265B7C">
      <w:pPr>
        <w:pStyle w:val="GlossaryHeading"/>
      </w:pPr>
      <w:bookmarkStart w:id="450" w:name="_D2HTopic_750"/>
      <w:r>
        <w:t>Groza aktualizēšana</w:t>
      </w:r>
      <w:bookmarkEnd w:id="450"/>
    </w:p>
    <w:p w:rsidR="007D38A6" w:rsidRPr="00012B39" w:rsidRDefault="007D38A6" w:rsidP="00265B7C">
      <w:pPr>
        <w:rPr>
          <w:vanish/>
        </w:rPr>
      </w:pPr>
      <w:r>
        <w:fldChar w:fldCharType="begin"/>
      </w:r>
      <w:r>
        <w:instrText xml:space="preserve"> XE "Groza aktualizēšana" </w:instrText>
      </w:r>
      <w:r>
        <w:fldChar w:fldCharType="end"/>
      </w:r>
    </w:p>
    <w:p w:rsidR="007D38A6" w:rsidRDefault="007D38A6" w:rsidP="00265B7C">
      <w:pPr>
        <w:pStyle w:val="Pamatteksts1"/>
      </w:pPr>
      <w:r>
        <w:t>Groza aktualizēšana nozīmē, aktīvā Groza datu atjaunošanu pirms veikto izmaiņu saglabāšanas, tajā attēlojot informāciju par piesaistītās preces ieraksta izmaiņām.</w:t>
      </w:r>
    </w:p>
    <w:p w:rsidR="007D38A6" w:rsidRDefault="007D38A6" w:rsidP="00265B7C">
      <w:pPr>
        <w:pStyle w:val="GlossaryHeading"/>
      </w:pPr>
      <w:bookmarkStart w:id="451" w:name="_D2HTopic_751"/>
      <w:r>
        <w:t>Groza deaktivizēšana</w:t>
      </w:r>
      <w:bookmarkEnd w:id="451"/>
    </w:p>
    <w:p w:rsidR="007D38A6" w:rsidRPr="00012B39" w:rsidRDefault="007D38A6" w:rsidP="00265B7C">
      <w:pPr>
        <w:rPr>
          <w:vanish/>
        </w:rPr>
      </w:pPr>
      <w:r>
        <w:fldChar w:fldCharType="begin"/>
      </w:r>
      <w:r>
        <w:instrText xml:space="preserve"> XE "Groza deaktivizēšana" </w:instrText>
      </w:r>
      <w:r>
        <w:fldChar w:fldCharType="end"/>
      </w:r>
    </w:p>
    <w:p w:rsidR="007D38A6" w:rsidRDefault="007D38A6" w:rsidP="00265B7C">
      <w:pPr>
        <w:pStyle w:val="Pamatteksts1"/>
      </w:pPr>
      <w:r>
        <w:t>Aktīvā Groza deaktivizēšana nozīmē tā aizvēršanu saglabājot tajā ievadītos datus, kuru sistēmas lietotājs izmantos vēlākai lietošanai.</w:t>
      </w:r>
    </w:p>
    <w:p w:rsidR="007D38A6" w:rsidRDefault="007D38A6" w:rsidP="00265B7C">
      <w:pPr>
        <w:pStyle w:val="GlossaryHeading"/>
      </w:pPr>
      <w:bookmarkStart w:id="452" w:name="_D2HTopic_752"/>
      <w:r>
        <w:t>Groza dzēšana</w:t>
      </w:r>
      <w:bookmarkEnd w:id="452"/>
    </w:p>
    <w:p w:rsidR="007D38A6" w:rsidRPr="00012B39" w:rsidRDefault="007D38A6" w:rsidP="00265B7C">
      <w:pPr>
        <w:rPr>
          <w:vanish/>
        </w:rPr>
      </w:pPr>
      <w:r>
        <w:fldChar w:fldCharType="begin"/>
      </w:r>
      <w:r>
        <w:instrText xml:space="preserve"> XE "Groza dzēšana" </w:instrText>
      </w:r>
      <w:r>
        <w:fldChar w:fldCharType="end"/>
      </w:r>
    </w:p>
    <w:p w:rsidR="007D38A6" w:rsidRDefault="007D38A6" w:rsidP="00265B7C">
      <w:pPr>
        <w:pStyle w:val="Pamatteksts1"/>
      </w:pPr>
      <w:r>
        <w:t>Groza dzēšana nozīmē aktīvā, vai neaktīvā Groza dzēšanu no sistēmas ar visām tam pievienotām preču kopijām un tas nav pieejams apskatīšanai, vai rediģēšanai.</w:t>
      </w:r>
    </w:p>
    <w:p w:rsidR="007D38A6" w:rsidRDefault="007D38A6" w:rsidP="00265B7C">
      <w:pPr>
        <w:pStyle w:val="GlossaryHeading"/>
      </w:pPr>
      <w:bookmarkStart w:id="453" w:name="_D2HTopic_753"/>
      <w:r>
        <w:t>Groza īsās informācijas izdrukāšana</w:t>
      </w:r>
      <w:bookmarkEnd w:id="453"/>
    </w:p>
    <w:p w:rsidR="007D38A6" w:rsidRPr="00012B39" w:rsidRDefault="007D38A6" w:rsidP="00265B7C">
      <w:pPr>
        <w:rPr>
          <w:vanish/>
        </w:rPr>
      </w:pPr>
      <w:r>
        <w:fldChar w:fldCharType="begin"/>
      </w:r>
      <w:r>
        <w:instrText xml:space="preserve"> XE "Groza īsās informācijas izdrukāšana" </w:instrText>
      </w:r>
      <w:r>
        <w:fldChar w:fldCharType="end"/>
      </w:r>
    </w:p>
    <w:p w:rsidR="007D38A6" w:rsidRDefault="007D38A6" w:rsidP="00265B7C">
      <w:pPr>
        <w:pStyle w:val="Pamatteksts1"/>
      </w:pPr>
      <w:r>
        <w:t>Groza īsās informācijas izdrukāšana nozīmē aktīvā Groza apskates ekrānformas datu attēlošanu izdrukas ekrānformā un tās izdrukāšanu.</w:t>
      </w:r>
    </w:p>
    <w:p w:rsidR="007D38A6" w:rsidRDefault="007D38A6" w:rsidP="00265B7C">
      <w:pPr>
        <w:pStyle w:val="GlossaryHeading"/>
      </w:pPr>
      <w:bookmarkStart w:id="454" w:name="_D2HTopic_754"/>
      <w:r>
        <w:t>Groza izvērstās informācijas izdrukāšana</w:t>
      </w:r>
      <w:bookmarkEnd w:id="454"/>
    </w:p>
    <w:p w:rsidR="007D38A6" w:rsidRPr="00012B39" w:rsidRDefault="007D38A6" w:rsidP="00265B7C">
      <w:pPr>
        <w:rPr>
          <w:vanish/>
        </w:rPr>
      </w:pPr>
      <w:r>
        <w:fldChar w:fldCharType="begin"/>
      </w:r>
      <w:r>
        <w:instrText xml:space="preserve"> XE "Groza izvērstās informācijas izdrukāšana" </w:instrText>
      </w:r>
      <w:r>
        <w:fldChar w:fldCharType="end"/>
      </w:r>
    </w:p>
    <w:p w:rsidR="007D38A6" w:rsidRDefault="007D38A6" w:rsidP="00265B7C">
      <w:pPr>
        <w:pStyle w:val="Pamatteksts1"/>
      </w:pPr>
      <w:r>
        <w:t>Groza izvērstās informācijas izdrukāšana nozīmē visa aktīvā Groza datu attēlošanu izdrukas ekrānformā un tās izdrukāšanu. Izvērstās izdrukas ekrānformā atšķirībā no īsās informācijas izdrukas tiek attēlota papildus informācija par katru preces ierakstu. Šajā izdrukā ir iespējams apskatīt detalizētu katras preces sev raksturojošu pazīmi.</w:t>
      </w:r>
    </w:p>
    <w:p w:rsidR="007D38A6" w:rsidRDefault="007D38A6" w:rsidP="00265B7C">
      <w:pPr>
        <w:pStyle w:val="GlossaryHeading"/>
      </w:pPr>
      <w:bookmarkStart w:id="455" w:name="_D2HTopic_755"/>
      <w:r>
        <w:t>Groza kopēšana</w:t>
      </w:r>
      <w:bookmarkEnd w:id="455"/>
    </w:p>
    <w:p w:rsidR="007D38A6" w:rsidRPr="00012B39" w:rsidRDefault="007D38A6" w:rsidP="00265B7C">
      <w:pPr>
        <w:rPr>
          <w:vanish/>
        </w:rPr>
      </w:pPr>
      <w:r>
        <w:fldChar w:fldCharType="begin"/>
      </w:r>
      <w:r>
        <w:instrText xml:space="preserve"> XE "Groza kopēšana" </w:instrText>
      </w:r>
      <w:r>
        <w:fldChar w:fldCharType="end"/>
      </w:r>
    </w:p>
    <w:p w:rsidR="007D38A6" w:rsidRDefault="007D38A6" w:rsidP="00265B7C">
      <w:pPr>
        <w:pStyle w:val="Pamatteksts1"/>
      </w:pPr>
      <w:r>
        <w:t>Groza kopēšana nozīmē saglabātā Groza kopēšanu, jeb saglabāšanu ar citu vārdu.</w:t>
      </w:r>
    </w:p>
    <w:p w:rsidR="007D38A6" w:rsidRDefault="007D38A6" w:rsidP="00265B7C">
      <w:pPr>
        <w:pStyle w:val="GlossaryHeading"/>
      </w:pPr>
      <w:bookmarkStart w:id="456" w:name="_D2HTopic_756"/>
      <w:r>
        <w:t>Groza mainīšana</w:t>
      </w:r>
      <w:bookmarkEnd w:id="456"/>
    </w:p>
    <w:p w:rsidR="007D38A6" w:rsidRPr="00012B39" w:rsidRDefault="007D38A6" w:rsidP="00265B7C">
      <w:pPr>
        <w:rPr>
          <w:vanish/>
        </w:rPr>
      </w:pPr>
      <w:r>
        <w:fldChar w:fldCharType="begin"/>
      </w:r>
      <w:r>
        <w:instrText xml:space="preserve"> XE "Groza mainīšana" </w:instrText>
      </w:r>
      <w:r>
        <w:fldChar w:fldCharType="end"/>
      </w:r>
    </w:p>
    <w:p w:rsidR="007D38A6" w:rsidRDefault="007D38A6" w:rsidP="00265B7C">
      <w:pPr>
        <w:pStyle w:val="Pamatteksts1"/>
      </w:pPr>
      <w:r>
        <w:t>Groza mainīšana nozīmē aktīvā Groza atvēršanu un tajā izmaiņu veikšanu, piemēram, pievienojot jaunu preci, dzēst preci no Groza preču saraksta, reģiona maiņa, utt., un aktīvā Groza veikto izmaiņu saglabāšanu.</w:t>
      </w:r>
    </w:p>
    <w:p w:rsidR="007D38A6" w:rsidRDefault="007D38A6" w:rsidP="00265B7C">
      <w:pPr>
        <w:pStyle w:val="GlossaryHeading"/>
      </w:pPr>
      <w:bookmarkStart w:id="457" w:name="_D2HTopic_757"/>
      <w:r>
        <w:t>Groza rindas dzēšana</w:t>
      </w:r>
      <w:bookmarkEnd w:id="457"/>
    </w:p>
    <w:p w:rsidR="007D38A6" w:rsidRPr="00012B39" w:rsidRDefault="007D38A6" w:rsidP="00265B7C">
      <w:pPr>
        <w:rPr>
          <w:vanish/>
        </w:rPr>
      </w:pPr>
      <w:r>
        <w:fldChar w:fldCharType="begin"/>
      </w:r>
      <w:r>
        <w:instrText xml:space="preserve"> XE "Groza rindas dzēšana" </w:instrText>
      </w:r>
      <w:r>
        <w:fldChar w:fldCharType="end"/>
      </w:r>
    </w:p>
    <w:p w:rsidR="007D38A6" w:rsidRDefault="007D38A6" w:rsidP="00265B7C">
      <w:pPr>
        <w:pStyle w:val="Pamatteksts1"/>
      </w:pPr>
      <w:r>
        <w:t>Groza rindas dzēšana nozīmē aktīvā Groza atvēršanu un tajā pievienotās preces ieraksta dzēšanu no kopējā saraksta.</w:t>
      </w:r>
    </w:p>
    <w:p w:rsidR="007D38A6" w:rsidRDefault="007D38A6" w:rsidP="00265B7C">
      <w:pPr>
        <w:pStyle w:val="GlossaryHeading"/>
      </w:pPr>
      <w:bookmarkStart w:id="458" w:name="_D2HTopic_758"/>
      <w:r>
        <w:t>Groza saglabāšana</w:t>
      </w:r>
      <w:bookmarkEnd w:id="458"/>
    </w:p>
    <w:p w:rsidR="007D38A6" w:rsidRPr="00012B39" w:rsidRDefault="007D38A6" w:rsidP="00265B7C">
      <w:pPr>
        <w:rPr>
          <w:vanish/>
        </w:rPr>
      </w:pPr>
      <w:r>
        <w:fldChar w:fldCharType="begin"/>
      </w:r>
      <w:r>
        <w:instrText xml:space="preserve"> XE "Groza saglabāšana" </w:instrText>
      </w:r>
      <w:r>
        <w:fldChar w:fldCharType="end"/>
      </w:r>
    </w:p>
    <w:p w:rsidR="007D38A6" w:rsidRDefault="007D38A6" w:rsidP="00265B7C">
      <w:pPr>
        <w:pStyle w:val="Pamatteksts1"/>
      </w:pPr>
      <w:r>
        <w:t>Groza saglabāšana notiek gan, aktīvajā Grozā veicot tajā, noteiktas darbības, gan arī neaktīvajā Grozā veicot pirms tam kāda Groza kopēšanu.</w:t>
      </w:r>
    </w:p>
    <w:p w:rsidR="007D38A6" w:rsidRDefault="007D38A6" w:rsidP="00265B7C">
      <w:pPr>
        <w:pStyle w:val="GlossaryHeading"/>
      </w:pPr>
      <w:bookmarkStart w:id="459" w:name="_D2HTopic_587"/>
      <w:r>
        <w:t>Grozs</w:t>
      </w:r>
      <w:bookmarkEnd w:id="459"/>
    </w:p>
    <w:p w:rsidR="007D38A6" w:rsidRPr="00012B39" w:rsidRDefault="007D38A6" w:rsidP="00265B7C">
      <w:pPr>
        <w:rPr>
          <w:vanish/>
        </w:rPr>
      </w:pPr>
      <w:r>
        <w:fldChar w:fldCharType="begin"/>
      </w:r>
      <w:r>
        <w:instrText xml:space="preserve"> XE "Grozs" </w:instrText>
      </w:r>
      <w:r>
        <w:fldChar w:fldCharType="end"/>
      </w:r>
    </w:p>
    <w:p w:rsidR="007D38A6" w:rsidRDefault="007D38A6" w:rsidP="00265B7C">
      <w:pPr>
        <w:pStyle w:val="Pamatteksts1"/>
      </w:pPr>
      <w:r>
        <w:t>Kopa ar Pircēja organizācijas atbildīgā darbinieka izvēlētām precēm no kataloga, kuras ir nepieciešams iegādāties Pircēja organizācijai.</w:t>
      </w:r>
    </w:p>
    <w:p w:rsidR="007D38A6" w:rsidRDefault="007D38A6" w:rsidP="00265B7C">
      <w:pPr>
        <w:pStyle w:val="GlossaryHeading"/>
      </w:pPr>
      <w:bookmarkStart w:id="460" w:name="_D2HTopic_759"/>
      <w:r>
        <w:t>Grozu saraksts</w:t>
      </w:r>
      <w:bookmarkEnd w:id="460"/>
    </w:p>
    <w:p w:rsidR="007D38A6" w:rsidRPr="00012B39" w:rsidRDefault="007D38A6" w:rsidP="00265B7C">
      <w:pPr>
        <w:rPr>
          <w:vanish/>
        </w:rPr>
      </w:pPr>
      <w:r>
        <w:fldChar w:fldCharType="begin"/>
      </w:r>
      <w:r>
        <w:instrText xml:space="preserve"> XE "Grozu saraksts" </w:instrText>
      </w:r>
      <w:r>
        <w:fldChar w:fldCharType="end"/>
      </w:r>
    </w:p>
    <w:p w:rsidR="007D38A6" w:rsidRDefault="007D38A6" w:rsidP="00265B7C">
      <w:pPr>
        <w:pStyle w:val="Pamatteksts1"/>
      </w:pPr>
      <w:r>
        <w:t>Grozu sarakstā sistēmas lietotājam ir iespējams apskatīt savus neaktīvos Grozus un savas organizācijas cita lietotāja Grozus.</w:t>
      </w:r>
    </w:p>
    <w:p w:rsidR="007D38A6" w:rsidRDefault="007D38A6" w:rsidP="00265B7C">
      <w:pPr>
        <w:pStyle w:val="GlossaryHeading"/>
      </w:pPr>
      <w:bookmarkStart w:id="461" w:name="_D2HTopic_2502"/>
      <w:r w:rsidRPr="00144160">
        <w:lastRenderedPageBreak/>
        <w:t>HTML</w:t>
      </w:r>
      <w:bookmarkEnd w:id="461"/>
    </w:p>
    <w:p w:rsidR="007D38A6" w:rsidRPr="00012B39" w:rsidRDefault="007D38A6" w:rsidP="00265B7C">
      <w:pPr>
        <w:rPr>
          <w:vanish/>
        </w:rPr>
      </w:pPr>
      <w:r>
        <w:fldChar w:fldCharType="begin"/>
      </w:r>
      <w:r>
        <w:instrText xml:space="preserve"> XE "HTML" </w:instrText>
      </w:r>
      <w:r>
        <w:fldChar w:fldCharType="end"/>
      </w:r>
    </w:p>
    <w:p w:rsidR="007D38A6" w:rsidRDefault="007D38A6" w:rsidP="00265B7C">
      <w:pPr>
        <w:pStyle w:val="Pamatteksts1"/>
        <w:rPr>
          <w:bCs/>
        </w:rPr>
      </w:pPr>
      <w:r>
        <w:t xml:space="preserve">Saīsinājums no: </w:t>
      </w:r>
      <w:proofErr w:type="spellStart"/>
      <w:r w:rsidRPr="00144160">
        <w:t>HyperText</w:t>
      </w:r>
      <w:proofErr w:type="spellEnd"/>
      <w:r w:rsidRPr="00144160">
        <w:t xml:space="preserve"> </w:t>
      </w:r>
      <w:proofErr w:type="spellStart"/>
      <w:r w:rsidRPr="00144160">
        <w:t>Markup</w:t>
      </w:r>
      <w:proofErr w:type="spellEnd"/>
      <w:r w:rsidRPr="00144160">
        <w:t xml:space="preserve"> </w:t>
      </w:r>
      <w:proofErr w:type="spellStart"/>
      <w:r w:rsidRPr="00144160">
        <w:t>Language</w:t>
      </w:r>
      <w:proofErr w:type="spellEnd"/>
      <w:r>
        <w:t xml:space="preserve"> (angļu val.).</w:t>
      </w:r>
    </w:p>
    <w:p w:rsidR="007D38A6" w:rsidRPr="00144160" w:rsidRDefault="007D38A6" w:rsidP="00265B7C">
      <w:pPr>
        <w:pStyle w:val="Pamatteksts1"/>
      </w:pPr>
      <w:r w:rsidRPr="00144160">
        <w:rPr>
          <w:bCs/>
        </w:rPr>
        <w:t>HTML</w:t>
      </w:r>
      <w:r w:rsidRPr="00144160">
        <w:t xml:space="preserve"> </w:t>
      </w:r>
      <w:r>
        <w:t xml:space="preserve">jeb </w:t>
      </w:r>
      <w:r w:rsidRPr="00144160">
        <w:t>Hiperteksta iezīmēšanas valoda</w:t>
      </w:r>
      <w:r>
        <w:t xml:space="preserve">, </w:t>
      </w:r>
      <w:r w:rsidRPr="00542F18">
        <w:t>Valoda, kas, izmantojot speciālus kodus, nosaka hiperteksta dokumenta atveidojumu displeja ekrānā gadījumā, ja tiek lietotas tīkla In</w:t>
      </w:r>
      <w:r>
        <w:t>ternet globālā tīmekļa lappuses.</w:t>
      </w:r>
    </w:p>
    <w:p w:rsidR="007D38A6" w:rsidRDefault="007D38A6" w:rsidP="00265B7C">
      <w:pPr>
        <w:pStyle w:val="GlossaryHeading"/>
      </w:pPr>
      <w:bookmarkStart w:id="462" w:name="_D2HTopic_2503"/>
      <w:r w:rsidRPr="00144160">
        <w:t>HTML</w:t>
      </w:r>
      <w:r>
        <w:t xml:space="preserve"> tagi</w:t>
      </w:r>
      <w:bookmarkEnd w:id="462"/>
    </w:p>
    <w:p w:rsidR="007D38A6" w:rsidRPr="00012B39" w:rsidRDefault="007D38A6" w:rsidP="00265B7C">
      <w:pPr>
        <w:rPr>
          <w:vanish/>
        </w:rPr>
      </w:pPr>
      <w:r>
        <w:fldChar w:fldCharType="begin"/>
      </w:r>
      <w:r>
        <w:instrText xml:space="preserve"> XE "HTML tagi" </w:instrText>
      </w:r>
      <w:r>
        <w:fldChar w:fldCharType="end"/>
      </w:r>
    </w:p>
    <w:p w:rsidR="007D38A6" w:rsidRDefault="007D38A6" w:rsidP="00265B7C">
      <w:pPr>
        <w:pStyle w:val="Pamatteksts1"/>
      </w:pPr>
      <w:r w:rsidRPr="00542F18">
        <w:t>HTML tagi ir HTML elementi, ko izmanto, lai iezīmētu īpaši formatētu tekstu (pustreknu, kursīvu u. tml.), kas ar globālā tīmekļa pārlūkprogrammas starpniecību tiek izspīdināts displeja ekrānā. Pārlūkprogramma interpretē šos tagus un tos pārveido atbilstoši formatētā tekstā.</w:t>
      </w:r>
    </w:p>
    <w:p w:rsidR="007D38A6" w:rsidRDefault="007D38A6" w:rsidP="00265B7C">
      <w:pPr>
        <w:pStyle w:val="GlossaryHeading"/>
      </w:pPr>
      <w:bookmarkStart w:id="463" w:name="_D2HTopic_760"/>
      <w:r>
        <w:t>Kataloga preces pievienošana grozam</w:t>
      </w:r>
      <w:bookmarkEnd w:id="463"/>
    </w:p>
    <w:p w:rsidR="007D38A6" w:rsidRPr="00012B39" w:rsidRDefault="007D38A6" w:rsidP="00265B7C">
      <w:pPr>
        <w:rPr>
          <w:vanish/>
        </w:rPr>
      </w:pPr>
      <w:r>
        <w:fldChar w:fldCharType="begin"/>
      </w:r>
      <w:r>
        <w:instrText xml:space="preserve"> XE "Kataloga preces pievienošana grozam" </w:instrText>
      </w:r>
      <w:r>
        <w:fldChar w:fldCharType="end"/>
      </w:r>
    </w:p>
    <w:p w:rsidR="007D38A6" w:rsidRPr="007B29E7" w:rsidRDefault="007D38A6" w:rsidP="00265B7C">
      <w:pPr>
        <w:pStyle w:val="Pamatteksts1"/>
      </w:pPr>
      <w:r>
        <w:t>Kataloga preces pievienošana Grozam nozīmē aktīvā Groza izveidošanu.</w:t>
      </w:r>
    </w:p>
    <w:p w:rsidR="007D38A6" w:rsidRDefault="007D38A6" w:rsidP="00265B7C">
      <w:pPr>
        <w:pStyle w:val="GlossaryHeading"/>
      </w:pPr>
      <w:bookmarkStart w:id="464" w:name="_D2HTopic_588"/>
      <w:r>
        <w:t>Katalogs</w:t>
      </w:r>
      <w:bookmarkEnd w:id="464"/>
    </w:p>
    <w:p w:rsidR="007D38A6" w:rsidRPr="00012B39" w:rsidRDefault="007D38A6" w:rsidP="00265B7C">
      <w:pPr>
        <w:rPr>
          <w:vanish/>
        </w:rPr>
      </w:pPr>
      <w:r>
        <w:fldChar w:fldCharType="begin"/>
      </w:r>
      <w:r>
        <w:instrText xml:space="preserve"> XE "Katalogs" </w:instrText>
      </w:r>
      <w:r>
        <w:fldChar w:fldCharType="end"/>
      </w:r>
    </w:p>
    <w:p w:rsidR="007D38A6" w:rsidRDefault="007D38A6" w:rsidP="00265B7C">
      <w:pPr>
        <w:pStyle w:val="Pamatteksts1"/>
      </w:pPr>
      <w:r>
        <w:t>Vienas nozares preču kopums. Piemēram, saimniecības preces vai datortehnika.</w:t>
      </w:r>
    </w:p>
    <w:p w:rsidR="007D38A6" w:rsidRDefault="007D38A6" w:rsidP="00265B7C">
      <w:pPr>
        <w:pStyle w:val="GlossaryHeading"/>
      </w:pPr>
      <w:bookmarkStart w:id="465" w:name="_D2HTopic_589"/>
      <w:r>
        <w:t>Kategorija</w:t>
      </w:r>
      <w:bookmarkEnd w:id="465"/>
    </w:p>
    <w:p w:rsidR="007D38A6" w:rsidRPr="00012B39" w:rsidRDefault="007D38A6" w:rsidP="00265B7C">
      <w:pPr>
        <w:rPr>
          <w:vanish/>
        </w:rPr>
      </w:pPr>
      <w:r>
        <w:fldChar w:fldCharType="begin"/>
      </w:r>
      <w:r>
        <w:instrText xml:space="preserve"> XE "Kategorija" </w:instrText>
      </w:r>
      <w:r>
        <w:fldChar w:fldCharType="end"/>
      </w:r>
    </w:p>
    <w:p w:rsidR="007D38A6" w:rsidRDefault="007D38A6" w:rsidP="00265B7C">
      <w:pPr>
        <w:pStyle w:val="Pamatteksts1"/>
      </w:pPr>
      <w:r>
        <w:t>Kataloga ietvaros preces tiek detalizētāk iedalītas pa kategorijām. Kategorijas veido hierarhisku koku - katrai kategorijai var būt savukārt pakārtotas citas kategorijas. Katalogs ir augstākā līmeņa kategorija. Preces tiek sadalītas pa kategorijām galvenokārt tāpēc, lai atvieglotu to meklēšanu, t.i., preces tiek kategorizētas.</w:t>
      </w:r>
    </w:p>
    <w:p w:rsidR="007D38A6" w:rsidRDefault="007D38A6" w:rsidP="00265B7C">
      <w:pPr>
        <w:pStyle w:val="GlossaryHeading"/>
      </w:pPr>
      <w:bookmarkStart w:id="466" w:name="_D2HTopic_590"/>
      <w:r>
        <w:t>Lietotāja loma</w:t>
      </w:r>
      <w:bookmarkEnd w:id="466"/>
    </w:p>
    <w:p w:rsidR="007D38A6" w:rsidRPr="00012B39" w:rsidRDefault="007D38A6" w:rsidP="00265B7C">
      <w:pPr>
        <w:rPr>
          <w:vanish/>
        </w:rPr>
      </w:pPr>
      <w:r>
        <w:fldChar w:fldCharType="begin"/>
      </w:r>
      <w:r>
        <w:instrText xml:space="preserve"> XE "Lietotāja loma" </w:instrText>
      </w:r>
      <w:r>
        <w:fldChar w:fldCharType="end"/>
      </w:r>
    </w:p>
    <w:p w:rsidR="007D38A6" w:rsidRDefault="007D38A6" w:rsidP="00265B7C">
      <w:pPr>
        <w:pStyle w:val="Pamatteksts1"/>
      </w:pPr>
      <w:r>
        <w:t>Funkcijas, ko lietotājs pilda sistēmā. Lietotājs var vienlaicīgi pildīt vairākas lomas. Lietotāja iespējamās lomas ir atkarīgas no tā piederības noteikta tipa organizācijai.</w:t>
      </w:r>
    </w:p>
    <w:p w:rsidR="007D38A6" w:rsidRDefault="007D38A6" w:rsidP="00265B7C">
      <w:pPr>
        <w:pStyle w:val="GlossaryHeading"/>
      </w:pPr>
      <w:bookmarkStart w:id="467" w:name="_D2HTopic_591"/>
      <w:r>
        <w:t>Lietotājs</w:t>
      </w:r>
      <w:bookmarkEnd w:id="467"/>
    </w:p>
    <w:p w:rsidR="007D38A6" w:rsidRPr="00012B39" w:rsidRDefault="007D38A6" w:rsidP="00265B7C">
      <w:pPr>
        <w:rPr>
          <w:vanish/>
        </w:rPr>
      </w:pPr>
      <w:r>
        <w:fldChar w:fldCharType="begin"/>
      </w:r>
      <w:r>
        <w:instrText xml:space="preserve"> XE "Lietotājs" </w:instrText>
      </w:r>
      <w:r>
        <w:fldChar w:fldCharType="end"/>
      </w:r>
    </w:p>
    <w:p w:rsidR="007D38A6" w:rsidRDefault="007D38A6" w:rsidP="00265B7C">
      <w:pPr>
        <w:pStyle w:val="Pamatteksts1"/>
      </w:pPr>
      <w:r>
        <w:t>Persona, kas darbojas ar sistēmu saskaņā ar tai piešķirtajām tiesībām.</w:t>
      </w:r>
    </w:p>
    <w:p w:rsidR="007D38A6" w:rsidRDefault="007D38A6" w:rsidP="00265B7C">
      <w:pPr>
        <w:pStyle w:val="GlossaryHeading"/>
      </w:pPr>
      <w:bookmarkStart w:id="468" w:name="_D2HTopic_592"/>
      <w:r>
        <w:t>Minimālais iepirkuma limits</w:t>
      </w:r>
      <w:bookmarkEnd w:id="468"/>
    </w:p>
    <w:p w:rsidR="007D38A6" w:rsidRPr="00012B39" w:rsidRDefault="007D38A6" w:rsidP="00265B7C">
      <w:pPr>
        <w:rPr>
          <w:vanish/>
        </w:rPr>
      </w:pPr>
      <w:r>
        <w:fldChar w:fldCharType="begin"/>
      </w:r>
      <w:r>
        <w:instrText xml:space="preserve"> XE "Minimālais iepirkuma limits" </w:instrText>
      </w:r>
      <w:r>
        <w:fldChar w:fldCharType="end"/>
      </w:r>
    </w:p>
    <w:p w:rsidR="007D38A6" w:rsidRDefault="007D38A6" w:rsidP="00265B7C">
      <w:pPr>
        <w:pStyle w:val="Pamatteksts1"/>
      </w:pPr>
      <w:r>
        <w:t>Minimālais limits, kas ir jāsasniedz, lai Piegādātājs pieņemtu pirkuma pasūtījumu. Šīs sistēmas izpratnē minimālais iepirkuma limits ir preču kopsumma latos vienā iepirkumā.</w:t>
      </w:r>
    </w:p>
    <w:p w:rsidR="007D38A6" w:rsidRDefault="007D38A6" w:rsidP="00265B7C">
      <w:pPr>
        <w:pStyle w:val="GlossaryHeading"/>
      </w:pPr>
      <w:bookmarkStart w:id="469" w:name="_D2HTopic_761"/>
      <w:r>
        <w:t>Neaktīvs Grozs</w:t>
      </w:r>
      <w:bookmarkEnd w:id="469"/>
    </w:p>
    <w:p w:rsidR="007D38A6" w:rsidRPr="00012B39" w:rsidRDefault="007D38A6" w:rsidP="00265B7C">
      <w:pPr>
        <w:rPr>
          <w:vanish/>
        </w:rPr>
      </w:pPr>
      <w:r>
        <w:fldChar w:fldCharType="begin"/>
      </w:r>
      <w:r>
        <w:instrText xml:space="preserve"> XE "Neaktīvs Grozs" </w:instrText>
      </w:r>
      <w:r>
        <w:fldChar w:fldCharType="end"/>
      </w:r>
    </w:p>
    <w:p w:rsidR="007D38A6" w:rsidRDefault="007D38A6" w:rsidP="00265B7C">
      <w:pPr>
        <w:pStyle w:val="Pamatteksts1"/>
      </w:pPr>
      <w:r>
        <w:t>Neaktīvs Grozs ir tāds Grozs, kuru pašreiz nelieto, taču ir saglabāts turpmākai izmantošanai, lai to aktivizētu un veiktu preču pasūtījumu.</w:t>
      </w:r>
    </w:p>
    <w:p w:rsidR="007D38A6" w:rsidRDefault="007D38A6" w:rsidP="00265B7C">
      <w:pPr>
        <w:pStyle w:val="GlossaryHeading"/>
      </w:pPr>
      <w:bookmarkStart w:id="470" w:name="_D2HTopic_593"/>
      <w:r>
        <w:t>Nozares eksperts</w:t>
      </w:r>
      <w:bookmarkEnd w:id="470"/>
    </w:p>
    <w:p w:rsidR="007D38A6" w:rsidRPr="00012B39" w:rsidRDefault="007D38A6" w:rsidP="00265B7C">
      <w:pPr>
        <w:rPr>
          <w:vanish/>
        </w:rPr>
      </w:pPr>
      <w:r>
        <w:fldChar w:fldCharType="begin"/>
      </w:r>
      <w:r>
        <w:instrText xml:space="preserve"> XE "Nozares eksperts" </w:instrText>
      </w:r>
      <w:r>
        <w:fldChar w:fldCharType="end"/>
      </w:r>
    </w:p>
    <w:p w:rsidR="007D38A6" w:rsidRDefault="007D38A6" w:rsidP="00265B7C">
      <w:pPr>
        <w:pStyle w:val="Pamatteksts1"/>
      </w:pPr>
      <w:r>
        <w:t>Organizācija, kas kontrolē kāda kataloga preču iepirkumu procesu.</w:t>
      </w:r>
    </w:p>
    <w:p w:rsidR="007D38A6" w:rsidRDefault="007D38A6" w:rsidP="00265B7C">
      <w:pPr>
        <w:pStyle w:val="GlossaryHeading"/>
      </w:pPr>
      <w:bookmarkStart w:id="471" w:name="_D2HTopic_594"/>
      <w:r>
        <w:t>Organizācija</w:t>
      </w:r>
      <w:bookmarkEnd w:id="471"/>
    </w:p>
    <w:p w:rsidR="007D38A6" w:rsidRPr="00012B39" w:rsidRDefault="007D38A6" w:rsidP="00265B7C">
      <w:pPr>
        <w:rPr>
          <w:vanish/>
        </w:rPr>
      </w:pPr>
      <w:r>
        <w:fldChar w:fldCharType="begin"/>
      </w:r>
      <w:r>
        <w:instrText xml:space="preserve"> XE "Organizācija" </w:instrText>
      </w:r>
      <w:r>
        <w:fldChar w:fldCharType="end"/>
      </w:r>
    </w:p>
    <w:p w:rsidR="007D38A6" w:rsidRDefault="007D38A6" w:rsidP="00265B7C">
      <w:pPr>
        <w:pStyle w:val="Pamatteksts1"/>
      </w:pPr>
      <w:r>
        <w:t>Šīs sistēmas izpratnē organizācija ir juridiska persona - Vispārīgās vienošanās dalībnieks (Piegādātāja organizācija, Pircēja organizācija, Sistēmas uzturētājs, Nozares ekspertu).</w:t>
      </w:r>
    </w:p>
    <w:p w:rsidR="007D38A6" w:rsidRDefault="007D38A6" w:rsidP="00265B7C">
      <w:pPr>
        <w:pStyle w:val="GlossaryHeading"/>
      </w:pPr>
      <w:bookmarkStart w:id="472" w:name="_D2HTopic_595"/>
      <w:r>
        <w:t>Organizācijas administrators</w:t>
      </w:r>
      <w:bookmarkEnd w:id="472"/>
    </w:p>
    <w:p w:rsidR="007D38A6" w:rsidRPr="00012B39" w:rsidRDefault="007D38A6" w:rsidP="00265B7C">
      <w:pPr>
        <w:rPr>
          <w:vanish/>
        </w:rPr>
      </w:pPr>
      <w:r>
        <w:lastRenderedPageBreak/>
        <w:fldChar w:fldCharType="begin"/>
      </w:r>
      <w:r>
        <w:instrText xml:space="preserve"> XE "Organizācijas administrators" </w:instrText>
      </w:r>
      <w:r>
        <w:fldChar w:fldCharType="end"/>
      </w:r>
    </w:p>
    <w:p w:rsidR="007D38A6" w:rsidRDefault="007D38A6" w:rsidP="00265B7C">
      <w:pPr>
        <w:pStyle w:val="Pamatteksts1"/>
      </w:pPr>
      <w:r>
        <w:t>Sistēmas lietotājs, kas uztur savas pārstāvētās organizācijas (Pircēja vai Piegādātāja organizācijas) datus savas lomas robežās - uztur savas organizācijas lietotāju sarakstu un nosaka to lomas.</w:t>
      </w:r>
    </w:p>
    <w:p w:rsidR="007D38A6" w:rsidRDefault="007D38A6" w:rsidP="00265B7C">
      <w:pPr>
        <w:pStyle w:val="GlossaryHeading"/>
      </w:pPr>
      <w:bookmarkStart w:id="473" w:name="_D2HTopic_596"/>
      <w:r>
        <w:t>Piegādātāju organizācija</w:t>
      </w:r>
      <w:bookmarkEnd w:id="473"/>
    </w:p>
    <w:p w:rsidR="007D38A6" w:rsidRPr="00012B39" w:rsidRDefault="007D38A6" w:rsidP="00265B7C">
      <w:pPr>
        <w:rPr>
          <w:vanish/>
        </w:rPr>
      </w:pPr>
      <w:r>
        <w:fldChar w:fldCharType="begin"/>
      </w:r>
      <w:r>
        <w:instrText xml:space="preserve"> XE "Piegādātāju organizācija" </w:instrText>
      </w:r>
      <w:r>
        <w:fldChar w:fldCharType="end"/>
      </w:r>
    </w:p>
    <w:p w:rsidR="007D38A6" w:rsidRDefault="007D38A6" w:rsidP="00265B7C">
      <w:pPr>
        <w:pStyle w:val="Pamatteksts1"/>
      </w:pPr>
      <w:r>
        <w:t>Publiskā iepirkumā iesaistītā organizācija, kas izmanto Sistēmu, lai gūtu peļņu, pārdodot savas preces.</w:t>
      </w:r>
    </w:p>
    <w:p w:rsidR="007D38A6" w:rsidRDefault="007D38A6" w:rsidP="00265B7C">
      <w:pPr>
        <w:pStyle w:val="GlossaryHeading"/>
      </w:pPr>
      <w:bookmarkStart w:id="474" w:name="_D2HTopic_597"/>
      <w:r>
        <w:t>Piegāde</w:t>
      </w:r>
      <w:bookmarkEnd w:id="474"/>
    </w:p>
    <w:p w:rsidR="007D38A6" w:rsidRPr="00012B39" w:rsidRDefault="007D38A6" w:rsidP="00265B7C">
      <w:pPr>
        <w:rPr>
          <w:vanish/>
        </w:rPr>
      </w:pPr>
      <w:r>
        <w:fldChar w:fldCharType="begin"/>
      </w:r>
      <w:r>
        <w:instrText xml:space="preserve"> XE "Piegāde" </w:instrText>
      </w:r>
      <w:r>
        <w:fldChar w:fldCharType="end"/>
      </w:r>
    </w:p>
    <w:p w:rsidR="007D38A6" w:rsidRDefault="007D38A6" w:rsidP="00265B7C">
      <w:pPr>
        <w:pStyle w:val="Pamatteksts1"/>
      </w:pPr>
      <w:r>
        <w:t>Viena preču partija, kas tiek vienlaicīgi piegādāta Pircējam. Viens iepirkums var tikt piegādāts vairākās piegādēs.</w:t>
      </w:r>
    </w:p>
    <w:p w:rsidR="007D38A6" w:rsidRDefault="007D38A6" w:rsidP="00265B7C">
      <w:pPr>
        <w:pStyle w:val="GlossaryHeading"/>
      </w:pPr>
      <w:bookmarkStart w:id="475" w:name="_D2HTopic_598"/>
      <w:r>
        <w:t>Piegādes adrese</w:t>
      </w:r>
      <w:bookmarkEnd w:id="475"/>
    </w:p>
    <w:p w:rsidR="007D38A6" w:rsidRPr="00012B39" w:rsidRDefault="007D38A6" w:rsidP="00265B7C">
      <w:pPr>
        <w:rPr>
          <w:vanish/>
        </w:rPr>
      </w:pPr>
      <w:r>
        <w:fldChar w:fldCharType="begin"/>
      </w:r>
      <w:r>
        <w:instrText xml:space="preserve"> XE "Piegādes adrese" </w:instrText>
      </w:r>
      <w:r>
        <w:fldChar w:fldCharType="end"/>
      </w:r>
    </w:p>
    <w:p w:rsidR="007D38A6" w:rsidRDefault="007D38A6" w:rsidP="00265B7C">
      <w:pPr>
        <w:pStyle w:val="Pamatteksts1"/>
      </w:pPr>
      <w:r>
        <w:t>Fiziska adrese, uz kuru ir jāpiegādā iepirkumā norādītās preces. Pircēja organizācijai var būt vairākas piegādes adreses.</w:t>
      </w:r>
    </w:p>
    <w:p w:rsidR="007D38A6" w:rsidRDefault="007D38A6" w:rsidP="00265B7C">
      <w:pPr>
        <w:pStyle w:val="GlossaryHeading"/>
      </w:pPr>
      <w:bookmarkStart w:id="476" w:name="_D2HTopic_599"/>
      <w:r>
        <w:t>Piegādes cena</w:t>
      </w:r>
      <w:bookmarkEnd w:id="476"/>
    </w:p>
    <w:p w:rsidR="007D38A6" w:rsidRPr="00012B39" w:rsidRDefault="007D38A6" w:rsidP="00265B7C">
      <w:pPr>
        <w:rPr>
          <w:vanish/>
        </w:rPr>
      </w:pPr>
      <w:r>
        <w:fldChar w:fldCharType="begin"/>
      </w:r>
      <w:r>
        <w:instrText xml:space="preserve"> XE "Piegādes cena" </w:instrText>
      </w:r>
      <w:r>
        <w:fldChar w:fldCharType="end"/>
      </w:r>
    </w:p>
    <w:p w:rsidR="007D38A6" w:rsidRDefault="007D38A6" w:rsidP="00265B7C">
      <w:pPr>
        <w:pStyle w:val="Pamatteksts1"/>
      </w:pPr>
      <w:r>
        <w:t>Papildus izmaksas, kas ir jāsedz iepircējam, lai Piegādātājs atvestu preces (transporta izmaksas). Sistēmā šādas funkcionalitātes nav. Tā vietā tiek lietots minimālais iepirkumu limits.</w:t>
      </w:r>
    </w:p>
    <w:p w:rsidR="007D38A6" w:rsidRDefault="007D38A6" w:rsidP="00265B7C">
      <w:pPr>
        <w:pStyle w:val="GlossaryHeading"/>
      </w:pPr>
      <w:bookmarkStart w:id="477" w:name="_D2HTopic_600"/>
      <w:r>
        <w:t>Piegādes nosacījumi</w:t>
      </w:r>
      <w:bookmarkEnd w:id="477"/>
    </w:p>
    <w:p w:rsidR="007D38A6" w:rsidRPr="00012B39" w:rsidRDefault="007D38A6" w:rsidP="00265B7C">
      <w:pPr>
        <w:rPr>
          <w:vanish/>
        </w:rPr>
      </w:pPr>
      <w:r>
        <w:fldChar w:fldCharType="begin"/>
      </w:r>
      <w:r>
        <w:instrText xml:space="preserve"> XE "Piegādes nosacījumi" </w:instrText>
      </w:r>
      <w:r>
        <w:fldChar w:fldCharType="end"/>
      </w:r>
    </w:p>
    <w:p w:rsidR="007D38A6" w:rsidRDefault="007D38A6" w:rsidP="00265B7C">
      <w:pPr>
        <w:pStyle w:val="Pamatteksts1"/>
      </w:pPr>
      <w:r>
        <w:t>Informācija par to kādos reģionos prece tiek piegādāta, par kādu cenu un kādu piegādes laiku, ar kādām atlaidēm.</w:t>
      </w:r>
    </w:p>
    <w:p w:rsidR="007D38A6" w:rsidRDefault="007D38A6" w:rsidP="00265B7C">
      <w:pPr>
        <w:pStyle w:val="GlossaryHeading"/>
      </w:pPr>
      <w:bookmarkStart w:id="478" w:name="_D2HTopic_601"/>
      <w:r>
        <w:t>Piegādes reģions</w:t>
      </w:r>
      <w:bookmarkEnd w:id="478"/>
    </w:p>
    <w:p w:rsidR="007D38A6" w:rsidRPr="00012B39" w:rsidRDefault="007D38A6" w:rsidP="00265B7C">
      <w:pPr>
        <w:rPr>
          <w:vanish/>
        </w:rPr>
      </w:pPr>
      <w:r>
        <w:fldChar w:fldCharType="begin"/>
      </w:r>
      <w:r>
        <w:instrText xml:space="preserve"> XE "Piegādes reģions" </w:instrText>
      </w:r>
      <w:r>
        <w:fldChar w:fldCharType="end"/>
      </w:r>
    </w:p>
    <w:p w:rsidR="007D38A6" w:rsidRDefault="007D38A6" w:rsidP="00265B7C">
      <w:pPr>
        <w:pStyle w:val="Pamatteksts1"/>
      </w:pPr>
      <w:r>
        <w:t>Pirkuma pasūtījumu piegādes reģions. Elektronisko iepirkumu procesa nodrošināšanai visa Latvija ir sadalīta 5 piegādes reģionos - Rīga, Vidzeme, Kurzeme, Zemgale, Latgale. Preču cenas vai piegādes nosacījumi var atšķirties atkarībā no tā, kurā reģionā atrodas piegādes adrese.</w:t>
      </w:r>
    </w:p>
    <w:p w:rsidR="007D38A6" w:rsidRDefault="007D38A6" w:rsidP="00265B7C">
      <w:pPr>
        <w:pStyle w:val="GlossaryHeading"/>
      </w:pPr>
      <w:bookmarkStart w:id="479" w:name="_D2HTopic_602"/>
      <w:r>
        <w:t>Pircēju organizācija</w:t>
      </w:r>
      <w:bookmarkEnd w:id="479"/>
    </w:p>
    <w:p w:rsidR="007D38A6" w:rsidRPr="00012B39" w:rsidRDefault="007D38A6" w:rsidP="00265B7C">
      <w:pPr>
        <w:rPr>
          <w:vanish/>
        </w:rPr>
      </w:pPr>
      <w:r>
        <w:fldChar w:fldCharType="begin"/>
      </w:r>
      <w:r>
        <w:instrText xml:space="preserve"> XE "Pircēju organizācija" </w:instrText>
      </w:r>
      <w:r>
        <w:fldChar w:fldCharType="end"/>
      </w:r>
    </w:p>
    <w:p w:rsidR="007D38A6" w:rsidRPr="00FF0D30" w:rsidRDefault="007D38A6" w:rsidP="00265B7C">
      <w:pPr>
        <w:pStyle w:val="Pamatteksts1"/>
      </w:pPr>
      <w:r>
        <w:t>Publiskā iepirkumā iesaistītā organizācija, kas izmanto Sistēmu, lai iegādātos par iespējami zemāku cenu preces, kuras ir nepieciešamas tā darbības nodrošināšanai.</w:t>
      </w:r>
    </w:p>
    <w:p w:rsidR="007D38A6" w:rsidRDefault="007D38A6" w:rsidP="00265B7C">
      <w:pPr>
        <w:pStyle w:val="GlossaryHeading"/>
      </w:pPr>
      <w:bookmarkStart w:id="480" w:name="_D2HTopic_563"/>
      <w:r>
        <w:t>Prece</w:t>
      </w:r>
      <w:bookmarkEnd w:id="480"/>
    </w:p>
    <w:p w:rsidR="007D38A6" w:rsidRPr="00012B39" w:rsidRDefault="007D38A6" w:rsidP="00265B7C">
      <w:pPr>
        <w:rPr>
          <w:vanish/>
        </w:rPr>
      </w:pPr>
      <w:r>
        <w:fldChar w:fldCharType="begin"/>
      </w:r>
      <w:r>
        <w:instrText xml:space="preserve"> XE "Prece" </w:instrText>
      </w:r>
      <w:r>
        <w:fldChar w:fldCharType="end"/>
      </w:r>
    </w:p>
    <w:p w:rsidR="007D38A6" w:rsidRPr="008852FB" w:rsidRDefault="007D38A6" w:rsidP="00265B7C">
      <w:pPr>
        <w:pStyle w:val="Pamatteksts1"/>
      </w:pPr>
      <w:r>
        <w:t>Konkrēta Piegādātāja ar EIS starpniecību piedāvāts produkts vai pakalpojums, kas tiek raksturots ar noteiktu aprakstu jeb specifikāciju un cenu.</w:t>
      </w:r>
    </w:p>
    <w:p w:rsidR="007D38A6" w:rsidRDefault="007D38A6" w:rsidP="00265B7C">
      <w:pPr>
        <w:pStyle w:val="GlossaryHeading"/>
      </w:pPr>
      <w:bookmarkStart w:id="481" w:name="_D2HTopic_564"/>
      <w:r>
        <w:t>Preces piegādes laiks</w:t>
      </w:r>
      <w:bookmarkEnd w:id="481"/>
    </w:p>
    <w:p w:rsidR="007D38A6" w:rsidRPr="00012B39" w:rsidRDefault="007D38A6" w:rsidP="00265B7C">
      <w:pPr>
        <w:rPr>
          <w:vanish/>
        </w:rPr>
      </w:pPr>
      <w:r>
        <w:fldChar w:fldCharType="begin"/>
      </w:r>
      <w:r>
        <w:instrText xml:space="preserve"> XE "Preces piegādes laiks" </w:instrText>
      </w:r>
      <w:r>
        <w:fldChar w:fldCharType="end"/>
      </w:r>
    </w:p>
    <w:p w:rsidR="007D38A6" w:rsidRPr="008852FB" w:rsidRDefault="007D38A6" w:rsidP="00265B7C">
      <w:pPr>
        <w:pStyle w:val="Pamatteksts1"/>
      </w:pPr>
      <w:r>
        <w:t>Darba dienu skaits, kuru laikā Piegādātājs ir apņēmies piegādāt preces.</w:t>
      </w:r>
    </w:p>
    <w:p w:rsidR="007D38A6" w:rsidRDefault="007D38A6" w:rsidP="00265B7C">
      <w:pPr>
        <w:pStyle w:val="GlossaryHeading"/>
      </w:pPr>
      <w:bookmarkStart w:id="482" w:name="_D2HTopic_565"/>
      <w:r>
        <w:t>Preces specifikācija</w:t>
      </w:r>
      <w:bookmarkEnd w:id="482"/>
    </w:p>
    <w:p w:rsidR="007D38A6" w:rsidRPr="00012B39" w:rsidRDefault="007D38A6" w:rsidP="00265B7C">
      <w:pPr>
        <w:rPr>
          <w:vanish/>
        </w:rPr>
      </w:pPr>
      <w:r>
        <w:fldChar w:fldCharType="begin"/>
      </w:r>
      <w:r>
        <w:instrText xml:space="preserve"> XE "Preces specifikācija" </w:instrText>
      </w:r>
      <w:r>
        <w:fldChar w:fldCharType="end"/>
      </w:r>
    </w:p>
    <w:p w:rsidR="007D38A6" w:rsidRPr="00D867BC" w:rsidRDefault="007D38A6" w:rsidP="00265B7C">
      <w:pPr>
        <w:pStyle w:val="Pamatteksts1"/>
      </w:pPr>
      <w:r>
        <w:t>Preces specifisko īpašību vērtību kopums.</w:t>
      </w:r>
    </w:p>
    <w:p w:rsidR="007D38A6" w:rsidRDefault="007D38A6" w:rsidP="00265B7C">
      <w:pPr>
        <w:pStyle w:val="GlossaryHeading"/>
      </w:pPr>
      <w:bookmarkStart w:id="483" w:name="_D2HTopic_566"/>
      <w:r>
        <w:t>Preces varianti</w:t>
      </w:r>
      <w:bookmarkEnd w:id="483"/>
    </w:p>
    <w:p w:rsidR="007D38A6" w:rsidRPr="00012B39" w:rsidRDefault="007D38A6" w:rsidP="00265B7C">
      <w:pPr>
        <w:rPr>
          <w:vanish/>
        </w:rPr>
      </w:pPr>
      <w:r>
        <w:fldChar w:fldCharType="begin"/>
      </w:r>
      <w:r>
        <w:instrText xml:space="preserve"> XE "Preces varianti" </w:instrText>
      </w:r>
      <w:r>
        <w:fldChar w:fldCharType="end"/>
      </w:r>
    </w:p>
    <w:p w:rsidR="007D38A6" w:rsidRDefault="007D38A6" w:rsidP="00265B7C">
      <w:pPr>
        <w:pStyle w:val="Pamatteksts1"/>
      </w:pPr>
      <w:r>
        <w:t>Vienas preces dažādas modifikācijas jeb varianti, kas savā starpā atšķiras ar funkcionāli nesvarīgu īpašību, piemēram, burtnīcas vāka krāsu.</w:t>
      </w:r>
    </w:p>
    <w:p w:rsidR="007D38A6" w:rsidRDefault="007D38A6" w:rsidP="00265B7C">
      <w:pPr>
        <w:pStyle w:val="GlossaryHeading"/>
      </w:pPr>
      <w:bookmarkStart w:id="484" w:name="_D2HTopic_567"/>
      <w:r>
        <w:lastRenderedPageBreak/>
        <w:t>Preces vienības cena</w:t>
      </w:r>
      <w:bookmarkEnd w:id="484"/>
    </w:p>
    <w:p w:rsidR="007D38A6" w:rsidRPr="00012B39" w:rsidRDefault="007D38A6" w:rsidP="00265B7C">
      <w:pPr>
        <w:rPr>
          <w:vanish/>
        </w:rPr>
      </w:pPr>
      <w:r>
        <w:fldChar w:fldCharType="begin"/>
      </w:r>
      <w:r>
        <w:instrText xml:space="preserve"> XE "Preces vienības cena" </w:instrText>
      </w:r>
      <w:r>
        <w:fldChar w:fldCharType="end"/>
      </w:r>
    </w:p>
    <w:p w:rsidR="007D38A6" w:rsidRDefault="007D38A6" w:rsidP="00265B7C">
      <w:pPr>
        <w:pStyle w:val="Pamatteksts1"/>
      </w:pPr>
      <w:r>
        <w:t>Cena par vienu preces vienību. Izšķir 2 cenas: bez PVN un ar PVN. Parasti tiek saprasta cena bez PVN. Sistēmā preču vienību cenas var būt uzdotas ar dažādu precizitāti - lielākajā daļā gadījumu ar 2 cipariem aiz komata (t.i. ar precizitāti līdz santīmam), bet ir preces, kurām uzdod cenas ar citu precizitāti - piemēram, daudzām zālēm cena tiek uzdota ar 4 cipariem aiz komata, t.i. ar precizitāti līdz santīma simtdaļai.</w:t>
      </w:r>
    </w:p>
    <w:p w:rsidR="007D38A6" w:rsidRDefault="007D38A6" w:rsidP="00265B7C">
      <w:pPr>
        <w:pStyle w:val="GlossaryHeading"/>
      </w:pPr>
      <w:bookmarkStart w:id="485" w:name="_D2HTopic_568"/>
      <w:r>
        <w:t>Preču fiksētā īpašība</w:t>
      </w:r>
      <w:bookmarkEnd w:id="485"/>
    </w:p>
    <w:p w:rsidR="007D38A6" w:rsidRPr="00012B39" w:rsidRDefault="007D38A6" w:rsidP="00265B7C">
      <w:pPr>
        <w:rPr>
          <w:vanish/>
        </w:rPr>
      </w:pPr>
      <w:r>
        <w:fldChar w:fldCharType="begin"/>
      </w:r>
      <w:r>
        <w:instrText xml:space="preserve"> XE "Preču fiksētā īpašība" </w:instrText>
      </w:r>
      <w:r>
        <w:fldChar w:fldCharType="end"/>
      </w:r>
    </w:p>
    <w:p w:rsidR="007D38A6" w:rsidRDefault="007D38A6" w:rsidP="00265B7C">
      <w:pPr>
        <w:pStyle w:val="Pamatteksts1"/>
      </w:pPr>
      <w:r>
        <w:t>Precei raksturīga informācija, kas tiek fiksēta sistēmā, un kura piemīt katrai precei neatkarīgi no preces veida. Piemēram, cena, piegādes laiks, ražotājs utt.</w:t>
      </w:r>
    </w:p>
    <w:p w:rsidR="007D38A6" w:rsidRDefault="007D38A6" w:rsidP="00265B7C">
      <w:pPr>
        <w:pStyle w:val="GlossaryHeading"/>
      </w:pPr>
      <w:bookmarkStart w:id="486" w:name="_D2HTopic_569"/>
      <w:r>
        <w:t>Preču īpašība</w:t>
      </w:r>
      <w:bookmarkEnd w:id="486"/>
    </w:p>
    <w:p w:rsidR="007D38A6" w:rsidRPr="00012B39" w:rsidRDefault="007D38A6" w:rsidP="00265B7C">
      <w:pPr>
        <w:rPr>
          <w:vanish/>
        </w:rPr>
      </w:pPr>
      <w:r>
        <w:fldChar w:fldCharType="begin"/>
      </w:r>
      <w:r>
        <w:instrText xml:space="preserve"> XE "Preču īpašība" </w:instrText>
      </w:r>
      <w:r>
        <w:fldChar w:fldCharType="end"/>
      </w:r>
    </w:p>
    <w:p w:rsidR="007D38A6" w:rsidRDefault="007D38A6" w:rsidP="00265B7C">
      <w:pPr>
        <w:pStyle w:val="Pamatteksts1"/>
      </w:pPr>
      <w:r>
        <w:t xml:space="preserve">Precei raksturīga informācija, kas tiek fiksēta sistēmā. Piemēram, cena, krāsa, standarts, ražotājs, </w:t>
      </w:r>
      <w:proofErr w:type="spellStart"/>
      <w:r>
        <w:t>pieslēguma</w:t>
      </w:r>
      <w:proofErr w:type="spellEnd"/>
      <w:r>
        <w:t xml:space="preserve"> veids, piegādes laiks. Preces īpašības iedalās fiksētajās un specifiskajās.</w:t>
      </w:r>
    </w:p>
    <w:p w:rsidR="007D38A6" w:rsidRDefault="007D38A6" w:rsidP="00265B7C">
      <w:pPr>
        <w:pStyle w:val="GlossaryHeading"/>
      </w:pPr>
      <w:bookmarkStart w:id="487" w:name="_D2HTopic_570"/>
      <w:r>
        <w:t>Preču specifiskā īpašība</w:t>
      </w:r>
      <w:bookmarkEnd w:id="487"/>
    </w:p>
    <w:p w:rsidR="007D38A6" w:rsidRPr="00012B39" w:rsidRDefault="007D38A6" w:rsidP="00265B7C">
      <w:pPr>
        <w:rPr>
          <w:vanish/>
        </w:rPr>
      </w:pPr>
      <w:r>
        <w:fldChar w:fldCharType="begin"/>
      </w:r>
      <w:r>
        <w:instrText xml:space="preserve"> XE "Preču specifiskā īpašība" </w:instrText>
      </w:r>
      <w:r>
        <w:fldChar w:fldCharType="end"/>
      </w:r>
    </w:p>
    <w:p w:rsidR="007D38A6" w:rsidRPr="00861672" w:rsidRDefault="007D38A6" w:rsidP="00265B7C">
      <w:pPr>
        <w:pStyle w:val="Pamatteksts1"/>
      </w:pPr>
      <w:r>
        <w:t xml:space="preserve">Precei raksturīga informācija, kas tiek fiksēta sistēmā, un kura piemīt tikai noteikta veida precēm. Piemēram, </w:t>
      </w:r>
      <w:proofErr w:type="spellStart"/>
      <w:r>
        <w:t>kartridža</w:t>
      </w:r>
      <w:proofErr w:type="spellEnd"/>
      <w:r>
        <w:t xml:space="preserve"> tilpums, lapas formāts, peles </w:t>
      </w:r>
      <w:proofErr w:type="spellStart"/>
      <w:r>
        <w:t>pieslēguma</w:t>
      </w:r>
      <w:proofErr w:type="spellEnd"/>
      <w:r>
        <w:t xml:space="preserve"> veids utt.</w:t>
      </w:r>
    </w:p>
    <w:p w:rsidR="007D38A6" w:rsidRDefault="007D38A6" w:rsidP="00265B7C">
      <w:pPr>
        <w:pStyle w:val="GlossaryHeading"/>
      </w:pPr>
      <w:bookmarkStart w:id="488" w:name="_D2HTopic_571"/>
      <w:r>
        <w:t>Preču veids</w:t>
      </w:r>
      <w:bookmarkEnd w:id="488"/>
    </w:p>
    <w:p w:rsidR="007D38A6" w:rsidRPr="00012B39" w:rsidRDefault="007D38A6" w:rsidP="00265B7C">
      <w:pPr>
        <w:rPr>
          <w:vanish/>
        </w:rPr>
      </w:pPr>
      <w:r>
        <w:fldChar w:fldCharType="begin"/>
      </w:r>
      <w:r>
        <w:instrText xml:space="preserve"> XE "Preču veids" </w:instrText>
      </w:r>
      <w:r>
        <w:fldChar w:fldCharType="end"/>
      </w:r>
    </w:p>
    <w:p w:rsidR="007D38A6" w:rsidRDefault="007D38A6" w:rsidP="00265B7C">
      <w:pPr>
        <w:pStyle w:val="Pamatteksts1"/>
      </w:pPr>
      <w:r>
        <w:t>Izdalāms preču kopums, kurām ir vienāda kopa ar preces specifiskajām īpašībām.</w:t>
      </w:r>
    </w:p>
    <w:p w:rsidR="007D38A6" w:rsidRDefault="007D38A6" w:rsidP="00265B7C">
      <w:pPr>
        <w:pStyle w:val="GlossaryHeading"/>
      </w:pPr>
      <w:bookmarkStart w:id="489" w:name="_D2HTopic_572"/>
      <w:r>
        <w:t>PVN</w:t>
      </w:r>
      <w:bookmarkEnd w:id="489"/>
    </w:p>
    <w:p w:rsidR="007D38A6" w:rsidRPr="00012B39" w:rsidRDefault="007D38A6" w:rsidP="00265B7C">
      <w:pPr>
        <w:rPr>
          <w:vanish/>
        </w:rPr>
      </w:pPr>
      <w:r>
        <w:fldChar w:fldCharType="begin"/>
      </w:r>
      <w:r>
        <w:instrText xml:space="preserve"> XE "PVN" </w:instrText>
      </w:r>
      <w:r>
        <w:fldChar w:fldCharType="end"/>
      </w:r>
    </w:p>
    <w:p w:rsidR="007D38A6" w:rsidRPr="00343BA7" w:rsidRDefault="007D38A6" w:rsidP="00265B7C">
      <w:pPr>
        <w:pStyle w:val="Pamatteksts1"/>
      </w:pPr>
      <w:r>
        <w:t>Saīsinājums no: Pievienotās vērtības nodoklis.</w:t>
      </w:r>
    </w:p>
    <w:p w:rsidR="007D38A6" w:rsidRDefault="007D38A6" w:rsidP="00265B7C">
      <w:pPr>
        <w:pStyle w:val="GlossaryHeading"/>
      </w:pPr>
      <w:bookmarkStart w:id="490" w:name="_D2HTopic_573"/>
      <w:r>
        <w:t>Reģions</w:t>
      </w:r>
      <w:bookmarkEnd w:id="490"/>
    </w:p>
    <w:p w:rsidR="007D38A6" w:rsidRPr="00012B39" w:rsidRDefault="007D38A6" w:rsidP="00265B7C">
      <w:pPr>
        <w:rPr>
          <w:vanish/>
        </w:rPr>
      </w:pPr>
      <w:r>
        <w:fldChar w:fldCharType="begin"/>
      </w:r>
      <w:r>
        <w:instrText xml:space="preserve"> XE "Reģions" </w:instrText>
      </w:r>
      <w:r>
        <w:fldChar w:fldCharType="end"/>
      </w:r>
    </w:p>
    <w:p w:rsidR="007D38A6" w:rsidRPr="00861672" w:rsidRDefault="007D38A6" w:rsidP="00265B7C">
      <w:pPr>
        <w:pStyle w:val="Pamatteksts1"/>
      </w:pPr>
      <w:r>
        <w:t>Piegādes reģions.</w:t>
      </w:r>
    </w:p>
    <w:p w:rsidR="007D38A6" w:rsidRDefault="007D38A6" w:rsidP="00265B7C">
      <w:pPr>
        <w:pStyle w:val="GlossaryHeading"/>
      </w:pPr>
      <w:bookmarkStart w:id="491" w:name="_D2HTopic_574"/>
      <w:r>
        <w:t>Savstarpēji aizvietojamas preces</w:t>
      </w:r>
      <w:bookmarkEnd w:id="491"/>
    </w:p>
    <w:p w:rsidR="007D38A6" w:rsidRPr="00012B39" w:rsidRDefault="007D38A6" w:rsidP="00265B7C">
      <w:pPr>
        <w:rPr>
          <w:vanish/>
        </w:rPr>
      </w:pPr>
      <w:r>
        <w:fldChar w:fldCharType="begin"/>
      </w:r>
      <w:r>
        <w:instrText xml:space="preserve"> XE "Savstarpēji aizvietojamas preces" </w:instrText>
      </w:r>
      <w:r>
        <w:fldChar w:fldCharType="end"/>
      </w:r>
    </w:p>
    <w:p w:rsidR="007D38A6" w:rsidRDefault="007D38A6" w:rsidP="00265B7C">
      <w:pPr>
        <w:pStyle w:val="Pamatteksts1"/>
      </w:pPr>
      <w:r>
        <w:t>Preces, kuras var savstarpēji aizvietot.</w:t>
      </w:r>
    </w:p>
    <w:p w:rsidR="007D38A6" w:rsidRDefault="007D38A6" w:rsidP="00265B7C">
      <w:pPr>
        <w:pStyle w:val="GlossaryHeading"/>
      </w:pPr>
      <w:bookmarkStart w:id="492" w:name="_D2HTopic_575"/>
      <w:r>
        <w:t>Sistēmas uzturētājs</w:t>
      </w:r>
      <w:bookmarkEnd w:id="492"/>
    </w:p>
    <w:p w:rsidR="007D38A6" w:rsidRPr="00012B39" w:rsidRDefault="007D38A6" w:rsidP="00265B7C">
      <w:pPr>
        <w:rPr>
          <w:vanish/>
        </w:rPr>
      </w:pPr>
      <w:r>
        <w:fldChar w:fldCharType="begin"/>
      </w:r>
      <w:r>
        <w:instrText xml:space="preserve"> XE "Sistēmas uzturētājs" </w:instrText>
      </w:r>
      <w:r>
        <w:fldChar w:fldCharType="end"/>
      </w:r>
    </w:p>
    <w:p w:rsidR="007D38A6" w:rsidRPr="00343BA7" w:rsidRDefault="007D38A6" w:rsidP="00265B7C">
      <w:pPr>
        <w:pStyle w:val="Pamatteksts1"/>
      </w:pPr>
      <w:r>
        <w:t>Organizācija, kas veic EIS uzturēšanu, uzturot infrastruktūru, sistēmas darbspēju, veicot administratīvas darbības, uzturot sistēmā organizāciju, lietotāju un VV datus.</w:t>
      </w:r>
    </w:p>
    <w:p w:rsidR="007D38A6" w:rsidRDefault="007D38A6" w:rsidP="00265B7C">
      <w:pPr>
        <w:pStyle w:val="GlossaryHeading"/>
      </w:pPr>
      <w:bookmarkStart w:id="493" w:name="_D2HTopic_576"/>
      <w:r>
        <w:t>Validācija</w:t>
      </w:r>
      <w:bookmarkEnd w:id="493"/>
    </w:p>
    <w:p w:rsidR="007D38A6" w:rsidRPr="00012B39" w:rsidRDefault="007D38A6" w:rsidP="00265B7C">
      <w:pPr>
        <w:rPr>
          <w:vanish/>
        </w:rPr>
      </w:pPr>
      <w:r>
        <w:fldChar w:fldCharType="begin"/>
      </w:r>
      <w:r>
        <w:instrText xml:space="preserve"> XE "Validācija" </w:instrText>
      </w:r>
      <w:r>
        <w:fldChar w:fldCharType="end"/>
      </w:r>
    </w:p>
    <w:p w:rsidR="007D38A6" w:rsidRDefault="007D38A6" w:rsidP="00265B7C">
      <w:pPr>
        <w:pStyle w:val="Pamatteksts1"/>
      </w:pPr>
      <w:r>
        <w:t>Datu pārbaude, vai tie atbilst iepriekš definētām kvalitātes prasībām, apstrādes tiesībām, nav pretrunā ar esošiem datiem.</w:t>
      </w:r>
    </w:p>
    <w:p w:rsidR="007D38A6" w:rsidRDefault="007D38A6" w:rsidP="00265B7C">
      <w:pPr>
        <w:pStyle w:val="GlossaryHeading"/>
      </w:pPr>
      <w:bookmarkStart w:id="494" w:name="_D2HTopic_2603"/>
      <w:r>
        <w:t>VARIS</w:t>
      </w:r>
      <w:bookmarkEnd w:id="494"/>
    </w:p>
    <w:p w:rsidR="007D38A6" w:rsidRPr="00012B39" w:rsidRDefault="007D38A6" w:rsidP="00265B7C">
      <w:pPr>
        <w:rPr>
          <w:vanish/>
        </w:rPr>
      </w:pPr>
      <w:r>
        <w:fldChar w:fldCharType="begin"/>
      </w:r>
      <w:r>
        <w:instrText xml:space="preserve"> XE "VARIS" </w:instrText>
      </w:r>
      <w:r>
        <w:fldChar w:fldCharType="end"/>
      </w:r>
    </w:p>
    <w:p w:rsidR="007D38A6" w:rsidRPr="00C750D0" w:rsidRDefault="007D38A6" w:rsidP="00265B7C">
      <w:pPr>
        <w:pStyle w:val="Pamatteksts1"/>
      </w:pPr>
      <w:r>
        <w:t>Valsts adrešu reģistra informācijas sistēma – adrešu pārbaudes serviss.</w:t>
      </w:r>
    </w:p>
    <w:p w:rsidR="007D38A6" w:rsidRDefault="007D38A6" w:rsidP="00265B7C">
      <w:pPr>
        <w:pStyle w:val="GlossaryHeading"/>
      </w:pPr>
      <w:bookmarkStart w:id="495" w:name="_D2HTopic_577"/>
      <w:r>
        <w:t>Vispārīgā vienošanās</w:t>
      </w:r>
      <w:bookmarkEnd w:id="495"/>
    </w:p>
    <w:p w:rsidR="007D38A6" w:rsidRPr="00012B39" w:rsidRDefault="007D38A6" w:rsidP="00265B7C">
      <w:pPr>
        <w:rPr>
          <w:vanish/>
        </w:rPr>
      </w:pPr>
      <w:r>
        <w:fldChar w:fldCharType="begin"/>
      </w:r>
      <w:r>
        <w:instrText xml:space="preserve"> XE "Vispārīgā vienošanās" </w:instrText>
      </w:r>
      <w:r>
        <w:fldChar w:fldCharType="end"/>
      </w:r>
    </w:p>
    <w:p w:rsidR="007D38A6" w:rsidRDefault="007D38A6" w:rsidP="00265B7C">
      <w:pPr>
        <w:pStyle w:val="Pamatteksts1"/>
      </w:pPr>
      <w:r>
        <w:t xml:space="preserve">Valsts iepirkumu procesu reglamentējošs dokuments, ko ir saistošs visām iepirkumu procesā iesaistītajām pusēm - Piegādātāja organizācijām, Pircēja organizācijām un Sistēmas uzturētāja organizācijai. Šajā dokumentā tiek noteikts kādas nozares (jeb kategorijas) preces Piegādātājs drīkst piegādāt, kādas tieši preces tam ir jāpiegādā (ir </w:t>
      </w:r>
      <w:r>
        <w:lastRenderedPageBreak/>
        <w:t>dota specifikācija) un par kādām maksimālajām cenām. Kā arī tiek noteikts iepirkšanās process, pušu atbildības, tiesības un pienākumi.</w:t>
      </w:r>
    </w:p>
    <w:p w:rsidR="007D38A6" w:rsidRDefault="007D38A6" w:rsidP="00265B7C">
      <w:pPr>
        <w:pStyle w:val="GlossaryHeading"/>
      </w:pPr>
      <w:bookmarkStart w:id="496" w:name="_D2HTopic_2199"/>
      <w:r>
        <w:t>VISS</w:t>
      </w:r>
      <w:bookmarkEnd w:id="496"/>
    </w:p>
    <w:p w:rsidR="007D38A6" w:rsidRPr="00012B39" w:rsidRDefault="007D38A6" w:rsidP="00265B7C">
      <w:pPr>
        <w:rPr>
          <w:vanish/>
        </w:rPr>
      </w:pPr>
      <w:r>
        <w:fldChar w:fldCharType="begin"/>
      </w:r>
      <w:r>
        <w:instrText xml:space="preserve"> XE "VISS" </w:instrText>
      </w:r>
      <w:r>
        <w:fldChar w:fldCharType="end"/>
      </w:r>
    </w:p>
    <w:p w:rsidR="007D38A6" w:rsidRDefault="007D38A6" w:rsidP="00265B7C">
      <w:pPr>
        <w:pStyle w:val="Pamatteksts1"/>
      </w:pPr>
      <w:r>
        <w:t xml:space="preserve">Valsts Informācijas Sistēmu </w:t>
      </w:r>
      <w:proofErr w:type="spellStart"/>
      <w:r>
        <w:t>Savietotājs</w:t>
      </w:r>
      <w:proofErr w:type="spellEnd"/>
    </w:p>
    <w:p w:rsidR="007D38A6" w:rsidRDefault="007D38A6" w:rsidP="00265B7C">
      <w:pPr>
        <w:pStyle w:val="GlossaryHeading"/>
      </w:pPr>
      <w:bookmarkStart w:id="497" w:name="_D2HTopic_578"/>
      <w:r>
        <w:t>VV</w:t>
      </w:r>
      <w:bookmarkEnd w:id="497"/>
    </w:p>
    <w:p w:rsidR="007D38A6" w:rsidRPr="00012B39" w:rsidRDefault="007D38A6" w:rsidP="00265B7C">
      <w:pPr>
        <w:rPr>
          <w:vanish/>
        </w:rPr>
      </w:pPr>
      <w:r>
        <w:fldChar w:fldCharType="begin"/>
      </w:r>
      <w:r>
        <w:instrText xml:space="preserve"> XE "VV" </w:instrText>
      </w:r>
      <w:r>
        <w:fldChar w:fldCharType="end"/>
      </w:r>
    </w:p>
    <w:p w:rsidR="007D38A6" w:rsidRDefault="007D38A6" w:rsidP="00265B7C">
      <w:pPr>
        <w:pStyle w:val="Pamatteksts1"/>
      </w:pPr>
      <w:r>
        <w:t>Saīsinājums no: Vispārīgā vienošanās.</w:t>
      </w:r>
    </w:p>
    <w:p w:rsidR="007D38A6" w:rsidRDefault="007D38A6" w:rsidP="00265B7C">
      <w:pPr>
        <w:pStyle w:val="GlossaryHeading"/>
      </w:pPr>
      <w:bookmarkStart w:id="498" w:name="_D2HTopic_579"/>
      <w:r>
        <w:t>VV pozīcija</w:t>
      </w:r>
      <w:bookmarkEnd w:id="498"/>
    </w:p>
    <w:p w:rsidR="007D38A6" w:rsidRPr="00012B39" w:rsidRDefault="007D38A6" w:rsidP="00265B7C">
      <w:pPr>
        <w:rPr>
          <w:vanish/>
        </w:rPr>
      </w:pPr>
      <w:r>
        <w:fldChar w:fldCharType="begin"/>
      </w:r>
      <w:r>
        <w:instrText xml:space="preserve"> XE "VV pozīcija" </w:instrText>
      </w:r>
      <w:r>
        <w:fldChar w:fldCharType="end"/>
      </w:r>
    </w:p>
    <w:p w:rsidR="007D38A6" w:rsidRDefault="007D38A6" w:rsidP="00265B7C">
      <w:pPr>
        <w:pStyle w:val="Pamatteksts1"/>
      </w:pPr>
      <w:r>
        <w:t>VV dokumenta sastāvdaļa, kas nosaka vienas preces specifikāciju. Piegādātājs var ievietot katalogā tikai tādas preces, kuras atbilst kādai VV pozīcijai.</w:t>
      </w:r>
    </w:p>
    <w:p w:rsidR="007D38A6" w:rsidRDefault="007D38A6" w:rsidP="00265B7C">
      <w:pPr>
        <w:pStyle w:val="GlossaryHeading"/>
      </w:pPr>
      <w:bookmarkStart w:id="499" w:name="_D2HTopic_2504"/>
      <w:r w:rsidRPr="00375A84">
        <w:t>WYSIWYG</w:t>
      </w:r>
      <w:bookmarkEnd w:id="499"/>
    </w:p>
    <w:p w:rsidR="007D38A6" w:rsidRPr="00012B39" w:rsidRDefault="007D38A6" w:rsidP="00265B7C">
      <w:pPr>
        <w:rPr>
          <w:vanish/>
        </w:rPr>
      </w:pPr>
      <w:r>
        <w:fldChar w:fldCharType="begin"/>
      </w:r>
      <w:r>
        <w:instrText xml:space="preserve"> XE "WYSIWYG" </w:instrText>
      </w:r>
      <w:r>
        <w:fldChar w:fldCharType="end"/>
      </w:r>
    </w:p>
    <w:p w:rsidR="007D38A6" w:rsidRDefault="007D38A6" w:rsidP="00265B7C">
      <w:pPr>
        <w:pStyle w:val="Pamatteksts1"/>
      </w:pPr>
      <w:r>
        <w:t xml:space="preserve">Saīsinājums no: </w:t>
      </w:r>
      <w:proofErr w:type="spellStart"/>
      <w:r w:rsidRPr="00375A84">
        <w:t>What</w:t>
      </w:r>
      <w:proofErr w:type="spellEnd"/>
      <w:r w:rsidRPr="00375A84">
        <w:t xml:space="preserve"> </w:t>
      </w:r>
      <w:proofErr w:type="spellStart"/>
      <w:r w:rsidRPr="00375A84">
        <w:t>You</w:t>
      </w:r>
      <w:proofErr w:type="spellEnd"/>
      <w:r w:rsidRPr="00375A84">
        <w:t xml:space="preserve"> </w:t>
      </w:r>
      <w:proofErr w:type="spellStart"/>
      <w:r w:rsidRPr="00375A84">
        <w:t>See</w:t>
      </w:r>
      <w:proofErr w:type="spellEnd"/>
      <w:r w:rsidRPr="00375A84">
        <w:t xml:space="preserve"> </w:t>
      </w:r>
      <w:proofErr w:type="spellStart"/>
      <w:r w:rsidRPr="00375A84">
        <w:t>Is</w:t>
      </w:r>
      <w:proofErr w:type="spellEnd"/>
      <w:r w:rsidRPr="00375A84">
        <w:t xml:space="preserve"> </w:t>
      </w:r>
      <w:proofErr w:type="spellStart"/>
      <w:r w:rsidRPr="00375A84">
        <w:t>What</w:t>
      </w:r>
      <w:proofErr w:type="spellEnd"/>
      <w:r w:rsidRPr="00375A84">
        <w:t xml:space="preserve"> </w:t>
      </w:r>
      <w:proofErr w:type="spellStart"/>
      <w:r w:rsidRPr="00375A84">
        <w:t>You</w:t>
      </w:r>
      <w:proofErr w:type="spellEnd"/>
      <w:r w:rsidRPr="00375A84">
        <w:t xml:space="preserve"> </w:t>
      </w:r>
      <w:proofErr w:type="spellStart"/>
      <w:r w:rsidRPr="00375A84">
        <w:t>Get</w:t>
      </w:r>
      <w:proofErr w:type="spellEnd"/>
      <w:r>
        <w:t xml:space="preserve"> (angļu val.).</w:t>
      </w:r>
    </w:p>
    <w:p w:rsidR="007D38A6" w:rsidRDefault="007D38A6" w:rsidP="00265B7C">
      <w:pPr>
        <w:pStyle w:val="Pamatteksts1"/>
      </w:pPr>
      <w:r w:rsidRPr="004279A3">
        <w:t>Attēlu veidošanas metode displeja ekrānā, ko izmanto galvenokārt tekstapstrādē un datorizdevniecībā un kas dod iespēju lietotājam ekrānā iegūt tādu sagatavojamās lappuses attēlu, kas pēc sava izskata (fontiem, formāta, grafiku izkārtojuma utt.) atbilst tās drukātajam veidolam.</w:t>
      </w:r>
    </w:p>
    <w:p w:rsidR="007D38A6" w:rsidRDefault="007D38A6" w:rsidP="007D38A6">
      <w:pPr>
        <w:pStyle w:val="Heading1"/>
        <w:numPr>
          <w:ilvl w:val="0"/>
          <w:numId w:val="1"/>
        </w:numPr>
        <w:ind w:left="431" w:hanging="431"/>
      </w:pPr>
      <w:bookmarkStart w:id="500" w:name="_D2HTopic_2450"/>
      <w:bookmarkStart w:id="501" w:name="_Toc179451780"/>
      <w:r>
        <w:lastRenderedPageBreak/>
        <w:t>Pielikums</w:t>
      </w:r>
      <w:bookmarkEnd w:id="500"/>
      <w:bookmarkEnd w:id="501"/>
    </w:p>
    <w:p w:rsidR="007D38A6" w:rsidRPr="00F658B8" w:rsidRDefault="007D38A6" w:rsidP="0087279F">
      <w:pPr>
        <w:pStyle w:val="Heading2"/>
      </w:pPr>
      <w:bookmarkStart w:id="502" w:name="_D2HTopic_2451"/>
      <w:bookmarkStart w:id="503" w:name="_Toc179451781"/>
      <w:r w:rsidRPr="00F658B8">
        <w:t>Prasības lietotāja darba stacijai</w:t>
      </w:r>
      <w:bookmarkEnd w:id="502"/>
      <w:bookmarkEnd w:id="503"/>
    </w:p>
    <w:p w:rsidR="007D38A6" w:rsidRPr="00F658B8" w:rsidRDefault="007D38A6" w:rsidP="00265B7C">
      <w:pPr>
        <w:pStyle w:val="Apaknodaas"/>
      </w:pPr>
      <w:r w:rsidRPr="00F658B8">
        <w:t>Apraksts</w:t>
      </w:r>
    </w:p>
    <w:p w:rsidR="007D38A6" w:rsidRDefault="007D38A6" w:rsidP="00265B7C">
      <w:pPr>
        <w:pStyle w:val="Pamatteksts1"/>
      </w:pPr>
      <w:r>
        <w:t>Lai lietotu sistēmu, lietotāja darba stacijai jāatbilst šādām minimālajām prasībām:</w:t>
      </w:r>
    </w:p>
    <w:p w:rsidR="007D38A6" w:rsidRDefault="007D38A6" w:rsidP="00D576A0">
      <w:pPr>
        <w:pStyle w:val="Pamatteksts"/>
      </w:pPr>
      <w:r>
        <w:t>monitors ar izšķirtspēju 1024x768, 16 bit krāsām.</w:t>
      </w:r>
    </w:p>
    <w:p w:rsidR="007D38A6" w:rsidRDefault="007D38A6" w:rsidP="00D576A0">
      <w:pPr>
        <w:pStyle w:val="Pamatteksts"/>
      </w:pPr>
      <w:r>
        <w:t>operētājsistēma: Windows 98, Windows 2000, Windows XP vai jaunāka.</w:t>
      </w:r>
    </w:p>
    <w:p w:rsidR="007D38A6" w:rsidRDefault="007D38A6" w:rsidP="00D576A0">
      <w:pPr>
        <w:pStyle w:val="Pamatteksts"/>
      </w:pPr>
      <w:r>
        <w:t xml:space="preserve">datorā jābūt uzinstalētai interneta pārlūkprogrammai Internet Explorer ar versiju v.7.0 vai v.8.0. Sistēma darbojas arī, ja lietotājam ir instalēta un tas lieto </w:t>
      </w:r>
      <w:proofErr w:type="spellStart"/>
      <w:r>
        <w:t>FireFox</w:t>
      </w:r>
      <w:proofErr w:type="spellEnd"/>
      <w:r>
        <w:t xml:space="preserve"> 3.</w:t>
      </w:r>
    </w:p>
    <w:p w:rsidR="007D38A6" w:rsidRDefault="007D38A6" w:rsidP="0087279F">
      <w:pPr>
        <w:pStyle w:val="Heading2"/>
      </w:pPr>
      <w:bookmarkStart w:id="504" w:name="_D2HTopic_1093"/>
      <w:bookmarkStart w:id="505" w:name="_d2h_bmk__D2HTopic_1093_1436"/>
      <w:bookmarkStart w:id="506" w:name="_D2HTopic_2452"/>
      <w:bookmarkStart w:id="507" w:name="_Toc179451782"/>
      <w:r>
        <w:t>Sistēmas konfigurācijas parametr</w:t>
      </w:r>
      <w:bookmarkEnd w:id="504"/>
      <w:bookmarkEnd w:id="505"/>
      <w:r>
        <w:t>u definētās vērtības</w:t>
      </w:r>
      <w:bookmarkEnd w:id="506"/>
      <w:bookmarkEnd w:id="507"/>
    </w:p>
    <w:p w:rsidR="007D38A6" w:rsidRPr="005A1E16" w:rsidRDefault="007D38A6" w:rsidP="007D38A6">
      <w:pPr>
        <w:pStyle w:val="Heading3"/>
        <w:numPr>
          <w:ilvl w:val="2"/>
          <w:numId w:val="1"/>
        </w:numPr>
      </w:pPr>
      <w:bookmarkStart w:id="508" w:name="_D2HTopic_2664"/>
      <w:bookmarkStart w:id="509" w:name="_Toc179451783"/>
      <w:r>
        <w:t>Atskaišu parametru vērtības</w:t>
      </w:r>
      <w:bookmarkEnd w:id="508"/>
      <w:bookmarkEnd w:id="509"/>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81" w:type="dxa"/>
            <w:shd w:val="clear" w:color="auto" w:fill="D9D9D9"/>
          </w:tcPr>
          <w:p w:rsidR="007D38A6" w:rsidRDefault="007D38A6" w:rsidP="00265B7C">
            <w:pPr>
              <w:pStyle w:val="Pamattekststabulvirsraksts"/>
            </w:pPr>
            <w:r>
              <w:t>Apraksts</w:t>
            </w:r>
          </w:p>
        </w:tc>
        <w:tc>
          <w:tcPr>
            <w:tcW w:w="160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vAlign w:val="center"/>
          </w:tcPr>
          <w:p w:rsidR="007D38A6" w:rsidRPr="00975AD8" w:rsidRDefault="007D38A6" w:rsidP="00265B7C">
            <w:pPr>
              <w:pStyle w:val="Pamattekststabul"/>
              <w:rPr>
                <w:rFonts w:cs="Arial"/>
              </w:rPr>
            </w:pPr>
            <w:r w:rsidRPr="004761C6">
              <w:rPr>
                <w:rFonts w:cs="Arial"/>
              </w:rPr>
              <w:t>Parametrs, kas norāda vai atskaišu vide ir pieejama</w:t>
            </w:r>
          </w:p>
        </w:tc>
        <w:tc>
          <w:tcPr>
            <w:tcW w:w="4181" w:type="dxa"/>
          </w:tcPr>
          <w:p w:rsidR="007D38A6" w:rsidRPr="00975AD8" w:rsidRDefault="007D38A6" w:rsidP="00265B7C">
            <w:pPr>
              <w:pStyle w:val="Pamattekststabul"/>
            </w:pPr>
            <w:r w:rsidRPr="004761C6">
              <w:t>Atskaišu vide nav pieejama tās pārbūves laikā</w:t>
            </w:r>
            <w:r>
              <w:t>.</w:t>
            </w:r>
          </w:p>
        </w:tc>
        <w:tc>
          <w:tcPr>
            <w:tcW w:w="1602" w:type="dxa"/>
          </w:tcPr>
          <w:p w:rsidR="007D38A6" w:rsidRDefault="007D38A6" w:rsidP="00265B7C">
            <w:pPr>
              <w:pStyle w:val="Pamattekststabul"/>
              <w:rPr>
                <w:rFonts w:cs="Arial"/>
              </w:rPr>
            </w:pPr>
            <w:r>
              <w:rPr>
                <w:rFonts w:cs="Arial"/>
              </w:rPr>
              <w:t>1</w:t>
            </w:r>
          </w:p>
        </w:tc>
      </w:tr>
    </w:tbl>
    <w:p w:rsidR="007D38A6" w:rsidRDefault="007D38A6" w:rsidP="007D38A6">
      <w:pPr>
        <w:pStyle w:val="Heading3"/>
        <w:numPr>
          <w:ilvl w:val="2"/>
          <w:numId w:val="1"/>
        </w:numPr>
      </w:pPr>
      <w:bookmarkStart w:id="510" w:name="_D2HTopic_2453"/>
      <w:bookmarkStart w:id="511" w:name="_Toc179451784"/>
      <w:r>
        <w:t>Darba beigšanas ar sistēmu konfigurācijas parametru vērtības</w:t>
      </w:r>
      <w:bookmarkEnd w:id="510"/>
      <w:bookmarkEnd w:id="511"/>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81" w:type="dxa"/>
            <w:shd w:val="clear" w:color="auto" w:fill="D9D9D9"/>
          </w:tcPr>
          <w:p w:rsidR="007D38A6" w:rsidRDefault="007D38A6" w:rsidP="00265B7C">
            <w:pPr>
              <w:pStyle w:val="Pamattekststabulvirsraksts"/>
            </w:pPr>
            <w:r>
              <w:t>Apraksts</w:t>
            </w:r>
          </w:p>
        </w:tc>
        <w:tc>
          <w:tcPr>
            <w:tcW w:w="160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vAlign w:val="center"/>
          </w:tcPr>
          <w:p w:rsidR="007D38A6" w:rsidRPr="00F658B8" w:rsidRDefault="007D38A6" w:rsidP="00265B7C">
            <w:pPr>
              <w:pStyle w:val="Pamattekststabul"/>
            </w:pPr>
            <w:r w:rsidRPr="007E3B08">
              <w:rPr>
                <w:rFonts w:cs="Arial"/>
              </w:rPr>
              <w:t>Pieļaujamais lietotāja dīkstāves ilgums</w:t>
            </w:r>
          </w:p>
        </w:tc>
        <w:tc>
          <w:tcPr>
            <w:tcW w:w="4181" w:type="dxa"/>
          </w:tcPr>
          <w:p w:rsidR="007D38A6" w:rsidRPr="00EC03CB" w:rsidRDefault="007D38A6" w:rsidP="00265B7C">
            <w:pPr>
              <w:pStyle w:val="Pamattekststabul"/>
            </w:pPr>
            <w:r w:rsidRPr="007E3B08">
              <w:t>Maksimāli pieļaujamais lietotāja dīkstāves ilgums (minūtēs), pirms tas tiek automātiski atslēgts no sistēmas.</w:t>
            </w:r>
          </w:p>
        </w:tc>
        <w:tc>
          <w:tcPr>
            <w:tcW w:w="1602" w:type="dxa"/>
          </w:tcPr>
          <w:p w:rsidR="007D38A6" w:rsidRPr="003200C7" w:rsidRDefault="007D38A6" w:rsidP="00265B7C">
            <w:pPr>
              <w:pStyle w:val="Pamattekststabul"/>
              <w:rPr>
                <w:rFonts w:cs="Arial"/>
              </w:rPr>
            </w:pPr>
            <w:r>
              <w:rPr>
                <w:rFonts w:cs="Arial"/>
              </w:rPr>
              <w:t>15 minūtes</w:t>
            </w:r>
          </w:p>
        </w:tc>
      </w:tr>
    </w:tbl>
    <w:p w:rsidR="007D38A6" w:rsidRPr="005A1E16" w:rsidRDefault="007D38A6" w:rsidP="007D38A6">
      <w:pPr>
        <w:pStyle w:val="Heading3"/>
        <w:numPr>
          <w:ilvl w:val="2"/>
          <w:numId w:val="1"/>
        </w:numPr>
      </w:pPr>
      <w:bookmarkStart w:id="512" w:name="_D2HTopic_2454"/>
      <w:bookmarkStart w:id="513" w:name="_Toc179451785"/>
      <w:r>
        <w:t>Kataloga konfigurācijas parametru vērtības</w:t>
      </w:r>
      <w:bookmarkEnd w:id="512"/>
      <w:bookmarkEnd w:id="51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81"/>
        <w:gridCol w:w="160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81" w:type="dxa"/>
            <w:shd w:val="clear" w:color="auto" w:fill="D9D9D9"/>
          </w:tcPr>
          <w:p w:rsidR="007D38A6" w:rsidRDefault="007D38A6" w:rsidP="00265B7C">
            <w:pPr>
              <w:pStyle w:val="Pamattekststabulvirsraksts"/>
            </w:pPr>
            <w:r>
              <w:t>Apraksts</w:t>
            </w:r>
          </w:p>
        </w:tc>
        <w:tc>
          <w:tcPr>
            <w:tcW w:w="160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vAlign w:val="center"/>
          </w:tcPr>
          <w:p w:rsidR="007D38A6" w:rsidRDefault="007D38A6" w:rsidP="00265B7C">
            <w:pPr>
              <w:pStyle w:val="Pamattekststabul"/>
            </w:pPr>
            <w:r>
              <w:t>Noklusētā valūta</w:t>
            </w:r>
          </w:p>
        </w:tc>
        <w:tc>
          <w:tcPr>
            <w:tcW w:w="4181" w:type="dxa"/>
          </w:tcPr>
          <w:p w:rsidR="007D38A6" w:rsidRPr="003A11A0" w:rsidRDefault="007D38A6" w:rsidP="00265B7C">
            <w:pPr>
              <w:pStyle w:val="Pamattekststabul"/>
            </w:pPr>
            <w:r w:rsidRPr="003A11A0">
              <w:t>Noklusēta sistēmā lietojamā valūta (tās kods).</w:t>
            </w:r>
          </w:p>
        </w:tc>
        <w:tc>
          <w:tcPr>
            <w:tcW w:w="1602" w:type="dxa"/>
          </w:tcPr>
          <w:p w:rsidR="007D38A6" w:rsidRPr="003A11A0" w:rsidRDefault="007D38A6" w:rsidP="00265B7C">
            <w:pPr>
              <w:pStyle w:val="Pamattekststabul"/>
            </w:pPr>
            <w:r w:rsidRPr="003A11A0">
              <w:t>LVL</w:t>
            </w:r>
          </w:p>
        </w:tc>
      </w:tr>
      <w:tr w:rsidR="007D38A6" w:rsidRPr="00F658B8" w:rsidTr="00265B7C">
        <w:tc>
          <w:tcPr>
            <w:tcW w:w="2552" w:type="dxa"/>
            <w:vAlign w:val="center"/>
          </w:tcPr>
          <w:p w:rsidR="007D38A6" w:rsidRPr="00F1206A" w:rsidRDefault="007D38A6" w:rsidP="00265B7C">
            <w:pPr>
              <w:pStyle w:val="Pamattekststabul"/>
            </w:pPr>
            <w:r w:rsidRPr="001B1383">
              <w:t>Piegādātāju VV pozīciju automātiskās bloķēšanas laiks dēļ nepietiekamā preču nodrošinājuma</w:t>
            </w:r>
          </w:p>
        </w:tc>
        <w:tc>
          <w:tcPr>
            <w:tcW w:w="4181" w:type="dxa"/>
          </w:tcPr>
          <w:p w:rsidR="007D38A6" w:rsidRPr="00F1206A" w:rsidRDefault="007D38A6" w:rsidP="00265B7C">
            <w:pPr>
              <w:pStyle w:val="Pamattekststabul"/>
            </w:pPr>
            <w:r>
              <w:t>Laiks (pulkstenis), cikos aktivizējas sistēmas process, kas bloķē Piegādātāja VV pozīcijas Piegādātājiem, kuru aktīvo preču skaits nesasniedz katalogā noteikto minimālo robežu.</w:t>
            </w:r>
          </w:p>
        </w:tc>
        <w:tc>
          <w:tcPr>
            <w:tcW w:w="1602" w:type="dxa"/>
          </w:tcPr>
          <w:p w:rsidR="007D38A6" w:rsidRPr="001F3661" w:rsidRDefault="007D38A6" w:rsidP="00265B7C">
            <w:pPr>
              <w:pStyle w:val="Pamattekststabul"/>
            </w:pPr>
            <w:r>
              <w:t xml:space="preserve">Uzstāda </w:t>
            </w:r>
            <w:proofErr w:type="spellStart"/>
            <w:r>
              <w:t>administr</w:t>
            </w:r>
            <w:proofErr w:type="spellEnd"/>
            <w:r>
              <w:t>.</w:t>
            </w:r>
          </w:p>
        </w:tc>
      </w:tr>
      <w:tr w:rsidR="007D38A6" w:rsidRPr="00F658B8" w:rsidTr="00265B7C">
        <w:tc>
          <w:tcPr>
            <w:tcW w:w="2552" w:type="dxa"/>
            <w:vAlign w:val="center"/>
          </w:tcPr>
          <w:p w:rsidR="007D38A6" w:rsidRDefault="007D38A6" w:rsidP="00265B7C">
            <w:pPr>
              <w:pStyle w:val="Pamattekststabul"/>
            </w:pPr>
            <w:r>
              <w:lastRenderedPageBreak/>
              <w:t>Masveida preču eksporta atkārtota izsaukuma minimālais laiks (</w:t>
            </w:r>
            <w:proofErr w:type="spellStart"/>
            <w:r>
              <w:t>sek</w:t>
            </w:r>
            <w:proofErr w:type="spellEnd"/>
            <w:r>
              <w:t>)</w:t>
            </w:r>
          </w:p>
        </w:tc>
        <w:tc>
          <w:tcPr>
            <w:tcW w:w="4181" w:type="dxa"/>
          </w:tcPr>
          <w:p w:rsidR="007D38A6" w:rsidRPr="003A11A0" w:rsidRDefault="007D38A6" w:rsidP="00265B7C">
            <w:pPr>
              <w:pStyle w:val="Pamattekststabul"/>
            </w:pPr>
            <w:r>
              <w:t>Pēc cik sekundēm Piegādātāja organizācija var veikt preču eksportu pēc pēdējā preču eksporta (aizsardzība pret sistēmas pārslogošanu).</w:t>
            </w:r>
          </w:p>
        </w:tc>
        <w:tc>
          <w:tcPr>
            <w:tcW w:w="1602" w:type="dxa"/>
          </w:tcPr>
          <w:p w:rsidR="007D38A6" w:rsidRPr="001F3661" w:rsidRDefault="007D38A6" w:rsidP="00265B7C">
            <w:pPr>
              <w:pStyle w:val="Pamattekststabul"/>
            </w:pPr>
            <w:r>
              <w:t xml:space="preserve">Uzstāda </w:t>
            </w:r>
            <w:proofErr w:type="spellStart"/>
            <w:r>
              <w:t>administr</w:t>
            </w:r>
            <w:proofErr w:type="spellEnd"/>
            <w:r>
              <w:t>.</w:t>
            </w:r>
          </w:p>
        </w:tc>
      </w:tr>
    </w:tbl>
    <w:p w:rsidR="007D38A6" w:rsidRDefault="007D38A6" w:rsidP="007D38A6">
      <w:pPr>
        <w:pStyle w:val="Heading3"/>
        <w:numPr>
          <w:ilvl w:val="2"/>
          <w:numId w:val="1"/>
        </w:numPr>
      </w:pPr>
      <w:bookmarkStart w:id="514" w:name="_D2HTopic_2455"/>
      <w:bookmarkStart w:id="515" w:name="_Toc179451786"/>
      <w:r>
        <w:t>Klasifikatoru konfigurācijas parametru vērtības</w:t>
      </w:r>
      <w:bookmarkEnd w:id="514"/>
      <w:bookmarkEnd w:id="515"/>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11" w:type="dxa"/>
            <w:shd w:val="clear" w:color="auto" w:fill="D9D9D9"/>
            <w:vAlign w:val="center"/>
          </w:tcPr>
          <w:p w:rsidR="007D38A6" w:rsidRPr="00F658B8" w:rsidRDefault="007D38A6" w:rsidP="00265B7C">
            <w:pPr>
              <w:pStyle w:val="Pamattekststabulvirsraksts"/>
            </w:pPr>
            <w:r>
              <w:t>Apraksts</w:t>
            </w:r>
          </w:p>
        </w:tc>
        <w:tc>
          <w:tcPr>
            <w:tcW w:w="167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vAlign w:val="center"/>
          </w:tcPr>
          <w:p w:rsidR="007D38A6" w:rsidRDefault="007D38A6" w:rsidP="00265B7C">
            <w:pPr>
              <w:pStyle w:val="Pamattekststabul"/>
            </w:pPr>
            <w:r>
              <w:t>Noklusētā valūta</w:t>
            </w:r>
          </w:p>
        </w:tc>
        <w:tc>
          <w:tcPr>
            <w:tcW w:w="4111" w:type="dxa"/>
          </w:tcPr>
          <w:p w:rsidR="007D38A6" w:rsidRPr="003A11A0" w:rsidRDefault="007D38A6" w:rsidP="00265B7C">
            <w:pPr>
              <w:pStyle w:val="Pamattekststabul"/>
            </w:pPr>
            <w:r w:rsidRPr="003A11A0">
              <w:t>Noklusēta sistēmā lietojamā valūta (tās kods).</w:t>
            </w:r>
          </w:p>
        </w:tc>
        <w:tc>
          <w:tcPr>
            <w:tcW w:w="1672" w:type="dxa"/>
          </w:tcPr>
          <w:p w:rsidR="007D38A6" w:rsidRPr="003A11A0" w:rsidRDefault="007D38A6" w:rsidP="00265B7C">
            <w:pPr>
              <w:pStyle w:val="Pamattekststabul"/>
            </w:pPr>
            <w:r w:rsidRPr="003A11A0">
              <w:t>LVL</w:t>
            </w:r>
          </w:p>
        </w:tc>
      </w:tr>
    </w:tbl>
    <w:p w:rsidR="007D38A6" w:rsidRDefault="007D38A6" w:rsidP="007D38A6">
      <w:pPr>
        <w:pStyle w:val="Heading3"/>
        <w:numPr>
          <w:ilvl w:val="2"/>
          <w:numId w:val="1"/>
        </w:numPr>
      </w:pPr>
      <w:bookmarkStart w:id="516" w:name="_D2HTopic_2456"/>
      <w:bookmarkStart w:id="517" w:name="_Toc179451787"/>
      <w:r>
        <w:t>Lietotāju konfigurācijas parametru vērtības</w:t>
      </w:r>
      <w:bookmarkEnd w:id="516"/>
      <w:bookmarkEnd w:id="517"/>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11" w:type="dxa"/>
            <w:shd w:val="clear" w:color="auto" w:fill="D9D9D9"/>
            <w:vAlign w:val="center"/>
          </w:tcPr>
          <w:p w:rsidR="007D38A6" w:rsidRPr="00F658B8" w:rsidRDefault="007D38A6" w:rsidP="00265B7C">
            <w:pPr>
              <w:pStyle w:val="Pamattekststabulvirsraksts"/>
            </w:pPr>
            <w:r>
              <w:t>Apraksts</w:t>
            </w:r>
          </w:p>
        </w:tc>
        <w:tc>
          <w:tcPr>
            <w:tcW w:w="167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vAlign w:val="center"/>
          </w:tcPr>
          <w:p w:rsidR="007D38A6" w:rsidRDefault="007D38A6" w:rsidP="00265B7C">
            <w:pPr>
              <w:pStyle w:val="Pamattekststabul"/>
            </w:pPr>
            <w:r w:rsidRPr="00951246">
              <w:t>Iepriekšējo paroļu skaits, ko nedrīkst izmantot paroles izveidei</w:t>
            </w:r>
          </w:p>
        </w:tc>
        <w:tc>
          <w:tcPr>
            <w:tcW w:w="4111" w:type="dxa"/>
          </w:tcPr>
          <w:p w:rsidR="007D38A6" w:rsidRPr="003A11A0" w:rsidRDefault="007D38A6" w:rsidP="00265B7C">
            <w:pPr>
              <w:pStyle w:val="Pamattekststabul"/>
            </w:pPr>
            <w:r w:rsidRPr="003A11A0">
              <w:t>Iepriekšējo paroļu skaits, ko nedrīkst izmantot paroles izveidei.</w:t>
            </w:r>
          </w:p>
        </w:tc>
        <w:tc>
          <w:tcPr>
            <w:tcW w:w="1672" w:type="dxa"/>
          </w:tcPr>
          <w:p w:rsidR="007D38A6" w:rsidRDefault="007D38A6" w:rsidP="00265B7C">
            <w:pPr>
              <w:pStyle w:val="Pamattekststabul"/>
            </w:pPr>
            <w:r>
              <w:t>5</w:t>
            </w:r>
          </w:p>
        </w:tc>
      </w:tr>
      <w:tr w:rsidR="007D38A6" w:rsidRPr="00F658B8" w:rsidTr="00265B7C">
        <w:tc>
          <w:tcPr>
            <w:tcW w:w="2552" w:type="dxa"/>
            <w:vAlign w:val="center"/>
          </w:tcPr>
          <w:p w:rsidR="007D38A6" w:rsidRPr="00951246" w:rsidRDefault="007D38A6" w:rsidP="00265B7C">
            <w:pPr>
              <w:pStyle w:val="Pamattekststabul"/>
            </w:pPr>
            <w:r w:rsidRPr="00B50F70">
              <w:t>Lietotāja paroles derīguma termiņš</w:t>
            </w:r>
          </w:p>
        </w:tc>
        <w:tc>
          <w:tcPr>
            <w:tcW w:w="4111" w:type="dxa"/>
          </w:tcPr>
          <w:p w:rsidR="007D38A6" w:rsidRPr="005174A7" w:rsidRDefault="007D38A6" w:rsidP="00265B7C">
            <w:pPr>
              <w:pStyle w:val="Pamattekststabul"/>
              <w:rPr>
                <w:sz w:val="18"/>
              </w:rPr>
            </w:pPr>
            <w:r w:rsidRPr="00EA3668">
              <w:t>Lietotāja paroles derīguma termiņš (kalendārās dienas)</w:t>
            </w:r>
            <w:r>
              <w:t>.</w:t>
            </w:r>
          </w:p>
        </w:tc>
        <w:tc>
          <w:tcPr>
            <w:tcW w:w="1672" w:type="dxa"/>
          </w:tcPr>
          <w:p w:rsidR="007D38A6" w:rsidRDefault="007D38A6" w:rsidP="00265B7C">
            <w:pPr>
              <w:pStyle w:val="Pamattekststabul"/>
            </w:pPr>
            <w:r>
              <w:t>90 (kalendārās dienas)</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F658B8" w:rsidRDefault="007D38A6" w:rsidP="00265B7C">
            <w:pPr>
              <w:pStyle w:val="Pamattekststabul"/>
            </w:pPr>
            <w:r w:rsidRPr="004D5A7B">
              <w:t>Minimālais paroles garums</w:t>
            </w:r>
          </w:p>
        </w:tc>
        <w:tc>
          <w:tcPr>
            <w:tcW w:w="4111" w:type="dxa"/>
            <w:tcBorders>
              <w:top w:val="single" w:sz="4" w:space="0" w:color="auto"/>
              <w:left w:val="single" w:sz="4" w:space="0" w:color="auto"/>
              <w:bottom w:val="single" w:sz="4" w:space="0" w:color="auto"/>
              <w:right w:val="single" w:sz="4" w:space="0" w:color="auto"/>
            </w:tcBorders>
          </w:tcPr>
          <w:p w:rsidR="007D38A6" w:rsidRPr="00B50F70" w:rsidRDefault="007D38A6" w:rsidP="00265B7C">
            <w:pPr>
              <w:pStyle w:val="Pamattekststabul"/>
              <w:rPr>
                <w:rFonts w:ascii="Arial" w:hAnsi="Arial" w:cs="Arial"/>
                <w:sz w:val="18"/>
                <w:szCs w:val="18"/>
              </w:rPr>
            </w:pPr>
            <w:r w:rsidRPr="004D5A7B">
              <w:t>Minimālais paroles garums</w:t>
            </w:r>
          </w:p>
        </w:tc>
        <w:tc>
          <w:tcPr>
            <w:tcW w:w="1672" w:type="dxa"/>
            <w:tcBorders>
              <w:top w:val="single" w:sz="4" w:space="0" w:color="auto"/>
              <w:left w:val="single" w:sz="4" w:space="0" w:color="auto"/>
              <w:bottom w:val="single" w:sz="4" w:space="0" w:color="auto"/>
              <w:right w:val="single" w:sz="4" w:space="0" w:color="auto"/>
            </w:tcBorders>
          </w:tcPr>
          <w:p w:rsidR="007D38A6" w:rsidRPr="00CC22D9" w:rsidRDefault="007D38A6" w:rsidP="00265B7C">
            <w:pPr>
              <w:pStyle w:val="Pamattekststabul"/>
            </w:pPr>
            <w:r>
              <w:t>6</w:t>
            </w:r>
          </w:p>
        </w:tc>
      </w:tr>
    </w:tbl>
    <w:p w:rsidR="007D38A6" w:rsidRDefault="007D38A6" w:rsidP="007D38A6">
      <w:pPr>
        <w:pStyle w:val="Heading3"/>
        <w:numPr>
          <w:ilvl w:val="2"/>
          <w:numId w:val="1"/>
        </w:numPr>
      </w:pPr>
      <w:bookmarkStart w:id="518" w:name="_D2HTopic_2457"/>
      <w:bookmarkStart w:id="519" w:name="_Toc179451788"/>
      <w:r>
        <w:t>Pasūtījumu un piegāžu parametru vērtības</w:t>
      </w:r>
      <w:bookmarkEnd w:id="518"/>
      <w:bookmarkEnd w:id="519"/>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11" w:type="dxa"/>
            <w:shd w:val="clear" w:color="auto" w:fill="D9D9D9"/>
            <w:vAlign w:val="center"/>
          </w:tcPr>
          <w:p w:rsidR="007D38A6" w:rsidRPr="00F658B8" w:rsidRDefault="007D38A6" w:rsidP="00265B7C">
            <w:pPr>
              <w:pStyle w:val="Pamattekststabulvirsraksts"/>
            </w:pPr>
            <w:r>
              <w:t>Apraksts</w:t>
            </w:r>
          </w:p>
        </w:tc>
        <w:tc>
          <w:tcPr>
            <w:tcW w:w="167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8A464A" w:rsidRDefault="007D38A6" w:rsidP="00265B7C">
            <w:pPr>
              <w:pStyle w:val="Pamattekststabul"/>
            </w:pPr>
            <w:r w:rsidRPr="009F6BE5">
              <w:t>Automātiskās piegāžu un pasūtījumu statusu maiņas procesa uzsākšanas laiks</w:t>
            </w:r>
          </w:p>
        </w:tc>
        <w:tc>
          <w:tcPr>
            <w:tcW w:w="4111"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rPr>
                <w:rFonts w:ascii="Arial" w:hAnsi="Arial" w:cs="Arial"/>
                <w:sz w:val="18"/>
                <w:szCs w:val="18"/>
              </w:rPr>
            </w:pPr>
            <w:r w:rsidRPr="009F6BE5">
              <w:t>Laiks, sākot no kura palaižams process automātiskai pasūtījumu un piegāžu statusu maiņai (HH:MI).</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00:30</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9F6BE5" w:rsidRDefault="007D38A6" w:rsidP="00265B7C">
            <w:pPr>
              <w:pStyle w:val="Pamattekststabul"/>
            </w:pPr>
            <w:r w:rsidRPr="009208B8">
              <w:t>Piegādes datnes pieļaujamais izmērs</w:t>
            </w:r>
          </w:p>
        </w:tc>
        <w:tc>
          <w:tcPr>
            <w:tcW w:w="4111" w:type="dxa"/>
            <w:tcBorders>
              <w:top w:val="single" w:sz="4" w:space="0" w:color="auto"/>
              <w:left w:val="single" w:sz="4" w:space="0" w:color="auto"/>
              <w:bottom w:val="single" w:sz="4" w:space="0" w:color="auto"/>
              <w:right w:val="single" w:sz="4" w:space="0" w:color="auto"/>
            </w:tcBorders>
          </w:tcPr>
          <w:p w:rsidR="007D38A6" w:rsidRPr="009F6BE5" w:rsidRDefault="007D38A6" w:rsidP="00265B7C">
            <w:pPr>
              <w:pStyle w:val="Pamattekststabul"/>
            </w:pPr>
            <w:r w:rsidRPr="009208B8">
              <w:t>Maksimālais piegādei pievienojamās datnes izmērs (</w:t>
            </w:r>
            <w:proofErr w:type="spellStart"/>
            <w:r w:rsidRPr="009208B8">
              <w:t>kB</w:t>
            </w:r>
            <w:proofErr w:type="spellEnd"/>
            <w:r w:rsidRPr="009208B8">
              <w:t>).</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5</w:t>
            </w:r>
          </w:p>
        </w:tc>
      </w:tr>
    </w:tbl>
    <w:p w:rsidR="007D38A6" w:rsidRDefault="007D38A6" w:rsidP="007D38A6">
      <w:pPr>
        <w:pStyle w:val="Heading3"/>
        <w:numPr>
          <w:ilvl w:val="2"/>
          <w:numId w:val="1"/>
        </w:numPr>
      </w:pPr>
      <w:bookmarkStart w:id="520" w:name="_D2HTopic_2458"/>
      <w:bookmarkStart w:id="521" w:name="_Toc179451789"/>
      <w:r>
        <w:lastRenderedPageBreak/>
        <w:t>Publikāciju konfigurācijas parametru vērtības</w:t>
      </w:r>
      <w:bookmarkEnd w:id="520"/>
      <w:bookmarkEnd w:id="521"/>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11" w:type="dxa"/>
            <w:shd w:val="clear" w:color="auto" w:fill="D9D9D9"/>
            <w:vAlign w:val="center"/>
          </w:tcPr>
          <w:p w:rsidR="007D38A6" w:rsidRPr="00F658B8" w:rsidRDefault="007D38A6" w:rsidP="00265B7C">
            <w:pPr>
              <w:pStyle w:val="Pamattekststabulvirsraksts"/>
            </w:pPr>
            <w:r>
              <w:t>Apraksts</w:t>
            </w:r>
          </w:p>
        </w:tc>
        <w:tc>
          <w:tcPr>
            <w:tcW w:w="167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636AEA" w:rsidRDefault="007D38A6" w:rsidP="00265B7C">
            <w:pPr>
              <w:pStyle w:val="Pamattekststabul"/>
            </w:pPr>
            <w:r w:rsidRPr="00120A9B">
              <w:t>Publikāciju-paziņojumu attēlošanas skaits sākumlapā</w:t>
            </w:r>
          </w:p>
        </w:tc>
        <w:tc>
          <w:tcPr>
            <w:tcW w:w="4111" w:type="dxa"/>
            <w:tcBorders>
              <w:top w:val="single" w:sz="4" w:space="0" w:color="auto"/>
              <w:left w:val="single" w:sz="4" w:space="0" w:color="auto"/>
              <w:bottom w:val="single" w:sz="4" w:space="0" w:color="auto"/>
              <w:right w:val="single" w:sz="4" w:space="0" w:color="auto"/>
            </w:tcBorders>
          </w:tcPr>
          <w:p w:rsidR="007D38A6" w:rsidRPr="00636AEA" w:rsidRDefault="007D38A6" w:rsidP="00265B7C">
            <w:pPr>
              <w:pStyle w:val="Pamattekststabul"/>
            </w:pPr>
            <w:r w:rsidRPr="00120A9B">
              <w:t>Publikāciju-paziņojumu attēlošanas skaits sākumlapā (attiecas uz visa veida lietotājiem)</w:t>
            </w:r>
            <w:r>
              <w:t>.</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15</w:t>
            </w:r>
          </w:p>
        </w:tc>
      </w:tr>
    </w:tbl>
    <w:p w:rsidR="007D38A6" w:rsidRDefault="007D38A6" w:rsidP="007D38A6">
      <w:pPr>
        <w:pStyle w:val="Heading3"/>
        <w:numPr>
          <w:ilvl w:val="2"/>
          <w:numId w:val="1"/>
        </w:numPr>
      </w:pPr>
      <w:bookmarkStart w:id="522" w:name="_D2HTopic_2459"/>
      <w:bookmarkStart w:id="523" w:name="_Toc179451790"/>
      <w:r>
        <w:t>Preču masveida apstrādes konfigurācijas parametru vērtības</w:t>
      </w:r>
      <w:bookmarkEnd w:id="522"/>
      <w:bookmarkEnd w:id="523"/>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11" w:type="dxa"/>
            <w:shd w:val="clear" w:color="auto" w:fill="D9D9D9"/>
            <w:vAlign w:val="center"/>
          </w:tcPr>
          <w:p w:rsidR="007D38A6" w:rsidRPr="00F658B8" w:rsidRDefault="007D38A6" w:rsidP="00265B7C">
            <w:pPr>
              <w:pStyle w:val="Pamattekststabulvirsraksts"/>
            </w:pPr>
            <w:r>
              <w:t>Apraksts</w:t>
            </w:r>
          </w:p>
        </w:tc>
        <w:tc>
          <w:tcPr>
            <w:tcW w:w="167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8A464A" w:rsidRDefault="007D38A6" w:rsidP="00265B7C">
            <w:pPr>
              <w:pStyle w:val="Pamattekststabul"/>
            </w:pPr>
            <w:r w:rsidRPr="00223C25">
              <w:t>Pieprasīto preču datņu saraksta atjaunošanas intervāls</w:t>
            </w:r>
          </w:p>
        </w:tc>
        <w:tc>
          <w:tcPr>
            <w:tcW w:w="4111"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rPr>
                <w:rFonts w:ascii="Arial" w:hAnsi="Arial" w:cs="Arial"/>
                <w:sz w:val="18"/>
                <w:szCs w:val="18"/>
              </w:rPr>
            </w:pPr>
            <w:r w:rsidRPr="00223C25">
              <w:t>Laiks sekundēs, pēc cik ilga laika tiek atjaunota preču datņu saraksta forma</w:t>
            </w:r>
            <w:r>
              <w:t>.</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30</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223C25" w:rsidRDefault="007D38A6" w:rsidP="00265B7C">
            <w:pPr>
              <w:pStyle w:val="Pamattekststabul"/>
            </w:pPr>
            <w:r w:rsidRPr="005949AC">
              <w:t>Preču datņu importa beigšanas laiks</w:t>
            </w:r>
          </w:p>
        </w:tc>
        <w:tc>
          <w:tcPr>
            <w:tcW w:w="4111" w:type="dxa"/>
            <w:tcBorders>
              <w:top w:val="single" w:sz="4" w:space="0" w:color="auto"/>
              <w:left w:val="single" w:sz="4" w:space="0" w:color="auto"/>
              <w:bottom w:val="single" w:sz="4" w:space="0" w:color="auto"/>
              <w:right w:val="single" w:sz="4" w:space="0" w:color="auto"/>
            </w:tcBorders>
          </w:tcPr>
          <w:p w:rsidR="007D38A6" w:rsidRPr="00223C25" w:rsidRDefault="007D38A6" w:rsidP="00265B7C">
            <w:pPr>
              <w:pStyle w:val="Pamattekststabul"/>
            </w:pPr>
            <w:r w:rsidRPr="005949AC">
              <w:t>Laiks (pulkstenis), cikos sistēmas process, kas veic augšupielādēto preču datņu importu, vairs neņem apstrādei jaunas datnes no rindas.</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rsidRPr="005949AC">
              <w:t>05:30</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223C25" w:rsidRDefault="007D38A6" w:rsidP="00265B7C">
            <w:pPr>
              <w:pStyle w:val="Pamattekststabul"/>
            </w:pPr>
            <w:r w:rsidRPr="00CD5D59">
              <w:t>Preču datņu importa uzsākšanas laiks</w:t>
            </w:r>
          </w:p>
        </w:tc>
        <w:tc>
          <w:tcPr>
            <w:tcW w:w="4111" w:type="dxa"/>
            <w:tcBorders>
              <w:top w:val="single" w:sz="4" w:space="0" w:color="auto"/>
              <w:left w:val="single" w:sz="4" w:space="0" w:color="auto"/>
              <w:bottom w:val="single" w:sz="4" w:space="0" w:color="auto"/>
              <w:right w:val="single" w:sz="4" w:space="0" w:color="auto"/>
            </w:tcBorders>
          </w:tcPr>
          <w:p w:rsidR="007D38A6" w:rsidRPr="00223C25" w:rsidRDefault="007D38A6" w:rsidP="00265B7C">
            <w:pPr>
              <w:pStyle w:val="Pamattekststabul"/>
            </w:pPr>
            <w:r w:rsidRPr="00CD5D59">
              <w:t>Laiks (pulkstenis), cikos aktivizējas sistēmas process, kas veic augšupielādēto preču datņu importu</w:t>
            </w:r>
            <w:r>
              <w:t>.</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03:00</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CD5D59" w:rsidRDefault="007D38A6" w:rsidP="00265B7C">
            <w:pPr>
              <w:pStyle w:val="Pamattekststabul"/>
            </w:pPr>
            <w:r w:rsidRPr="00911978">
              <w:t>Preču veco datņu dzēšanas laiks</w:t>
            </w:r>
          </w:p>
        </w:tc>
        <w:tc>
          <w:tcPr>
            <w:tcW w:w="4111" w:type="dxa"/>
            <w:tcBorders>
              <w:top w:val="single" w:sz="4" w:space="0" w:color="auto"/>
              <w:left w:val="single" w:sz="4" w:space="0" w:color="auto"/>
              <w:bottom w:val="single" w:sz="4" w:space="0" w:color="auto"/>
              <w:right w:val="single" w:sz="4" w:space="0" w:color="auto"/>
            </w:tcBorders>
          </w:tcPr>
          <w:p w:rsidR="007D38A6" w:rsidRPr="00CD5D59" w:rsidRDefault="007D38A6" w:rsidP="00265B7C">
            <w:pPr>
              <w:pStyle w:val="Pamattekststabul"/>
            </w:pPr>
            <w:r w:rsidRPr="00911978">
              <w:t>Laiks (pulkstenis), cikos aktivizējas sistēmas process, kas veic Preču veco datņu (ģenerēto un importēto) dzēšanu.</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06:00</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vAlign w:val="center"/>
          </w:tcPr>
          <w:p w:rsidR="007D38A6" w:rsidRPr="00911978" w:rsidRDefault="007D38A6" w:rsidP="00265B7C">
            <w:pPr>
              <w:pStyle w:val="Pamattekststabul"/>
            </w:pPr>
            <w:r w:rsidRPr="00FB27CC">
              <w:t>Preču veco datņu glabāšanas laiks (dienās)</w:t>
            </w:r>
          </w:p>
        </w:tc>
        <w:tc>
          <w:tcPr>
            <w:tcW w:w="4111" w:type="dxa"/>
            <w:tcBorders>
              <w:top w:val="single" w:sz="4" w:space="0" w:color="auto"/>
              <w:left w:val="single" w:sz="4" w:space="0" w:color="auto"/>
              <w:bottom w:val="single" w:sz="4" w:space="0" w:color="auto"/>
              <w:right w:val="single" w:sz="4" w:space="0" w:color="auto"/>
            </w:tcBorders>
          </w:tcPr>
          <w:p w:rsidR="007D38A6" w:rsidRPr="00911978" w:rsidRDefault="007D38A6" w:rsidP="00265B7C">
            <w:pPr>
              <w:pStyle w:val="Pamattekststabul"/>
            </w:pPr>
            <w:r w:rsidRPr="00FB27CC">
              <w:t>Dienu skaits, cik tiek ilgi tiek glabātas preču datnes (ģenerētās vai importētās) datņu sarakstā, pirms tās tiek dzēstas.</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3</w:t>
            </w:r>
          </w:p>
        </w:tc>
      </w:tr>
    </w:tbl>
    <w:p w:rsidR="007D38A6" w:rsidRDefault="007D38A6" w:rsidP="007D38A6">
      <w:pPr>
        <w:pStyle w:val="Heading3"/>
        <w:numPr>
          <w:ilvl w:val="2"/>
          <w:numId w:val="1"/>
        </w:numPr>
      </w:pPr>
      <w:bookmarkStart w:id="524" w:name="_D2HTopic_2460"/>
      <w:bookmarkStart w:id="525" w:name="_Toc179451791"/>
      <w:r>
        <w:t>Ziņojumu konfigurācijas parametru vērtības</w:t>
      </w:r>
      <w:bookmarkEnd w:id="524"/>
      <w:bookmarkEnd w:id="525"/>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111"/>
        <w:gridCol w:w="1672"/>
      </w:tblGrid>
      <w:tr w:rsidR="007D38A6" w:rsidRPr="00F658B8" w:rsidTr="00265B7C">
        <w:trPr>
          <w:trHeight w:val="345"/>
          <w:tblHeader/>
        </w:trPr>
        <w:tc>
          <w:tcPr>
            <w:tcW w:w="2552" w:type="dxa"/>
            <w:shd w:val="clear" w:color="auto" w:fill="D9D9D9"/>
            <w:vAlign w:val="center"/>
          </w:tcPr>
          <w:p w:rsidR="007D38A6" w:rsidRPr="00F658B8" w:rsidRDefault="007D38A6" w:rsidP="00265B7C">
            <w:pPr>
              <w:pStyle w:val="Pamattekststabulvirsraksts"/>
            </w:pPr>
            <w:r>
              <w:t>Konfigurācijas parametra nosaukums</w:t>
            </w:r>
          </w:p>
        </w:tc>
        <w:tc>
          <w:tcPr>
            <w:tcW w:w="4111" w:type="dxa"/>
            <w:shd w:val="clear" w:color="auto" w:fill="D9D9D9"/>
            <w:vAlign w:val="center"/>
          </w:tcPr>
          <w:p w:rsidR="007D38A6" w:rsidRPr="00F658B8" w:rsidRDefault="007D38A6" w:rsidP="00265B7C">
            <w:pPr>
              <w:pStyle w:val="Pamattekststabulvirsraksts"/>
            </w:pPr>
            <w:r>
              <w:t>Apraksts</w:t>
            </w:r>
          </w:p>
        </w:tc>
        <w:tc>
          <w:tcPr>
            <w:tcW w:w="1672" w:type="dxa"/>
            <w:shd w:val="clear" w:color="auto" w:fill="D9D9D9"/>
            <w:vAlign w:val="center"/>
          </w:tcPr>
          <w:p w:rsidR="007D38A6" w:rsidRDefault="007D38A6" w:rsidP="00265B7C">
            <w:pPr>
              <w:pStyle w:val="Pamattekststabulvirsraksts"/>
            </w:pPr>
            <w:r>
              <w:t>Definētā vērtība</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tcPr>
          <w:p w:rsidR="007D38A6" w:rsidRPr="005B605E" w:rsidRDefault="007D38A6" w:rsidP="00265B7C">
            <w:pPr>
              <w:pStyle w:val="Pamattekststabul"/>
            </w:pPr>
            <w:r w:rsidRPr="003A0E01">
              <w:t>Maksimālais simbolu skaits ziņojuma saturam</w:t>
            </w:r>
          </w:p>
        </w:tc>
        <w:tc>
          <w:tcPr>
            <w:tcW w:w="4111" w:type="dxa"/>
            <w:tcBorders>
              <w:top w:val="single" w:sz="4" w:space="0" w:color="auto"/>
              <w:left w:val="single" w:sz="4" w:space="0" w:color="auto"/>
              <w:bottom w:val="single" w:sz="4" w:space="0" w:color="auto"/>
              <w:right w:val="single" w:sz="4" w:space="0" w:color="auto"/>
            </w:tcBorders>
          </w:tcPr>
          <w:p w:rsidR="007D38A6" w:rsidRPr="005B605E" w:rsidRDefault="007D38A6" w:rsidP="00265B7C">
            <w:pPr>
              <w:pStyle w:val="Pamattekststabul"/>
            </w:pPr>
            <w:r w:rsidRPr="003A0E01">
              <w:t>Maksimālais simbolu skaits ziņojuma saturam</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350</w:t>
            </w:r>
          </w:p>
        </w:tc>
      </w:tr>
      <w:tr w:rsidR="007D38A6" w:rsidRPr="00F658B8" w:rsidTr="00265B7C">
        <w:tc>
          <w:tcPr>
            <w:tcW w:w="255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rsidRPr="005B605E">
              <w:t>Ziņojumu (notifikāciju) attēlošanas skaits sākumlapā (attiecas uz visa veida lietotājiem)</w:t>
            </w:r>
          </w:p>
        </w:tc>
        <w:tc>
          <w:tcPr>
            <w:tcW w:w="4111"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rsidRPr="005B605E">
              <w:t>Ziņojumu (notifikāciju) attēlošanas skaits sākumlapā (attiecas uz visa veida lietotājiem)</w:t>
            </w:r>
          </w:p>
        </w:tc>
        <w:tc>
          <w:tcPr>
            <w:tcW w:w="1672" w:type="dxa"/>
            <w:tcBorders>
              <w:top w:val="single" w:sz="4" w:space="0" w:color="auto"/>
              <w:left w:val="single" w:sz="4" w:space="0" w:color="auto"/>
              <w:bottom w:val="single" w:sz="4" w:space="0" w:color="auto"/>
              <w:right w:val="single" w:sz="4" w:space="0" w:color="auto"/>
            </w:tcBorders>
          </w:tcPr>
          <w:p w:rsidR="007D38A6" w:rsidRDefault="007D38A6" w:rsidP="00265B7C">
            <w:pPr>
              <w:pStyle w:val="Pamattekststabul"/>
            </w:pPr>
            <w:r>
              <w:t>5</w:t>
            </w:r>
          </w:p>
        </w:tc>
      </w:tr>
    </w:tbl>
    <w:p w:rsidR="00683E92" w:rsidRPr="00F658B8" w:rsidRDefault="00683E92" w:rsidP="00265B7C">
      <w:pPr>
        <w:pStyle w:val="Title1"/>
        <w:ind w:left="0"/>
        <w:jc w:val="left"/>
      </w:pPr>
    </w:p>
    <w:sectPr w:rsidR="00683E92" w:rsidRPr="00F658B8" w:rsidSect="00042823">
      <w:type w:val="continuous"/>
      <w:pgSz w:w="11906" w:h="16838" w:code="9"/>
      <w:pgMar w:top="1440" w:right="748" w:bottom="1440" w:left="1797"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823" w:rsidRDefault="00042823">
      <w:r>
        <w:separator/>
      </w:r>
    </w:p>
  </w:endnote>
  <w:endnote w:type="continuationSeparator" w:id="0">
    <w:p w:rsidR="00042823" w:rsidRDefault="0004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823" w:rsidRDefault="00042823" w:rsidP="00DF50B6">
    <w:pPr>
      <w:framePr w:wrap="around" w:vAnchor="text" w:hAnchor="margin" w:xAlign="right" w:y="1"/>
    </w:pPr>
  </w:p>
  <w:tbl>
    <w:tblPr>
      <w:tblW w:w="9356" w:type="dxa"/>
      <w:tblInd w:w="60" w:type="dxa"/>
      <w:tblLayout w:type="fixed"/>
      <w:tblCellMar>
        <w:left w:w="60" w:type="dxa"/>
        <w:right w:w="60" w:type="dxa"/>
      </w:tblCellMar>
      <w:tblLook w:val="0000" w:firstRow="0" w:lastRow="0" w:firstColumn="0" w:lastColumn="0" w:noHBand="0" w:noVBand="0"/>
    </w:tblPr>
    <w:tblGrid>
      <w:gridCol w:w="5107"/>
      <w:gridCol w:w="4249"/>
    </w:tblGrid>
    <w:tr w:rsidR="00042823" w:rsidRPr="001016AA" w:rsidTr="00120B7A">
      <w:tc>
        <w:tcPr>
          <w:tcW w:w="5107" w:type="dxa"/>
          <w:tcBorders>
            <w:top w:val="single" w:sz="2" w:space="0" w:color="auto"/>
            <w:left w:val="nil"/>
            <w:bottom w:val="nil"/>
            <w:right w:val="nil"/>
          </w:tcBorders>
        </w:tcPr>
        <w:p w:rsidR="00042823" w:rsidRPr="001016AA" w:rsidRDefault="00042823" w:rsidP="00120B7A">
          <w:pPr>
            <w:rPr>
              <w:color w:val="000000"/>
              <w:sz w:val="16"/>
              <w:szCs w:val="16"/>
            </w:rPr>
          </w:pPr>
          <w:r w:rsidRPr="001016AA">
            <w:rPr>
              <w:sz w:val="16"/>
              <w:szCs w:val="16"/>
            </w:rPr>
            <w:t xml:space="preserve">© </w:t>
          </w:r>
          <w:r w:rsidR="00C06B18">
            <w:fldChar w:fldCharType="begin"/>
          </w:r>
          <w:r w:rsidR="00C06B18">
            <w:instrText xml:space="preserve"> DOCPROPERTY  Company  \* MERGEFORMAT </w:instrText>
          </w:r>
          <w:r w:rsidR="00C06B18">
            <w:fldChar w:fldCharType="separate"/>
          </w:r>
          <w:r w:rsidRPr="007D38A6">
            <w:rPr>
              <w:sz w:val="16"/>
              <w:szCs w:val="16"/>
            </w:rPr>
            <w:t>A/S "RIX Technologies"</w:t>
          </w:r>
          <w:r w:rsidR="00C06B18">
            <w:rPr>
              <w:sz w:val="16"/>
              <w:szCs w:val="16"/>
            </w:rPr>
            <w:fldChar w:fldCharType="end"/>
          </w:r>
        </w:p>
      </w:tc>
      <w:tc>
        <w:tcPr>
          <w:tcW w:w="4249" w:type="dxa"/>
          <w:tcBorders>
            <w:top w:val="single" w:sz="2" w:space="0" w:color="auto"/>
            <w:left w:val="nil"/>
            <w:bottom w:val="nil"/>
            <w:right w:val="nil"/>
          </w:tcBorders>
        </w:tcPr>
        <w:p w:rsidR="00042823" w:rsidRPr="001016AA" w:rsidRDefault="00042823" w:rsidP="00120B7A">
          <w:pPr>
            <w:pStyle w:val="Header"/>
            <w:jc w:val="right"/>
            <w:rPr>
              <w:color w:val="000000"/>
              <w:szCs w:val="16"/>
            </w:rPr>
          </w:pPr>
          <w:r w:rsidRPr="001016AA">
            <w:rPr>
              <w:color w:val="000000"/>
              <w:szCs w:val="16"/>
            </w:rPr>
            <w:fldChar w:fldCharType="begin"/>
          </w:r>
          <w:r w:rsidRPr="001016AA">
            <w:rPr>
              <w:color w:val="000000"/>
              <w:szCs w:val="16"/>
            </w:rPr>
            <w:instrText>PAGE</w:instrText>
          </w:r>
          <w:r w:rsidRPr="001016AA">
            <w:rPr>
              <w:color w:val="000000"/>
              <w:szCs w:val="16"/>
            </w:rPr>
            <w:fldChar w:fldCharType="separate"/>
          </w:r>
          <w:r>
            <w:rPr>
              <w:noProof/>
              <w:color w:val="000000"/>
              <w:szCs w:val="16"/>
            </w:rPr>
            <w:t>358</w:t>
          </w:r>
          <w:r w:rsidRPr="001016AA">
            <w:rPr>
              <w:color w:val="000000"/>
              <w:szCs w:val="16"/>
            </w:rPr>
            <w:fldChar w:fldCharType="end"/>
          </w:r>
          <w:r w:rsidRPr="001016AA">
            <w:rPr>
              <w:color w:val="000000"/>
              <w:szCs w:val="16"/>
            </w:rPr>
            <w:t>./</w:t>
          </w:r>
          <w:r w:rsidRPr="001016AA">
            <w:rPr>
              <w:color w:val="000000"/>
              <w:szCs w:val="16"/>
            </w:rPr>
            <w:fldChar w:fldCharType="begin"/>
          </w:r>
          <w:r w:rsidRPr="001016AA">
            <w:rPr>
              <w:color w:val="000000"/>
              <w:szCs w:val="16"/>
            </w:rPr>
            <w:instrText xml:space="preserve"> NUMPAGES  </w:instrText>
          </w:r>
          <w:r w:rsidRPr="001016AA">
            <w:rPr>
              <w:color w:val="000000"/>
              <w:szCs w:val="16"/>
            </w:rPr>
            <w:fldChar w:fldCharType="separate"/>
          </w:r>
          <w:r>
            <w:rPr>
              <w:noProof/>
              <w:color w:val="000000"/>
              <w:szCs w:val="16"/>
            </w:rPr>
            <w:t>358</w:t>
          </w:r>
          <w:r w:rsidRPr="001016AA">
            <w:rPr>
              <w:color w:val="000000"/>
              <w:szCs w:val="16"/>
            </w:rPr>
            <w:fldChar w:fldCharType="end"/>
          </w:r>
        </w:p>
      </w:tc>
    </w:tr>
  </w:tbl>
  <w:p w:rsidR="00042823" w:rsidRDefault="00042823" w:rsidP="004B220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0" w:type="dxa"/>
      <w:tblLayout w:type="fixed"/>
      <w:tblCellMar>
        <w:left w:w="60" w:type="dxa"/>
        <w:right w:w="60" w:type="dxa"/>
      </w:tblCellMar>
      <w:tblLook w:val="0000" w:firstRow="0" w:lastRow="0" w:firstColumn="0" w:lastColumn="0" w:noHBand="0" w:noVBand="0"/>
    </w:tblPr>
    <w:tblGrid>
      <w:gridCol w:w="5107"/>
      <w:gridCol w:w="4249"/>
    </w:tblGrid>
    <w:tr w:rsidR="00042823" w:rsidRPr="001016AA" w:rsidTr="00FA3E49">
      <w:tc>
        <w:tcPr>
          <w:tcW w:w="5107" w:type="dxa"/>
          <w:tcBorders>
            <w:top w:val="single" w:sz="2" w:space="0" w:color="auto"/>
            <w:left w:val="nil"/>
            <w:bottom w:val="nil"/>
            <w:right w:val="nil"/>
          </w:tcBorders>
        </w:tcPr>
        <w:p w:rsidR="00042823" w:rsidRPr="001016AA" w:rsidRDefault="00042823" w:rsidP="00FA3E49">
          <w:pPr>
            <w:rPr>
              <w:color w:val="000000"/>
              <w:sz w:val="16"/>
              <w:szCs w:val="16"/>
            </w:rPr>
          </w:pPr>
          <w:r w:rsidRPr="001016AA">
            <w:rPr>
              <w:sz w:val="16"/>
              <w:szCs w:val="16"/>
            </w:rPr>
            <w:t xml:space="preserve">© </w:t>
          </w:r>
          <w:r w:rsidR="00C06B18">
            <w:fldChar w:fldCharType="begin"/>
          </w:r>
          <w:r w:rsidR="00C06B18">
            <w:instrText xml:space="preserve"> DOCPROPERTY  Company  \* MERGEFORMAT </w:instrText>
          </w:r>
          <w:r w:rsidR="00C06B18">
            <w:fldChar w:fldCharType="separate"/>
          </w:r>
          <w:r w:rsidRPr="007D38A6">
            <w:rPr>
              <w:sz w:val="16"/>
              <w:szCs w:val="16"/>
            </w:rPr>
            <w:t>A/S "RIX Technologies"</w:t>
          </w:r>
          <w:r w:rsidR="00C06B18">
            <w:rPr>
              <w:sz w:val="16"/>
              <w:szCs w:val="16"/>
            </w:rPr>
            <w:fldChar w:fldCharType="end"/>
          </w:r>
        </w:p>
      </w:tc>
      <w:tc>
        <w:tcPr>
          <w:tcW w:w="4249" w:type="dxa"/>
          <w:tcBorders>
            <w:top w:val="single" w:sz="2" w:space="0" w:color="auto"/>
            <w:left w:val="nil"/>
            <w:bottom w:val="nil"/>
            <w:right w:val="nil"/>
          </w:tcBorders>
        </w:tcPr>
        <w:p w:rsidR="00042823" w:rsidRPr="001016AA" w:rsidRDefault="00042823" w:rsidP="00FA3E49">
          <w:pPr>
            <w:pStyle w:val="Header"/>
            <w:jc w:val="right"/>
            <w:rPr>
              <w:color w:val="000000"/>
              <w:szCs w:val="16"/>
            </w:rPr>
          </w:pPr>
          <w:r w:rsidRPr="001016AA">
            <w:rPr>
              <w:color w:val="000000"/>
              <w:szCs w:val="16"/>
            </w:rPr>
            <w:fldChar w:fldCharType="begin"/>
          </w:r>
          <w:r w:rsidRPr="001016AA">
            <w:rPr>
              <w:color w:val="000000"/>
              <w:szCs w:val="16"/>
            </w:rPr>
            <w:instrText>PAGE</w:instrText>
          </w:r>
          <w:r w:rsidRPr="001016AA">
            <w:rPr>
              <w:color w:val="000000"/>
              <w:szCs w:val="16"/>
            </w:rPr>
            <w:fldChar w:fldCharType="separate"/>
          </w:r>
          <w:r>
            <w:rPr>
              <w:noProof/>
              <w:color w:val="000000"/>
              <w:szCs w:val="16"/>
            </w:rPr>
            <w:t>297</w:t>
          </w:r>
          <w:r w:rsidRPr="001016AA">
            <w:rPr>
              <w:color w:val="000000"/>
              <w:szCs w:val="16"/>
            </w:rPr>
            <w:fldChar w:fldCharType="end"/>
          </w:r>
          <w:r w:rsidRPr="001016AA">
            <w:rPr>
              <w:color w:val="000000"/>
              <w:szCs w:val="16"/>
            </w:rPr>
            <w:t>./</w:t>
          </w:r>
          <w:r w:rsidRPr="001016AA">
            <w:rPr>
              <w:color w:val="000000"/>
              <w:szCs w:val="16"/>
            </w:rPr>
            <w:fldChar w:fldCharType="begin"/>
          </w:r>
          <w:r w:rsidRPr="001016AA">
            <w:rPr>
              <w:color w:val="000000"/>
              <w:szCs w:val="16"/>
            </w:rPr>
            <w:instrText xml:space="preserve"> NUMPAGES  </w:instrText>
          </w:r>
          <w:r w:rsidRPr="001016AA">
            <w:rPr>
              <w:color w:val="000000"/>
              <w:szCs w:val="16"/>
            </w:rPr>
            <w:fldChar w:fldCharType="separate"/>
          </w:r>
          <w:r>
            <w:rPr>
              <w:noProof/>
              <w:color w:val="000000"/>
              <w:szCs w:val="16"/>
            </w:rPr>
            <w:t>347</w:t>
          </w:r>
          <w:r w:rsidRPr="001016AA">
            <w:rPr>
              <w:color w:val="000000"/>
              <w:szCs w:val="16"/>
            </w:rPr>
            <w:fldChar w:fldCharType="end"/>
          </w:r>
        </w:p>
      </w:tc>
    </w:tr>
  </w:tbl>
  <w:p w:rsidR="00042823" w:rsidRPr="007F40BF" w:rsidRDefault="00042823" w:rsidP="007F40BF">
    <w:pPr>
      <w:pStyle w:val="Footer"/>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823" w:rsidRPr="003B4FD8" w:rsidRDefault="00042823" w:rsidP="003B4FD8">
    <w:pPr>
      <w:pStyle w:val="Footer"/>
      <w:jc w:val="center"/>
      <w:rPr>
        <w:b/>
        <w:sz w:val="24"/>
        <w:szCs w:val="24"/>
      </w:rPr>
    </w:pPr>
    <w:r>
      <w:rPr>
        <w:b/>
        <w:sz w:val="24"/>
        <w:szCs w:val="24"/>
      </w:rPr>
      <w:t>Rīga,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823" w:rsidRDefault="00042823">
      <w:r>
        <w:separator/>
      </w:r>
    </w:p>
  </w:footnote>
  <w:footnote w:type="continuationSeparator" w:id="0">
    <w:p w:rsidR="00042823" w:rsidRDefault="00042823">
      <w:r>
        <w:continuationSeparator/>
      </w:r>
    </w:p>
  </w:footnote>
  <w:footnote w:id="1">
    <w:p w:rsidR="00042823" w:rsidRPr="00B86DB7" w:rsidRDefault="00042823" w:rsidP="00265B7C">
      <w:pPr>
        <w:rPr>
          <w:sz w:val="18"/>
          <w:szCs w:val="18"/>
        </w:rPr>
      </w:pPr>
      <w:r w:rsidRPr="00B86DB7">
        <w:rPr>
          <w:rStyle w:val="FootnoteReference"/>
          <w:sz w:val="18"/>
          <w:szCs w:val="18"/>
        </w:rPr>
        <w:footnoteRef/>
      </w:r>
      <w:r w:rsidRPr="00B86DB7">
        <w:rPr>
          <w:sz w:val="18"/>
          <w:szCs w:val="18"/>
        </w:rPr>
        <w:t xml:space="preserve"> </w:t>
      </w:r>
      <w:r w:rsidRPr="005255C7">
        <w:t>Vispārīgā vienošanās – līgums starp pircēju, piegādātāju un E-katalogu uzturētāju par darījumu veikšanu E-iepirkumu procesā un attiecīgo preču (pakalpojumu) piegādi, ieskaitot visus tās pielikumus.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0" w:type="dxa"/>
      <w:tblLayout w:type="fixed"/>
      <w:tblCellMar>
        <w:left w:w="60" w:type="dxa"/>
        <w:right w:w="60" w:type="dxa"/>
      </w:tblCellMar>
      <w:tblLook w:val="0000" w:firstRow="0" w:lastRow="0" w:firstColumn="0" w:lastColumn="0" w:noHBand="0" w:noVBand="0"/>
    </w:tblPr>
    <w:tblGrid>
      <w:gridCol w:w="6555"/>
      <w:gridCol w:w="2801"/>
    </w:tblGrid>
    <w:tr w:rsidR="00042823" w:rsidRPr="006979EE" w:rsidTr="00963526">
      <w:trPr>
        <w:trHeight w:val="105"/>
      </w:trPr>
      <w:tc>
        <w:tcPr>
          <w:tcW w:w="6555" w:type="dxa"/>
          <w:tcBorders>
            <w:top w:val="nil"/>
            <w:left w:val="nil"/>
            <w:bottom w:val="nil"/>
            <w:right w:val="nil"/>
          </w:tcBorders>
        </w:tcPr>
        <w:p w:rsidR="00042823" w:rsidRPr="006979EE" w:rsidRDefault="00C06B18" w:rsidP="00963526">
          <w:pPr>
            <w:pStyle w:val="Header"/>
            <w:rPr>
              <w:color w:val="000000"/>
              <w:szCs w:val="16"/>
            </w:rPr>
          </w:pPr>
          <w:r>
            <w:fldChar w:fldCharType="begin"/>
          </w:r>
          <w:r>
            <w:instrText xml:space="preserve"> DOCPROPERTY  Subject  \* MERGEFORMAT </w:instrText>
          </w:r>
          <w:r>
            <w:fldChar w:fldCharType="separate"/>
          </w:r>
          <w:r w:rsidR="00042823" w:rsidRPr="007D38A6">
            <w:rPr>
              <w:color w:val="000000"/>
              <w:szCs w:val="16"/>
            </w:rPr>
            <w:t>Elektronisko iepirkumu sistēma</w:t>
          </w:r>
          <w:r>
            <w:rPr>
              <w:color w:val="000000"/>
              <w:szCs w:val="16"/>
            </w:rPr>
            <w:fldChar w:fldCharType="end"/>
          </w:r>
        </w:p>
      </w:tc>
      <w:tc>
        <w:tcPr>
          <w:tcW w:w="2801" w:type="dxa"/>
          <w:tcBorders>
            <w:top w:val="nil"/>
            <w:left w:val="nil"/>
            <w:bottom w:val="nil"/>
            <w:right w:val="nil"/>
          </w:tcBorders>
        </w:tcPr>
        <w:p w:rsidR="00042823" w:rsidRPr="006979EE" w:rsidRDefault="00042823" w:rsidP="00963526">
          <w:pPr>
            <w:pStyle w:val="Header"/>
            <w:jc w:val="right"/>
            <w:rPr>
              <w:color w:val="000000"/>
              <w:szCs w:val="16"/>
            </w:rPr>
          </w:pPr>
          <w:r w:rsidRPr="006979EE">
            <w:rPr>
              <w:color w:val="000000"/>
              <w:szCs w:val="16"/>
            </w:rPr>
            <w:t xml:space="preserve">Versija </w:t>
          </w:r>
          <w:r w:rsidR="00C06B18">
            <w:fldChar w:fldCharType="begin"/>
          </w:r>
          <w:r w:rsidR="00C06B18">
            <w:instrText xml:space="preserve"> DOCPROPERTY  _DocVe</w:instrText>
          </w:r>
          <w:r w:rsidR="00C06B18">
            <w:instrText xml:space="preserve">rsion  \* MERGEFORMAT </w:instrText>
          </w:r>
          <w:r w:rsidR="00C06B18">
            <w:fldChar w:fldCharType="separate"/>
          </w:r>
          <w:r w:rsidRPr="007D38A6">
            <w:rPr>
              <w:color w:val="000000"/>
              <w:szCs w:val="16"/>
            </w:rPr>
            <w:t>6.2.0</w:t>
          </w:r>
          <w:r w:rsidR="00C06B18">
            <w:rPr>
              <w:color w:val="000000"/>
              <w:szCs w:val="16"/>
            </w:rPr>
            <w:fldChar w:fldCharType="end"/>
          </w:r>
        </w:p>
      </w:tc>
    </w:tr>
    <w:tr w:rsidR="00042823" w:rsidRPr="006979EE" w:rsidTr="00963526">
      <w:tc>
        <w:tcPr>
          <w:tcW w:w="6555" w:type="dxa"/>
          <w:tcBorders>
            <w:top w:val="nil"/>
            <w:left w:val="nil"/>
            <w:bottom w:val="single" w:sz="2" w:space="0" w:color="auto"/>
            <w:right w:val="nil"/>
          </w:tcBorders>
        </w:tcPr>
        <w:p w:rsidR="00042823" w:rsidRPr="006979EE" w:rsidRDefault="00C06B18" w:rsidP="00963526">
          <w:pPr>
            <w:pStyle w:val="Header"/>
            <w:rPr>
              <w:szCs w:val="16"/>
            </w:rPr>
          </w:pPr>
          <w:r>
            <w:fldChar w:fldCharType="begin"/>
          </w:r>
          <w:r>
            <w:instrText xml:space="preserve"> DOCPROPERTY  _DocType  \* MERGEFORMAT </w:instrText>
          </w:r>
          <w:r>
            <w:fldChar w:fldCharType="separate"/>
          </w:r>
          <w:r w:rsidR="00042823" w:rsidRPr="007D38A6">
            <w:rPr>
              <w:szCs w:val="16"/>
            </w:rPr>
            <w:t>Lietotāja dokumentācija</w:t>
          </w:r>
          <w:r>
            <w:rPr>
              <w:szCs w:val="16"/>
            </w:rPr>
            <w:fldChar w:fldCharType="end"/>
          </w:r>
          <w:r w:rsidR="00042823" w:rsidRPr="006979EE">
            <w:rPr>
              <w:szCs w:val="16"/>
            </w:rPr>
            <w:t xml:space="preserve"> - </w:t>
          </w:r>
          <w:r>
            <w:fldChar w:fldCharType="begin"/>
          </w:r>
          <w:r>
            <w:instrText xml:space="preserve"> DOCPROPERTY  _DocSubType  \* MERGEFORMAT </w:instrText>
          </w:r>
          <w:r>
            <w:fldChar w:fldCharType="separate"/>
          </w:r>
          <w:r w:rsidR="00042823" w:rsidRPr="007D38A6">
            <w:rPr>
              <w:bCs/>
              <w:szCs w:val="16"/>
            </w:rPr>
            <w:t>Piegādātāja rokasgrāmata</w:t>
          </w:r>
          <w:r>
            <w:rPr>
              <w:bCs/>
              <w:szCs w:val="16"/>
            </w:rPr>
            <w:fldChar w:fldCharType="end"/>
          </w:r>
          <w:r w:rsidR="00042823" w:rsidRPr="006979EE">
            <w:rPr>
              <w:szCs w:val="16"/>
            </w:rPr>
            <w:t xml:space="preserve">- </w:t>
          </w:r>
          <w:r>
            <w:fldChar w:fldCharType="begin"/>
          </w:r>
          <w:r>
            <w:instrText xml:space="preserve"> DOCPROPERTY  _DocSubTypeCode  \* MERGEFORMAT </w:instrText>
          </w:r>
          <w:r>
            <w:fldChar w:fldCharType="separate"/>
          </w:r>
          <w:r w:rsidR="00042823" w:rsidRPr="007D38A6">
            <w:rPr>
              <w:szCs w:val="16"/>
            </w:rPr>
            <w:t>PGD</w:t>
          </w:r>
          <w:r>
            <w:rPr>
              <w:szCs w:val="16"/>
            </w:rPr>
            <w:fldChar w:fldCharType="end"/>
          </w:r>
        </w:p>
      </w:tc>
      <w:tc>
        <w:tcPr>
          <w:tcW w:w="2801" w:type="dxa"/>
          <w:tcBorders>
            <w:top w:val="nil"/>
            <w:left w:val="nil"/>
            <w:bottom w:val="single" w:sz="2" w:space="0" w:color="auto"/>
            <w:right w:val="nil"/>
          </w:tcBorders>
        </w:tcPr>
        <w:p w:rsidR="00042823" w:rsidRPr="006979EE" w:rsidRDefault="00042823" w:rsidP="00963526">
          <w:pPr>
            <w:pStyle w:val="Header"/>
            <w:jc w:val="right"/>
            <w:rPr>
              <w:color w:val="000000"/>
              <w:szCs w:val="16"/>
            </w:rPr>
          </w:pPr>
          <w:r w:rsidRPr="006979EE">
            <w:rPr>
              <w:color w:val="000000"/>
              <w:szCs w:val="16"/>
            </w:rPr>
            <w:t xml:space="preserve">Datums: </w:t>
          </w:r>
          <w:r w:rsidR="00C06B18">
            <w:fldChar w:fldCharType="begin"/>
          </w:r>
          <w:r w:rsidR="00C06B18">
            <w:instrText xml:space="preserve"> DOCPROPERTY  _DocVersionDate  \* MERGEFORMAT </w:instrText>
          </w:r>
          <w:r w:rsidR="00C06B18">
            <w:fldChar w:fldCharType="separate"/>
          </w:r>
          <w:r w:rsidRPr="007D38A6">
            <w:rPr>
              <w:color w:val="000000"/>
              <w:szCs w:val="16"/>
            </w:rPr>
            <w:t>24.10.2012</w:t>
          </w:r>
          <w:r w:rsidR="00C06B18">
            <w:rPr>
              <w:color w:val="000000"/>
              <w:szCs w:val="16"/>
            </w:rPr>
            <w:fldChar w:fldCharType="end"/>
          </w:r>
        </w:p>
      </w:tc>
    </w:tr>
  </w:tbl>
  <w:p w:rsidR="00042823" w:rsidRDefault="000428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0" w:type="dxa"/>
      <w:tblLayout w:type="fixed"/>
      <w:tblCellMar>
        <w:left w:w="60" w:type="dxa"/>
        <w:right w:w="60" w:type="dxa"/>
      </w:tblCellMar>
      <w:tblLook w:val="0000" w:firstRow="0" w:lastRow="0" w:firstColumn="0" w:lastColumn="0" w:noHBand="0" w:noVBand="0"/>
    </w:tblPr>
    <w:tblGrid>
      <w:gridCol w:w="6555"/>
      <w:gridCol w:w="2801"/>
    </w:tblGrid>
    <w:tr w:rsidR="00042823" w:rsidRPr="006979EE" w:rsidTr="00FA3E49">
      <w:trPr>
        <w:trHeight w:val="105"/>
      </w:trPr>
      <w:tc>
        <w:tcPr>
          <w:tcW w:w="6555" w:type="dxa"/>
          <w:tcBorders>
            <w:top w:val="nil"/>
            <w:left w:val="nil"/>
            <w:bottom w:val="nil"/>
            <w:right w:val="nil"/>
          </w:tcBorders>
        </w:tcPr>
        <w:p w:rsidR="00042823" w:rsidRPr="006979EE" w:rsidRDefault="00C06B18" w:rsidP="00FA3E49">
          <w:pPr>
            <w:pStyle w:val="Header"/>
            <w:rPr>
              <w:color w:val="000000"/>
              <w:szCs w:val="16"/>
            </w:rPr>
          </w:pPr>
          <w:r>
            <w:fldChar w:fldCharType="begin"/>
          </w:r>
          <w:r>
            <w:instrText xml:space="preserve"> DOCPROPERTY  Subject  \* MERGEFORMAT </w:instrText>
          </w:r>
          <w:r>
            <w:fldChar w:fldCharType="separate"/>
          </w:r>
          <w:r w:rsidR="00042823" w:rsidRPr="007D38A6">
            <w:rPr>
              <w:color w:val="000000"/>
              <w:szCs w:val="16"/>
            </w:rPr>
            <w:t>Elektronisko iepirkumu sistēma</w:t>
          </w:r>
          <w:r>
            <w:rPr>
              <w:color w:val="000000"/>
              <w:szCs w:val="16"/>
            </w:rPr>
            <w:fldChar w:fldCharType="end"/>
          </w:r>
        </w:p>
      </w:tc>
      <w:tc>
        <w:tcPr>
          <w:tcW w:w="2801" w:type="dxa"/>
          <w:tcBorders>
            <w:top w:val="nil"/>
            <w:left w:val="nil"/>
            <w:bottom w:val="nil"/>
            <w:right w:val="nil"/>
          </w:tcBorders>
        </w:tcPr>
        <w:p w:rsidR="00042823" w:rsidRPr="006979EE" w:rsidRDefault="00042823" w:rsidP="00FA3E49">
          <w:pPr>
            <w:pStyle w:val="Header"/>
            <w:jc w:val="right"/>
            <w:rPr>
              <w:color w:val="000000"/>
              <w:szCs w:val="16"/>
            </w:rPr>
          </w:pPr>
          <w:r w:rsidRPr="006979EE">
            <w:rPr>
              <w:color w:val="000000"/>
              <w:szCs w:val="16"/>
            </w:rPr>
            <w:t xml:space="preserve">Versija </w:t>
          </w:r>
          <w:r w:rsidR="00C06B18">
            <w:fldChar w:fldCharType="begin"/>
          </w:r>
          <w:r w:rsidR="00C06B18">
            <w:instrText xml:space="preserve"> DOCPROPERTY  _DocVersion  \* MERGEFORMAT </w:instrText>
          </w:r>
          <w:r w:rsidR="00C06B18">
            <w:fldChar w:fldCharType="separate"/>
          </w:r>
          <w:r w:rsidRPr="000A3713">
            <w:rPr>
              <w:color w:val="000000"/>
              <w:szCs w:val="16"/>
            </w:rPr>
            <w:t>8.11.0</w:t>
          </w:r>
          <w:r w:rsidR="00C06B18">
            <w:rPr>
              <w:color w:val="000000"/>
              <w:szCs w:val="16"/>
            </w:rPr>
            <w:fldChar w:fldCharType="end"/>
          </w:r>
        </w:p>
      </w:tc>
    </w:tr>
    <w:tr w:rsidR="00042823" w:rsidRPr="006979EE" w:rsidTr="00FA3E49">
      <w:tc>
        <w:tcPr>
          <w:tcW w:w="6555" w:type="dxa"/>
          <w:tcBorders>
            <w:top w:val="nil"/>
            <w:left w:val="nil"/>
            <w:bottom w:val="single" w:sz="2" w:space="0" w:color="auto"/>
            <w:right w:val="nil"/>
          </w:tcBorders>
        </w:tcPr>
        <w:p w:rsidR="00042823" w:rsidRPr="006979EE" w:rsidRDefault="00C06B18" w:rsidP="00FA3E49">
          <w:pPr>
            <w:pStyle w:val="Header"/>
            <w:rPr>
              <w:szCs w:val="16"/>
            </w:rPr>
          </w:pPr>
          <w:r>
            <w:fldChar w:fldCharType="begin"/>
          </w:r>
          <w:r>
            <w:instrText xml:space="preserve"> DOCPROPERTY  _DocType  \* MERGEFORMAT </w:instrText>
          </w:r>
          <w:r>
            <w:fldChar w:fldCharType="separate"/>
          </w:r>
          <w:r w:rsidR="00042823" w:rsidRPr="007D38A6">
            <w:rPr>
              <w:szCs w:val="16"/>
            </w:rPr>
            <w:t>Lietotāja dokumentācija</w:t>
          </w:r>
          <w:r>
            <w:rPr>
              <w:szCs w:val="16"/>
            </w:rPr>
            <w:fldChar w:fldCharType="end"/>
          </w:r>
          <w:r w:rsidR="00042823" w:rsidRPr="006979EE">
            <w:rPr>
              <w:szCs w:val="16"/>
            </w:rPr>
            <w:t xml:space="preserve"> - </w:t>
          </w:r>
          <w:r>
            <w:fldChar w:fldCharType="begin"/>
          </w:r>
          <w:r>
            <w:instrText xml:space="preserve"> DOCPROPERTY  _DocSubType  \* MERGEFORMAT </w:instrText>
          </w:r>
          <w:r>
            <w:fldChar w:fldCharType="separate"/>
          </w:r>
          <w:r w:rsidR="00042823" w:rsidRPr="007D38A6">
            <w:rPr>
              <w:bCs/>
              <w:szCs w:val="16"/>
            </w:rPr>
            <w:t>Piegādātāja rokasgrāmata</w:t>
          </w:r>
          <w:r>
            <w:rPr>
              <w:bCs/>
              <w:szCs w:val="16"/>
            </w:rPr>
            <w:fldChar w:fldCharType="end"/>
          </w:r>
          <w:r w:rsidR="00042823" w:rsidRPr="006979EE">
            <w:rPr>
              <w:szCs w:val="16"/>
            </w:rPr>
            <w:t xml:space="preserve"> - </w:t>
          </w:r>
          <w:r>
            <w:fldChar w:fldCharType="begin"/>
          </w:r>
          <w:r>
            <w:instrText xml:space="preserve"> DOCPROPERTY  _DocSubTypeCode  \* MERGEFORMAT </w:instrText>
          </w:r>
          <w:r>
            <w:fldChar w:fldCharType="separate"/>
          </w:r>
          <w:r w:rsidR="00042823" w:rsidRPr="007D38A6">
            <w:rPr>
              <w:szCs w:val="16"/>
            </w:rPr>
            <w:t>PGD</w:t>
          </w:r>
          <w:r>
            <w:rPr>
              <w:szCs w:val="16"/>
            </w:rPr>
            <w:fldChar w:fldCharType="end"/>
          </w:r>
        </w:p>
      </w:tc>
      <w:tc>
        <w:tcPr>
          <w:tcW w:w="2801" w:type="dxa"/>
          <w:tcBorders>
            <w:top w:val="nil"/>
            <w:left w:val="nil"/>
            <w:bottom w:val="single" w:sz="2" w:space="0" w:color="auto"/>
            <w:right w:val="nil"/>
          </w:tcBorders>
        </w:tcPr>
        <w:p w:rsidR="00042823" w:rsidRPr="006979EE" w:rsidRDefault="00042823" w:rsidP="00FA3E49">
          <w:pPr>
            <w:pStyle w:val="Header"/>
            <w:jc w:val="right"/>
            <w:rPr>
              <w:color w:val="000000"/>
              <w:szCs w:val="16"/>
            </w:rPr>
          </w:pPr>
          <w:r w:rsidRPr="006979EE">
            <w:rPr>
              <w:color w:val="000000"/>
              <w:szCs w:val="16"/>
            </w:rPr>
            <w:t xml:space="preserve">Datums: </w:t>
          </w:r>
          <w:r w:rsidR="00C06B18">
            <w:fldChar w:fldCharType="begin"/>
          </w:r>
          <w:r w:rsidR="00C06B18">
            <w:instrText xml:space="preserve"> DOCPROPERTY  _DocVersionDate  \* MERGEFORMAT </w:instrText>
          </w:r>
          <w:r w:rsidR="00C06B18">
            <w:fldChar w:fldCharType="separate"/>
          </w:r>
          <w:r w:rsidRPr="004E1A7F">
            <w:rPr>
              <w:color w:val="000000"/>
              <w:szCs w:val="16"/>
            </w:rPr>
            <w:t>18.10.2024</w:t>
          </w:r>
          <w:r w:rsidR="00C06B18">
            <w:rPr>
              <w:color w:val="000000"/>
              <w:szCs w:val="16"/>
            </w:rPr>
            <w:fldChar w:fldCharType="end"/>
          </w:r>
        </w:p>
      </w:tc>
    </w:tr>
  </w:tbl>
  <w:p w:rsidR="00042823" w:rsidRDefault="00042823" w:rsidP="00683E9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823" w:rsidRDefault="00042823" w:rsidP="008A694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4609"/>
    <w:multiLevelType w:val="hybridMultilevel"/>
    <w:tmpl w:val="27568C02"/>
    <w:lvl w:ilvl="0" w:tplc="9AD67DD0">
      <w:start w:val="1"/>
      <w:numFmt w:val="decimal"/>
      <w:pStyle w:val="Pamatteksts1-Soli"/>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 w15:restartNumberingAfterBreak="0">
    <w:nsid w:val="0E201F61"/>
    <w:multiLevelType w:val="multilevel"/>
    <w:tmpl w:val="4FE808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4651C3D"/>
    <w:multiLevelType w:val="multilevel"/>
    <w:tmpl w:val="9392F1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AB727D5"/>
    <w:multiLevelType w:val="hybridMultilevel"/>
    <w:tmpl w:val="173804B4"/>
    <w:lvl w:ilvl="0" w:tplc="B6A45602">
      <w:start w:val="1"/>
      <w:numFmt w:val="bullet"/>
      <w:pStyle w:val="Pamatteksts"/>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8E04121"/>
    <w:multiLevelType w:val="multilevel"/>
    <w:tmpl w:val="D83AD9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0CE1313"/>
    <w:multiLevelType w:val="hybridMultilevel"/>
    <w:tmpl w:val="E3746ACE"/>
    <w:lvl w:ilvl="0" w:tplc="A0E64624">
      <w:start w:val="1"/>
      <w:numFmt w:val="bullet"/>
      <w:pStyle w:val="PakPakrtots"/>
      <w:lvlText w:val="o"/>
      <w:lvlJc w:val="left"/>
      <w:pPr>
        <w:ind w:left="1854" w:hanging="360"/>
      </w:pPr>
      <w:rPr>
        <w:rFonts w:ascii="Courier New" w:hAnsi="Courier New" w:cs="Courier New"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6" w15:restartNumberingAfterBreak="0">
    <w:nsid w:val="38485EBE"/>
    <w:multiLevelType w:val="hybridMultilevel"/>
    <w:tmpl w:val="B4BAC414"/>
    <w:lvl w:ilvl="0" w:tplc="3DA406F2">
      <w:start w:val="1"/>
      <w:numFmt w:val="bullet"/>
      <w:pStyle w:val="Tabulasbullets"/>
      <w:lvlText w:val=""/>
      <w:lvlJc w:val="left"/>
      <w:pPr>
        <w:ind w:left="644"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C735A60"/>
    <w:multiLevelType w:val="multilevel"/>
    <w:tmpl w:val="A2727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CB82A41"/>
    <w:multiLevelType w:val="multilevel"/>
    <w:tmpl w:val="932A56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7426928"/>
    <w:multiLevelType w:val="hybridMultilevel"/>
    <w:tmpl w:val="FCC483EE"/>
    <w:lvl w:ilvl="0" w:tplc="1D4A1232">
      <w:start w:val="1"/>
      <w:numFmt w:val="bullet"/>
      <w:pStyle w:val="Tabulasbullets1"/>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EA83DB2"/>
    <w:multiLevelType w:val="multilevel"/>
    <w:tmpl w:val="3C6696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F454CDF"/>
    <w:multiLevelType w:val="multilevel"/>
    <w:tmpl w:val="83EA46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0700E1D"/>
    <w:multiLevelType w:val="multilevel"/>
    <w:tmpl w:val="11506E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2107671"/>
    <w:multiLevelType w:val="multilevel"/>
    <w:tmpl w:val="03DA3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57A7127"/>
    <w:multiLevelType w:val="multilevel"/>
    <w:tmpl w:val="CD5A8C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6B40D0F"/>
    <w:multiLevelType w:val="hybridMultilevel"/>
    <w:tmpl w:val="7882958C"/>
    <w:lvl w:ilvl="0" w:tplc="61A6B6C8">
      <w:start w:val="1"/>
      <w:numFmt w:val="decimal"/>
      <w:pStyle w:val="NumeringPamatteksts"/>
      <w:lvlText w:val="%1."/>
      <w:lvlJc w:val="left"/>
      <w:pPr>
        <w:ind w:left="1854" w:hanging="360"/>
      </w:p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16" w15:restartNumberingAfterBreak="0">
    <w:nsid w:val="6078360F"/>
    <w:multiLevelType w:val="multilevel"/>
    <w:tmpl w:val="DBF4DF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30179B2"/>
    <w:multiLevelType w:val="multilevel"/>
    <w:tmpl w:val="4952649C"/>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601118F"/>
    <w:multiLevelType w:val="multilevel"/>
    <w:tmpl w:val="CB5047FE"/>
    <w:styleLink w:val="Bulletedtabulaa"/>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A8967DC"/>
    <w:multiLevelType w:val="multilevel"/>
    <w:tmpl w:val="4538CC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AFB6BEA"/>
    <w:multiLevelType w:val="hybridMultilevel"/>
    <w:tmpl w:val="7FBCD450"/>
    <w:lvl w:ilvl="0" w:tplc="0F08EA08">
      <w:start w:val="1"/>
      <w:numFmt w:val="bullet"/>
      <w:pStyle w:val="Pakrtots"/>
      <w:lvlText w:val=""/>
      <w:lvlJc w:val="left"/>
      <w:pPr>
        <w:ind w:left="2988" w:hanging="360"/>
      </w:pPr>
      <w:rPr>
        <w:rFonts w:ascii="Wingdings" w:hAnsi="Wingdings" w:hint="default"/>
      </w:rPr>
    </w:lvl>
    <w:lvl w:ilvl="1" w:tplc="04260003" w:tentative="1">
      <w:start w:val="1"/>
      <w:numFmt w:val="bullet"/>
      <w:lvlText w:val="o"/>
      <w:lvlJc w:val="left"/>
      <w:pPr>
        <w:ind w:left="3708" w:hanging="360"/>
      </w:pPr>
      <w:rPr>
        <w:rFonts w:ascii="Courier New" w:hAnsi="Courier New" w:cs="Courier New" w:hint="default"/>
      </w:rPr>
    </w:lvl>
    <w:lvl w:ilvl="2" w:tplc="04260005" w:tentative="1">
      <w:start w:val="1"/>
      <w:numFmt w:val="bullet"/>
      <w:lvlText w:val=""/>
      <w:lvlJc w:val="left"/>
      <w:pPr>
        <w:ind w:left="4428" w:hanging="360"/>
      </w:pPr>
      <w:rPr>
        <w:rFonts w:ascii="Wingdings" w:hAnsi="Wingdings" w:hint="default"/>
      </w:rPr>
    </w:lvl>
    <w:lvl w:ilvl="3" w:tplc="04260001" w:tentative="1">
      <w:start w:val="1"/>
      <w:numFmt w:val="bullet"/>
      <w:lvlText w:val=""/>
      <w:lvlJc w:val="left"/>
      <w:pPr>
        <w:ind w:left="5148" w:hanging="360"/>
      </w:pPr>
      <w:rPr>
        <w:rFonts w:ascii="Symbol" w:hAnsi="Symbol" w:hint="default"/>
      </w:rPr>
    </w:lvl>
    <w:lvl w:ilvl="4" w:tplc="04260003" w:tentative="1">
      <w:start w:val="1"/>
      <w:numFmt w:val="bullet"/>
      <w:lvlText w:val="o"/>
      <w:lvlJc w:val="left"/>
      <w:pPr>
        <w:ind w:left="5868" w:hanging="360"/>
      </w:pPr>
      <w:rPr>
        <w:rFonts w:ascii="Courier New" w:hAnsi="Courier New" w:cs="Courier New" w:hint="default"/>
      </w:rPr>
    </w:lvl>
    <w:lvl w:ilvl="5" w:tplc="04260005" w:tentative="1">
      <w:start w:val="1"/>
      <w:numFmt w:val="bullet"/>
      <w:lvlText w:val=""/>
      <w:lvlJc w:val="left"/>
      <w:pPr>
        <w:ind w:left="6588" w:hanging="360"/>
      </w:pPr>
      <w:rPr>
        <w:rFonts w:ascii="Wingdings" w:hAnsi="Wingdings" w:hint="default"/>
      </w:rPr>
    </w:lvl>
    <w:lvl w:ilvl="6" w:tplc="04260001" w:tentative="1">
      <w:start w:val="1"/>
      <w:numFmt w:val="bullet"/>
      <w:lvlText w:val=""/>
      <w:lvlJc w:val="left"/>
      <w:pPr>
        <w:ind w:left="7308" w:hanging="360"/>
      </w:pPr>
      <w:rPr>
        <w:rFonts w:ascii="Symbol" w:hAnsi="Symbol" w:hint="default"/>
      </w:rPr>
    </w:lvl>
    <w:lvl w:ilvl="7" w:tplc="04260003" w:tentative="1">
      <w:start w:val="1"/>
      <w:numFmt w:val="bullet"/>
      <w:lvlText w:val="o"/>
      <w:lvlJc w:val="left"/>
      <w:pPr>
        <w:ind w:left="8028" w:hanging="360"/>
      </w:pPr>
      <w:rPr>
        <w:rFonts w:ascii="Courier New" w:hAnsi="Courier New" w:cs="Courier New" w:hint="default"/>
      </w:rPr>
    </w:lvl>
    <w:lvl w:ilvl="8" w:tplc="04260005" w:tentative="1">
      <w:start w:val="1"/>
      <w:numFmt w:val="bullet"/>
      <w:lvlText w:val=""/>
      <w:lvlJc w:val="left"/>
      <w:pPr>
        <w:ind w:left="8748" w:hanging="360"/>
      </w:pPr>
      <w:rPr>
        <w:rFonts w:ascii="Wingdings" w:hAnsi="Wingdings" w:hint="default"/>
      </w:rPr>
    </w:lvl>
  </w:abstractNum>
  <w:abstractNum w:abstractNumId="21" w15:restartNumberingAfterBreak="0">
    <w:nsid w:val="70EB376A"/>
    <w:multiLevelType w:val="multilevel"/>
    <w:tmpl w:val="D27ECE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12E2FB2"/>
    <w:multiLevelType w:val="hybridMultilevel"/>
    <w:tmpl w:val="B7002858"/>
    <w:lvl w:ilvl="0" w:tplc="FFFFFFFF">
      <w:start w:val="1"/>
      <w:numFmt w:val="decimal"/>
      <w:lvlText w:val="%1."/>
      <w:lvlJc w:val="left"/>
      <w:pPr>
        <w:tabs>
          <w:tab w:val="num" w:pos="720"/>
        </w:tabs>
        <w:ind w:left="720" w:hanging="360"/>
      </w:pPr>
      <w:rPr>
        <w:rFonts w:hint="default"/>
      </w:rPr>
    </w:lvl>
    <w:lvl w:ilvl="1" w:tplc="730E8302">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145207DA">
      <w:start w:val="12"/>
      <w:numFmt w:val="bullet"/>
      <w:lvlText w:val="-"/>
      <w:lvlJc w:val="left"/>
      <w:pPr>
        <w:tabs>
          <w:tab w:val="num" w:pos="2925"/>
        </w:tabs>
        <w:ind w:left="2925" w:hanging="405"/>
      </w:pPr>
      <w:rPr>
        <w:rFonts w:ascii="Times New Roman" w:eastAsia="Times New Roman" w:hAnsi="Times New Roman"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715B0867"/>
    <w:multiLevelType w:val="multilevel"/>
    <w:tmpl w:val="FB604D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1674848"/>
    <w:multiLevelType w:val="hybridMultilevel"/>
    <w:tmpl w:val="6950B25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 w15:restartNumberingAfterBreak="0">
    <w:nsid w:val="726E35EE"/>
    <w:multiLevelType w:val="multilevel"/>
    <w:tmpl w:val="CF4E7F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70729AC"/>
    <w:multiLevelType w:val="multilevel"/>
    <w:tmpl w:val="9D36A9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F1109DD"/>
    <w:multiLevelType w:val="multilevel"/>
    <w:tmpl w:val="0A966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3"/>
  </w:num>
  <w:num w:numId="3">
    <w:abstractNumId w:val="15"/>
  </w:num>
  <w:num w:numId="4">
    <w:abstractNumId w:val="20"/>
  </w:num>
  <w:num w:numId="5">
    <w:abstractNumId w:val="2"/>
  </w:num>
  <w:num w:numId="6">
    <w:abstractNumId w:val="6"/>
  </w:num>
  <w:num w:numId="7">
    <w:abstractNumId w:val="9"/>
  </w:num>
  <w:num w:numId="8">
    <w:abstractNumId w:val="18"/>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4"/>
  </w:num>
  <w:num w:numId="12">
    <w:abstractNumId w:val="23"/>
  </w:num>
  <w:num w:numId="13">
    <w:abstractNumId w:val="8"/>
  </w:num>
  <w:num w:numId="14">
    <w:abstractNumId w:val="12"/>
  </w:num>
  <w:num w:numId="15">
    <w:abstractNumId w:val="19"/>
  </w:num>
  <w:num w:numId="16">
    <w:abstractNumId w:val="17"/>
  </w:num>
  <w:num w:numId="17">
    <w:abstractNumId w:val="1"/>
  </w:num>
  <w:num w:numId="18">
    <w:abstractNumId w:val="27"/>
  </w:num>
  <w:num w:numId="19">
    <w:abstractNumId w:val="10"/>
  </w:num>
  <w:num w:numId="20">
    <w:abstractNumId w:val="13"/>
  </w:num>
  <w:num w:numId="21">
    <w:abstractNumId w:val="7"/>
  </w:num>
  <w:num w:numId="22">
    <w:abstractNumId w:val="16"/>
  </w:num>
  <w:num w:numId="23">
    <w:abstractNumId w:val="4"/>
  </w:num>
  <w:num w:numId="24">
    <w:abstractNumId w:val="25"/>
  </w:num>
  <w:num w:numId="25">
    <w:abstractNumId w:val="21"/>
  </w:num>
  <w:num w:numId="26">
    <w:abstractNumId w:val="11"/>
  </w:num>
  <w:num w:numId="27">
    <w:abstractNumId w:val="26"/>
  </w:num>
  <w:num w:numId="28">
    <w:abstractNumId w:val="6"/>
  </w:num>
  <w:num w:numId="29">
    <w:abstractNumId w:val="6"/>
  </w:num>
  <w:num w:numId="30">
    <w:abstractNumId w:val="22"/>
  </w:num>
  <w:num w:numId="31">
    <w:abstractNumId w:val="24"/>
  </w:num>
  <w:num w:numId="32">
    <w:abstractNumId w:val="0"/>
  </w:num>
  <w:num w:numId="33">
    <w:abstractNumId w:val="0"/>
    <w:lvlOverride w:ilvl="0">
      <w:startOverride w:val="1"/>
    </w:lvlOverride>
  </w:num>
  <w:num w:numId="34">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1HByLine" w:val=" "/>
    <w:docVar w:name="C1HGenerated" w:val="1500543216"/>
    <w:docVar w:name="C1HProject" w:val="..\Lietotāja dokumentācija.d2h"/>
    <w:docVar w:name="C1HSuperTitle" w:val="Lietotāja"/>
    <w:docVar w:name="C1HTitle" w:val="dokumentācija"/>
  </w:docVars>
  <w:rsids>
    <w:rsidRoot w:val="007D38A6"/>
    <w:rsid w:val="000008DC"/>
    <w:rsid w:val="00001451"/>
    <w:rsid w:val="000022F4"/>
    <w:rsid w:val="000025CC"/>
    <w:rsid w:val="00003E90"/>
    <w:rsid w:val="0000430D"/>
    <w:rsid w:val="00004C52"/>
    <w:rsid w:val="00005E36"/>
    <w:rsid w:val="00005F24"/>
    <w:rsid w:val="00006277"/>
    <w:rsid w:val="0000671D"/>
    <w:rsid w:val="00006EA3"/>
    <w:rsid w:val="00007661"/>
    <w:rsid w:val="000102B6"/>
    <w:rsid w:val="000102CC"/>
    <w:rsid w:val="0001050C"/>
    <w:rsid w:val="0001075E"/>
    <w:rsid w:val="000110C1"/>
    <w:rsid w:val="00011121"/>
    <w:rsid w:val="00011467"/>
    <w:rsid w:val="00011758"/>
    <w:rsid w:val="0001242B"/>
    <w:rsid w:val="00012CB9"/>
    <w:rsid w:val="00013814"/>
    <w:rsid w:val="0001485A"/>
    <w:rsid w:val="000154BA"/>
    <w:rsid w:val="000159BF"/>
    <w:rsid w:val="00015BB3"/>
    <w:rsid w:val="000166C6"/>
    <w:rsid w:val="000167D9"/>
    <w:rsid w:val="00016C22"/>
    <w:rsid w:val="00016C54"/>
    <w:rsid w:val="00017326"/>
    <w:rsid w:val="000179D7"/>
    <w:rsid w:val="00017DF0"/>
    <w:rsid w:val="00020422"/>
    <w:rsid w:val="00020D8D"/>
    <w:rsid w:val="00020E85"/>
    <w:rsid w:val="00021649"/>
    <w:rsid w:val="00021DD0"/>
    <w:rsid w:val="000225F8"/>
    <w:rsid w:val="00022906"/>
    <w:rsid w:val="0002292B"/>
    <w:rsid w:val="00022CB1"/>
    <w:rsid w:val="000230BD"/>
    <w:rsid w:val="00023313"/>
    <w:rsid w:val="00023B7E"/>
    <w:rsid w:val="000245BD"/>
    <w:rsid w:val="000252F0"/>
    <w:rsid w:val="000254B5"/>
    <w:rsid w:val="00025D06"/>
    <w:rsid w:val="00025EDF"/>
    <w:rsid w:val="00026432"/>
    <w:rsid w:val="00027697"/>
    <w:rsid w:val="00027A9E"/>
    <w:rsid w:val="00030622"/>
    <w:rsid w:val="0003067B"/>
    <w:rsid w:val="00030867"/>
    <w:rsid w:val="00030D6C"/>
    <w:rsid w:val="000315EB"/>
    <w:rsid w:val="00031AC6"/>
    <w:rsid w:val="00031B28"/>
    <w:rsid w:val="00031F9E"/>
    <w:rsid w:val="00032098"/>
    <w:rsid w:val="000322F7"/>
    <w:rsid w:val="00032862"/>
    <w:rsid w:val="00033937"/>
    <w:rsid w:val="000339E8"/>
    <w:rsid w:val="00033AC6"/>
    <w:rsid w:val="00033C23"/>
    <w:rsid w:val="00033D1E"/>
    <w:rsid w:val="000348C8"/>
    <w:rsid w:val="000355B5"/>
    <w:rsid w:val="000356C4"/>
    <w:rsid w:val="000359B6"/>
    <w:rsid w:val="00035BCD"/>
    <w:rsid w:val="00037485"/>
    <w:rsid w:val="00037FB9"/>
    <w:rsid w:val="000402A5"/>
    <w:rsid w:val="000403E0"/>
    <w:rsid w:val="0004050B"/>
    <w:rsid w:val="00040A2D"/>
    <w:rsid w:val="00040D03"/>
    <w:rsid w:val="00042823"/>
    <w:rsid w:val="000428C9"/>
    <w:rsid w:val="00043A85"/>
    <w:rsid w:val="00043DE0"/>
    <w:rsid w:val="00045131"/>
    <w:rsid w:val="0004529A"/>
    <w:rsid w:val="0004567A"/>
    <w:rsid w:val="0004590D"/>
    <w:rsid w:val="00046559"/>
    <w:rsid w:val="0004710C"/>
    <w:rsid w:val="0004712A"/>
    <w:rsid w:val="00047670"/>
    <w:rsid w:val="00050103"/>
    <w:rsid w:val="0005063A"/>
    <w:rsid w:val="00051313"/>
    <w:rsid w:val="00051B4B"/>
    <w:rsid w:val="00051CAB"/>
    <w:rsid w:val="000524AD"/>
    <w:rsid w:val="00052629"/>
    <w:rsid w:val="00052EF3"/>
    <w:rsid w:val="00052F3E"/>
    <w:rsid w:val="00053CD2"/>
    <w:rsid w:val="0005424E"/>
    <w:rsid w:val="000555E2"/>
    <w:rsid w:val="0005592D"/>
    <w:rsid w:val="00055BE9"/>
    <w:rsid w:val="000568C3"/>
    <w:rsid w:val="000574F8"/>
    <w:rsid w:val="00057849"/>
    <w:rsid w:val="00057CF2"/>
    <w:rsid w:val="00057E3D"/>
    <w:rsid w:val="00057F56"/>
    <w:rsid w:val="000600CC"/>
    <w:rsid w:val="0006026D"/>
    <w:rsid w:val="00060DA0"/>
    <w:rsid w:val="000610E9"/>
    <w:rsid w:val="000612F5"/>
    <w:rsid w:val="000613B9"/>
    <w:rsid w:val="000622A5"/>
    <w:rsid w:val="000624CE"/>
    <w:rsid w:val="00062C39"/>
    <w:rsid w:val="000631C9"/>
    <w:rsid w:val="000631E3"/>
    <w:rsid w:val="00063216"/>
    <w:rsid w:val="000642B7"/>
    <w:rsid w:val="0006479A"/>
    <w:rsid w:val="00064AE3"/>
    <w:rsid w:val="00064F4C"/>
    <w:rsid w:val="0006544B"/>
    <w:rsid w:val="00065C87"/>
    <w:rsid w:val="00065DAA"/>
    <w:rsid w:val="00066201"/>
    <w:rsid w:val="000664E1"/>
    <w:rsid w:val="00066DC9"/>
    <w:rsid w:val="00067356"/>
    <w:rsid w:val="000679AE"/>
    <w:rsid w:val="000679F4"/>
    <w:rsid w:val="00067C48"/>
    <w:rsid w:val="00070A5B"/>
    <w:rsid w:val="00071051"/>
    <w:rsid w:val="0007138A"/>
    <w:rsid w:val="00071B7C"/>
    <w:rsid w:val="00071DEB"/>
    <w:rsid w:val="00072851"/>
    <w:rsid w:val="000738C5"/>
    <w:rsid w:val="00073D19"/>
    <w:rsid w:val="00073DB3"/>
    <w:rsid w:val="00073F39"/>
    <w:rsid w:val="00073FA8"/>
    <w:rsid w:val="00074976"/>
    <w:rsid w:val="00074D2F"/>
    <w:rsid w:val="00075081"/>
    <w:rsid w:val="00075D1D"/>
    <w:rsid w:val="00076B36"/>
    <w:rsid w:val="00076CD3"/>
    <w:rsid w:val="00076D64"/>
    <w:rsid w:val="00077387"/>
    <w:rsid w:val="00080108"/>
    <w:rsid w:val="000801F1"/>
    <w:rsid w:val="0008159F"/>
    <w:rsid w:val="00081799"/>
    <w:rsid w:val="00081811"/>
    <w:rsid w:val="00081D04"/>
    <w:rsid w:val="00081DFD"/>
    <w:rsid w:val="00082B44"/>
    <w:rsid w:val="00082C59"/>
    <w:rsid w:val="00082DA1"/>
    <w:rsid w:val="00083094"/>
    <w:rsid w:val="00083286"/>
    <w:rsid w:val="0008394E"/>
    <w:rsid w:val="00083B98"/>
    <w:rsid w:val="000843D1"/>
    <w:rsid w:val="0008466E"/>
    <w:rsid w:val="00084F32"/>
    <w:rsid w:val="0008524F"/>
    <w:rsid w:val="000852BA"/>
    <w:rsid w:val="000854DD"/>
    <w:rsid w:val="00085587"/>
    <w:rsid w:val="000869E7"/>
    <w:rsid w:val="00087017"/>
    <w:rsid w:val="000873FA"/>
    <w:rsid w:val="00087F86"/>
    <w:rsid w:val="0009019D"/>
    <w:rsid w:val="00090343"/>
    <w:rsid w:val="000903CC"/>
    <w:rsid w:val="000905A1"/>
    <w:rsid w:val="000916B2"/>
    <w:rsid w:val="000918CE"/>
    <w:rsid w:val="00092190"/>
    <w:rsid w:val="000926D6"/>
    <w:rsid w:val="00092794"/>
    <w:rsid w:val="00092F29"/>
    <w:rsid w:val="000935B7"/>
    <w:rsid w:val="00094ACA"/>
    <w:rsid w:val="00094C7B"/>
    <w:rsid w:val="0009591F"/>
    <w:rsid w:val="00096C3C"/>
    <w:rsid w:val="00096D8B"/>
    <w:rsid w:val="00097146"/>
    <w:rsid w:val="00097D5E"/>
    <w:rsid w:val="000A0759"/>
    <w:rsid w:val="000A07EE"/>
    <w:rsid w:val="000A0E26"/>
    <w:rsid w:val="000A1D52"/>
    <w:rsid w:val="000A256B"/>
    <w:rsid w:val="000A2756"/>
    <w:rsid w:val="000A3713"/>
    <w:rsid w:val="000A3AF3"/>
    <w:rsid w:val="000A3F32"/>
    <w:rsid w:val="000A4041"/>
    <w:rsid w:val="000A4E4D"/>
    <w:rsid w:val="000A509A"/>
    <w:rsid w:val="000A568B"/>
    <w:rsid w:val="000A5C3C"/>
    <w:rsid w:val="000A5DC0"/>
    <w:rsid w:val="000A627C"/>
    <w:rsid w:val="000A69D9"/>
    <w:rsid w:val="000A6A17"/>
    <w:rsid w:val="000A6AC7"/>
    <w:rsid w:val="000A77D4"/>
    <w:rsid w:val="000A795C"/>
    <w:rsid w:val="000B1DD9"/>
    <w:rsid w:val="000B2AEF"/>
    <w:rsid w:val="000B2E7D"/>
    <w:rsid w:val="000B32C2"/>
    <w:rsid w:val="000B4833"/>
    <w:rsid w:val="000B4BCC"/>
    <w:rsid w:val="000B5C25"/>
    <w:rsid w:val="000B703B"/>
    <w:rsid w:val="000B7578"/>
    <w:rsid w:val="000B7F4D"/>
    <w:rsid w:val="000C04C4"/>
    <w:rsid w:val="000C1123"/>
    <w:rsid w:val="000C1762"/>
    <w:rsid w:val="000C17CB"/>
    <w:rsid w:val="000C22F4"/>
    <w:rsid w:val="000C46BD"/>
    <w:rsid w:val="000C48BB"/>
    <w:rsid w:val="000C502B"/>
    <w:rsid w:val="000C5DF9"/>
    <w:rsid w:val="000C66B3"/>
    <w:rsid w:val="000C6737"/>
    <w:rsid w:val="000C67F4"/>
    <w:rsid w:val="000C7030"/>
    <w:rsid w:val="000C7C06"/>
    <w:rsid w:val="000C7C5B"/>
    <w:rsid w:val="000D099D"/>
    <w:rsid w:val="000D27C8"/>
    <w:rsid w:val="000D310D"/>
    <w:rsid w:val="000D4617"/>
    <w:rsid w:val="000D49F8"/>
    <w:rsid w:val="000D598D"/>
    <w:rsid w:val="000D5F98"/>
    <w:rsid w:val="000D6064"/>
    <w:rsid w:val="000D6145"/>
    <w:rsid w:val="000D6633"/>
    <w:rsid w:val="000D6899"/>
    <w:rsid w:val="000D70F0"/>
    <w:rsid w:val="000D7A37"/>
    <w:rsid w:val="000D7B04"/>
    <w:rsid w:val="000E012C"/>
    <w:rsid w:val="000E021A"/>
    <w:rsid w:val="000E07E2"/>
    <w:rsid w:val="000E1441"/>
    <w:rsid w:val="000E28E7"/>
    <w:rsid w:val="000E31AF"/>
    <w:rsid w:val="000E35AD"/>
    <w:rsid w:val="000E39B9"/>
    <w:rsid w:val="000E3B9B"/>
    <w:rsid w:val="000E474E"/>
    <w:rsid w:val="000E4757"/>
    <w:rsid w:val="000E47AA"/>
    <w:rsid w:val="000E4C22"/>
    <w:rsid w:val="000E4D4E"/>
    <w:rsid w:val="000E4DD9"/>
    <w:rsid w:val="000E57CE"/>
    <w:rsid w:val="000E5E4E"/>
    <w:rsid w:val="000E6C15"/>
    <w:rsid w:val="000E7786"/>
    <w:rsid w:val="000E7F8E"/>
    <w:rsid w:val="000F01C9"/>
    <w:rsid w:val="000F09F3"/>
    <w:rsid w:val="000F0FD2"/>
    <w:rsid w:val="000F11F3"/>
    <w:rsid w:val="000F1242"/>
    <w:rsid w:val="000F176C"/>
    <w:rsid w:val="000F211F"/>
    <w:rsid w:val="000F247C"/>
    <w:rsid w:val="000F2917"/>
    <w:rsid w:val="000F2B04"/>
    <w:rsid w:val="000F2E95"/>
    <w:rsid w:val="000F33C8"/>
    <w:rsid w:val="000F38EB"/>
    <w:rsid w:val="000F4829"/>
    <w:rsid w:val="000F4C5E"/>
    <w:rsid w:val="000F53D6"/>
    <w:rsid w:val="000F5D20"/>
    <w:rsid w:val="000F5DF9"/>
    <w:rsid w:val="000F5FD8"/>
    <w:rsid w:val="000F6004"/>
    <w:rsid w:val="000F6040"/>
    <w:rsid w:val="000F6499"/>
    <w:rsid w:val="000F6FF4"/>
    <w:rsid w:val="000F71D1"/>
    <w:rsid w:val="000F7202"/>
    <w:rsid w:val="000F750B"/>
    <w:rsid w:val="000F7A9D"/>
    <w:rsid w:val="001000DE"/>
    <w:rsid w:val="0010033D"/>
    <w:rsid w:val="00100B98"/>
    <w:rsid w:val="00100BE9"/>
    <w:rsid w:val="001016AA"/>
    <w:rsid w:val="00102DAB"/>
    <w:rsid w:val="001033FF"/>
    <w:rsid w:val="00103586"/>
    <w:rsid w:val="0010669F"/>
    <w:rsid w:val="00107930"/>
    <w:rsid w:val="00107B06"/>
    <w:rsid w:val="00107B5D"/>
    <w:rsid w:val="00110108"/>
    <w:rsid w:val="0011015A"/>
    <w:rsid w:val="0011035A"/>
    <w:rsid w:val="001111DC"/>
    <w:rsid w:val="00111EF2"/>
    <w:rsid w:val="00112FB1"/>
    <w:rsid w:val="00114588"/>
    <w:rsid w:val="00115E23"/>
    <w:rsid w:val="001163AF"/>
    <w:rsid w:val="00116583"/>
    <w:rsid w:val="00117275"/>
    <w:rsid w:val="001173AA"/>
    <w:rsid w:val="0011771E"/>
    <w:rsid w:val="0012001F"/>
    <w:rsid w:val="00120B7A"/>
    <w:rsid w:val="00120F0A"/>
    <w:rsid w:val="00121487"/>
    <w:rsid w:val="00121835"/>
    <w:rsid w:val="00121D11"/>
    <w:rsid w:val="00122590"/>
    <w:rsid w:val="0012270E"/>
    <w:rsid w:val="00122A56"/>
    <w:rsid w:val="00123012"/>
    <w:rsid w:val="001232DC"/>
    <w:rsid w:val="00124022"/>
    <w:rsid w:val="00124710"/>
    <w:rsid w:val="00124ADF"/>
    <w:rsid w:val="00124B76"/>
    <w:rsid w:val="00124BC1"/>
    <w:rsid w:val="00124FC4"/>
    <w:rsid w:val="00126899"/>
    <w:rsid w:val="0012690F"/>
    <w:rsid w:val="00126A4D"/>
    <w:rsid w:val="00126DD8"/>
    <w:rsid w:val="00131381"/>
    <w:rsid w:val="00131F08"/>
    <w:rsid w:val="001325FB"/>
    <w:rsid w:val="00132B06"/>
    <w:rsid w:val="001333EC"/>
    <w:rsid w:val="00133F1F"/>
    <w:rsid w:val="001341ED"/>
    <w:rsid w:val="00134859"/>
    <w:rsid w:val="001352D1"/>
    <w:rsid w:val="00135632"/>
    <w:rsid w:val="00135649"/>
    <w:rsid w:val="00135FC3"/>
    <w:rsid w:val="00135FF3"/>
    <w:rsid w:val="00136269"/>
    <w:rsid w:val="00136476"/>
    <w:rsid w:val="00136740"/>
    <w:rsid w:val="00136EE9"/>
    <w:rsid w:val="00136F4D"/>
    <w:rsid w:val="00137A98"/>
    <w:rsid w:val="001403E8"/>
    <w:rsid w:val="00140E09"/>
    <w:rsid w:val="00140E3B"/>
    <w:rsid w:val="00141456"/>
    <w:rsid w:val="00141DB3"/>
    <w:rsid w:val="001428BC"/>
    <w:rsid w:val="00143306"/>
    <w:rsid w:val="00143A77"/>
    <w:rsid w:val="001457C0"/>
    <w:rsid w:val="0014582B"/>
    <w:rsid w:val="00145BB4"/>
    <w:rsid w:val="00145CF5"/>
    <w:rsid w:val="00145E4F"/>
    <w:rsid w:val="00145E68"/>
    <w:rsid w:val="00145FC5"/>
    <w:rsid w:val="001467E5"/>
    <w:rsid w:val="00146AE0"/>
    <w:rsid w:val="00146F21"/>
    <w:rsid w:val="0014724E"/>
    <w:rsid w:val="00147C11"/>
    <w:rsid w:val="00147E8E"/>
    <w:rsid w:val="0015017B"/>
    <w:rsid w:val="00150F0A"/>
    <w:rsid w:val="00152380"/>
    <w:rsid w:val="0015356A"/>
    <w:rsid w:val="0015473C"/>
    <w:rsid w:val="001548AC"/>
    <w:rsid w:val="001548D3"/>
    <w:rsid w:val="00155387"/>
    <w:rsid w:val="001565B0"/>
    <w:rsid w:val="00156C48"/>
    <w:rsid w:val="00160A87"/>
    <w:rsid w:val="00160E77"/>
    <w:rsid w:val="0016169F"/>
    <w:rsid w:val="001618A0"/>
    <w:rsid w:val="00161E3E"/>
    <w:rsid w:val="00162C85"/>
    <w:rsid w:val="001631FC"/>
    <w:rsid w:val="00163570"/>
    <w:rsid w:val="00164983"/>
    <w:rsid w:val="00164CA4"/>
    <w:rsid w:val="00165088"/>
    <w:rsid w:val="001652F8"/>
    <w:rsid w:val="0016560B"/>
    <w:rsid w:val="001658FE"/>
    <w:rsid w:val="00165FAA"/>
    <w:rsid w:val="0016637F"/>
    <w:rsid w:val="00166923"/>
    <w:rsid w:val="001673F8"/>
    <w:rsid w:val="00170D2A"/>
    <w:rsid w:val="00170DF3"/>
    <w:rsid w:val="00170FD7"/>
    <w:rsid w:val="00171412"/>
    <w:rsid w:val="001716F7"/>
    <w:rsid w:val="00172567"/>
    <w:rsid w:val="00172779"/>
    <w:rsid w:val="0017383F"/>
    <w:rsid w:val="00173AB0"/>
    <w:rsid w:val="00173AF6"/>
    <w:rsid w:val="00173F17"/>
    <w:rsid w:val="00173F8A"/>
    <w:rsid w:val="0017499B"/>
    <w:rsid w:val="00174DAB"/>
    <w:rsid w:val="00174F29"/>
    <w:rsid w:val="001751BB"/>
    <w:rsid w:val="00175878"/>
    <w:rsid w:val="00175D62"/>
    <w:rsid w:val="00175E70"/>
    <w:rsid w:val="001767C9"/>
    <w:rsid w:val="001768C6"/>
    <w:rsid w:val="001772C0"/>
    <w:rsid w:val="00177535"/>
    <w:rsid w:val="0017776E"/>
    <w:rsid w:val="00177C3B"/>
    <w:rsid w:val="00180A29"/>
    <w:rsid w:val="00180C78"/>
    <w:rsid w:val="00180F70"/>
    <w:rsid w:val="0018127A"/>
    <w:rsid w:val="001814EB"/>
    <w:rsid w:val="0018230C"/>
    <w:rsid w:val="0018263C"/>
    <w:rsid w:val="00182C47"/>
    <w:rsid w:val="00183790"/>
    <w:rsid w:val="001840C3"/>
    <w:rsid w:val="00185235"/>
    <w:rsid w:val="0018595E"/>
    <w:rsid w:val="00185B33"/>
    <w:rsid w:val="00186023"/>
    <w:rsid w:val="00186832"/>
    <w:rsid w:val="00187194"/>
    <w:rsid w:val="0018719D"/>
    <w:rsid w:val="001875A4"/>
    <w:rsid w:val="00187A80"/>
    <w:rsid w:val="00187F8C"/>
    <w:rsid w:val="00190228"/>
    <w:rsid w:val="00190554"/>
    <w:rsid w:val="001908EF"/>
    <w:rsid w:val="001912DF"/>
    <w:rsid w:val="00191527"/>
    <w:rsid w:val="001918C1"/>
    <w:rsid w:val="00192137"/>
    <w:rsid w:val="001925B9"/>
    <w:rsid w:val="0019271B"/>
    <w:rsid w:val="00193428"/>
    <w:rsid w:val="001937B5"/>
    <w:rsid w:val="001947A7"/>
    <w:rsid w:val="001954E8"/>
    <w:rsid w:val="00195FE4"/>
    <w:rsid w:val="0019625B"/>
    <w:rsid w:val="00196692"/>
    <w:rsid w:val="0019740B"/>
    <w:rsid w:val="00197AAA"/>
    <w:rsid w:val="001A15F7"/>
    <w:rsid w:val="001A17A2"/>
    <w:rsid w:val="001A29AC"/>
    <w:rsid w:val="001A2F1B"/>
    <w:rsid w:val="001A348E"/>
    <w:rsid w:val="001A3B1C"/>
    <w:rsid w:val="001A3C15"/>
    <w:rsid w:val="001A3C94"/>
    <w:rsid w:val="001A43C4"/>
    <w:rsid w:val="001A5037"/>
    <w:rsid w:val="001A514C"/>
    <w:rsid w:val="001A55E2"/>
    <w:rsid w:val="001A6521"/>
    <w:rsid w:val="001A74C7"/>
    <w:rsid w:val="001A78AB"/>
    <w:rsid w:val="001A7BDE"/>
    <w:rsid w:val="001B0006"/>
    <w:rsid w:val="001B0040"/>
    <w:rsid w:val="001B074B"/>
    <w:rsid w:val="001B0F7A"/>
    <w:rsid w:val="001B18C0"/>
    <w:rsid w:val="001B1D65"/>
    <w:rsid w:val="001B1D80"/>
    <w:rsid w:val="001B2014"/>
    <w:rsid w:val="001B2D76"/>
    <w:rsid w:val="001B2FE7"/>
    <w:rsid w:val="001B32BE"/>
    <w:rsid w:val="001B3D30"/>
    <w:rsid w:val="001B3DD7"/>
    <w:rsid w:val="001B3E06"/>
    <w:rsid w:val="001B4FB3"/>
    <w:rsid w:val="001B52B6"/>
    <w:rsid w:val="001B5441"/>
    <w:rsid w:val="001B57DE"/>
    <w:rsid w:val="001B581C"/>
    <w:rsid w:val="001B5B53"/>
    <w:rsid w:val="001B6F6C"/>
    <w:rsid w:val="001B7277"/>
    <w:rsid w:val="001C069F"/>
    <w:rsid w:val="001C1267"/>
    <w:rsid w:val="001C1329"/>
    <w:rsid w:val="001C1669"/>
    <w:rsid w:val="001C1CDA"/>
    <w:rsid w:val="001C2293"/>
    <w:rsid w:val="001C22A1"/>
    <w:rsid w:val="001C25C8"/>
    <w:rsid w:val="001C2D4C"/>
    <w:rsid w:val="001C302E"/>
    <w:rsid w:val="001C33D0"/>
    <w:rsid w:val="001C3C11"/>
    <w:rsid w:val="001C42AE"/>
    <w:rsid w:val="001C448B"/>
    <w:rsid w:val="001C4565"/>
    <w:rsid w:val="001C4CFA"/>
    <w:rsid w:val="001C4FF0"/>
    <w:rsid w:val="001C5869"/>
    <w:rsid w:val="001C667E"/>
    <w:rsid w:val="001C6A68"/>
    <w:rsid w:val="001C6C4B"/>
    <w:rsid w:val="001C7BBB"/>
    <w:rsid w:val="001D1A27"/>
    <w:rsid w:val="001D1EC1"/>
    <w:rsid w:val="001D2BCA"/>
    <w:rsid w:val="001D36BA"/>
    <w:rsid w:val="001D4BDA"/>
    <w:rsid w:val="001D541C"/>
    <w:rsid w:val="001D5544"/>
    <w:rsid w:val="001D567A"/>
    <w:rsid w:val="001D6BE9"/>
    <w:rsid w:val="001D6C83"/>
    <w:rsid w:val="001E00C1"/>
    <w:rsid w:val="001E0166"/>
    <w:rsid w:val="001E036E"/>
    <w:rsid w:val="001E0A57"/>
    <w:rsid w:val="001E16BA"/>
    <w:rsid w:val="001E2233"/>
    <w:rsid w:val="001E2C32"/>
    <w:rsid w:val="001E2D15"/>
    <w:rsid w:val="001E3257"/>
    <w:rsid w:val="001E32D0"/>
    <w:rsid w:val="001E38C0"/>
    <w:rsid w:val="001E3EE7"/>
    <w:rsid w:val="001E4841"/>
    <w:rsid w:val="001E48C1"/>
    <w:rsid w:val="001E4BDD"/>
    <w:rsid w:val="001E4F6A"/>
    <w:rsid w:val="001E5A45"/>
    <w:rsid w:val="001E5EED"/>
    <w:rsid w:val="001E6312"/>
    <w:rsid w:val="001E6EDB"/>
    <w:rsid w:val="001E7310"/>
    <w:rsid w:val="001E7351"/>
    <w:rsid w:val="001F0773"/>
    <w:rsid w:val="001F0A86"/>
    <w:rsid w:val="001F0DC4"/>
    <w:rsid w:val="001F0F45"/>
    <w:rsid w:val="001F12F7"/>
    <w:rsid w:val="001F1EF3"/>
    <w:rsid w:val="001F1F06"/>
    <w:rsid w:val="001F2451"/>
    <w:rsid w:val="001F3011"/>
    <w:rsid w:val="001F3028"/>
    <w:rsid w:val="001F3493"/>
    <w:rsid w:val="001F4062"/>
    <w:rsid w:val="001F48C8"/>
    <w:rsid w:val="001F4E57"/>
    <w:rsid w:val="001F528C"/>
    <w:rsid w:val="001F537F"/>
    <w:rsid w:val="001F55CC"/>
    <w:rsid w:val="001F5B2A"/>
    <w:rsid w:val="001F62B6"/>
    <w:rsid w:val="001F62EE"/>
    <w:rsid w:val="001F6541"/>
    <w:rsid w:val="001F6C16"/>
    <w:rsid w:val="0020007E"/>
    <w:rsid w:val="00200575"/>
    <w:rsid w:val="0020069E"/>
    <w:rsid w:val="00200D17"/>
    <w:rsid w:val="00203079"/>
    <w:rsid w:val="002030C3"/>
    <w:rsid w:val="00204722"/>
    <w:rsid w:val="00205325"/>
    <w:rsid w:val="002053F7"/>
    <w:rsid w:val="00206ACD"/>
    <w:rsid w:val="00206FCC"/>
    <w:rsid w:val="002076CE"/>
    <w:rsid w:val="00207C60"/>
    <w:rsid w:val="00207F62"/>
    <w:rsid w:val="00210FED"/>
    <w:rsid w:val="00211017"/>
    <w:rsid w:val="002121EB"/>
    <w:rsid w:val="0021346D"/>
    <w:rsid w:val="0021365F"/>
    <w:rsid w:val="00214C41"/>
    <w:rsid w:val="00215A78"/>
    <w:rsid w:val="00215BEF"/>
    <w:rsid w:val="00216631"/>
    <w:rsid w:val="002175DE"/>
    <w:rsid w:val="002206E7"/>
    <w:rsid w:val="00221097"/>
    <w:rsid w:val="002217CD"/>
    <w:rsid w:val="00221D5A"/>
    <w:rsid w:val="00222D5C"/>
    <w:rsid w:val="002233D2"/>
    <w:rsid w:val="00224049"/>
    <w:rsid w:val="002241DF"/>
    <w:rsid w:val="002249E0"/>
    <w:rsid w:val="00224B01"/>
    <w:rsid w:val="0022534B"/>
    <w:rsid w:val="00225B07"/>
    <w:rsid w:val="00225C97"/>
    <w:rsid w:val="002268D5"/>
    <w:rsid w:val="00227342"/>
    <w:rsid w:val="0022749C"/>
    <w:rsid w:val="00227791"/>
    <w:rsid w:val="00227CCA"/>
    <w:rsid w:val="00230142"/>
    <w:rsid w:val="0023098D"/>
    <w:rsid w:val="00230AA4"/>
    <w:rsid w:val="00230EE0"/>
    <w:rsid w:val="00230F59"/>
    <w:rsid w:val="002310C8"/>
    <w:rsid w:val="0023173D"/>
    <w:rsid w:val="00231F03"/>
    <w:rsid w:val="00232093"/>
    <w:rsid w:val="0023307B"/>
    <w:rsid w:val="00233534"/>
    <w:rsid w:val="00233C5B"/>
    <w:rsid w:val="002342B9"/>
    <w:rsid w:val="00234F99"/>
    <w:rsid w:val="00235283"/>
    <w:rsid w:val="0023615D"/>
    <w:rsid w:val="00236809"/>
    <w:rsid w:val="0023745D"/>
    <w:rsid w:val="0023784D"/>
    <w:rsid w:val="00240F54"/>
    <w:rsid w:val="0024162F"/>
    <w:rsid w:val="00241849"/>
    <w:rsid w:val="00241C66"/>
    <w:rsid w:val="00242830"/>
    <w:rsid w:val="00242985"/>
    <w:rsid w:val="00243344"/>
    <w:rsid w:val="0024346F"/>
    <w:rsid w:val="00243FCE"/>
    <w:rsid w:val="0024598B"/>
    <w:rsid w:val="00245F00"/>
    <w:rsid w:val="00246785"/>
    <w:rsid w:val="00246E03"/>
    <w:rsid w:val="0024736F"/>
    <w:rsid w:val="00247512"/>
    <w:rsid w:val="002476EE"/>
    <w:rsid w:val="002476F5"/>
    <w:rsid w:val="002503ED"/>
    <w:rsid w:val="002509B5"/>
    <w:rsid w:val="00250A53"/>
    <w:rsid w:val="002512F0"/>
    <w:rsid w:val="00252436"/>
    <w:rsid w:val="00252D8D"/>
    <w:rsid w:val="0025399C"/>
    <w:rsid w:val="00253DB7"/>
    <w:rsid w:val="00253F93"/>
    <w:rsid w:val="0025479A"/>
    <w:rsid w:val="0025497C"/>
    <w:rsid w:val="002550D1"/>
    <w:rsid w:val="00255372"/>
    <w:rsid w:val="002554E3"/>
    <w:rsid w:val="00255EE9"/>
    <w:rsid w:val="00256AEE"/>
    <w:rsid w:val="00256B8A"/>
    <w:rsid w:val="00256E90"/>
    <w:rsid w:val="00257184"/>
    <w:rsid w:val="0025756C"/>
    <w:rsid w:val="00257DB8"/>
    <w:rsid w:val="00260490"/>
    <w:rsid w:val="0026163F"/>
    <w:rsid w:val="00261E25"/>
    <w:rsid w:val="00261EA2"/>
    <w:rsid w:val="00261F22"/>
    <w:rsid w:val="00261F9C"/>
    <w:rsid w:val="00261FAA"/>
    <w:rsid w:val="00262221"/>
    <w:rsid w:val="0026223B"/>
    <w:rsid w:val="0026270F"/>
    <w:rsid w:val="0026348F"/>
    <w:rsid w:val="002636C6"/>
    <w:rsid w:val="00263B62"/>
    <w:rsid w:val="00263F39"/>
    <w:rsid w:val="002648CD"/>
    <w:rsid w:val="00265B7C"/>
    <w:rsid w:val="00265E79"/>
    <w:rsid w:val="002660F5"/>
    <w:rsid w:val="00266A69"/>
    <w:rsid w:val="00267464"/>
    <w:rsid w:val="002675DA"/>
    <w:rsid w:val="002700F2"/>
    <w:rsid w:val="00271410"/>
    <w:rsid w:val="00271457"/>
    <w:rsid w:val="0027180A"/>
    <w:rsid w:val="0027238C"/>
    <w:rsid w:val="00273CE2"/>
    <w:rsid w:val="00273E8B"/>
    <w:rsid w:val="002749C6"/>
    <w:rsid w:val="00274C3D"/>
    <w:rsid w:val="00274DF3"/>
    <w:rsid w:val="00275023"/>
    <w:rsid w:val="00275806"/>
    <w:rsid w:val="00276631"/>
    <w:rsid w:val="00276B2D"/>
    <w:rsid w:val="00277320"/>
    <w:rsid w:val="00277580"/>
    <w:rsid w:val="00277670"/>
    <w:rsid w:val="00277803"/>
    <w:rsid w:val="002778D1"/>
    <w:rsid w:val="00277DB4"/>
    <w:rsid w:val="00277FA1"/>
    <w:rsid w:val="002805CD"/>
    <w:rsid w:val="0028091B"/>
    <w:rsid w:val="00280EBF"/>
    <w:rsid w:val="00281347"/>
    <w:rsid w:val="00281791"/>
    <w:rsid w:val="00281A0A"/>
    <w:rsid w:val="00281F96"/>
    <w:rsid w:val="002820EC"/>
    <w:rsid w:val="00282AC5"/>
    <w:rsid w:val="002830C3"/>
    <w:rsid w:val="00285525"/>
    <w:rsid w:val="00285895"/>
    <w:rsid w:val="00285D6D"/>
    <w:rsid w:val="00286AF3"/>
    <w:rsid w:val="00286BE2"/>
    <w:rsid w:val="002907A2"/>
    <w:rsid w:val="00290D97"/>
    <w:rsid w:val="00291208"/>
    <w:rsid w:val="002919D6"/>
    <w:rsid w:val="002923AC"/>
    <w:rsid w:val="002928EC"/>
    <w:rsid w:val="002946FF"/>
    <w:rsid w:val="00295288"/>
    <w:rsid w:val="00295B94"/>
    <w:rsid w:val="00295D5C"/>
    <w:rsid w:val="00295F2B"/>
    <w:rsid w:val="00295FD7"/>
    <w:rsid w:val="0029672B"/>
    <w:rsid w:val="00296DD9"/>
    <w:rsid w:val="002976A8"/>
    <w:rsid w:val="00297F29"/>
    <w:rsid w:val="002A048B"/>
    <w:rsid w:val="002A074B"/>
    <w:rsid w:val="002A074D"/>
    <w:rsid w:val="002A0DF1"/>
    <w:rsid w:val="002A1837"/>
    <w:rsid w:val="002A1D43"/>
    <w:rsid w:val="002A21E6"/>
    <w:rsid w:val="002A2511"/>
    <w:rsid w:val="002A3216"/>
    <w:rsid w:val="002A3368"/>
    <w:rsid w:val="002A34C5"/>
    <w:rsid w:val="002A376A"/>
    <w:rsid w:val="002A3F26"/>
    <w:rsid w:val="002A4252"/>
    <w:rsid w:val="002A43F1"/>
    <w:rsid w:val="002A451A"/>
    <w:rsid w:val="002A497A"/>
    <w:rsid w:val="002A4A31"/>
    <w:rsid w:val="002A4C69"/>
    <w:rsid w:val="002A543D"/>
    <w:rsid w:val="002A62F0"/>
    <w:rsid w:val="002A6571"/>
    <w:rsid w:val="002B0106"/>
    <w:rsid w:val="002B1388"/>
    <w:rsid w:val="002B17D1"/>
    <w:rsid w:val="002B1AD6"/>
    <w:rsid w:val="002B1CD7"/>
    <w:rsid w:val="002B2324"/>
    <w:rsid w:val="002B2606"/>
    <w:rsid w:val="002B2814"/>
    <w:rsid w:val="002B3178"/>
    <w:rsid w:val="002B3332"/>
    <w:rsid w:val="002B33A8"/>
    <w:rsid w:val="002B3C54"/>
    <w:rsid w:val="002B5284"/>
    <w:rsid w:val="002B571A"/>
    <w:rsid w:val="002B57AA"/>
    <w:rsid w:val="002B5D3A"/>
    <w:rsid w:val="002B6057"/>
    <w:rsid w:val="002B6B84"/>
    <w:rsid w:val="002B72ED"/>
    <w:rsid w:val="002B73EF"/>
    <w:rsid w:val="002B7A08"/>
    <w:rsid w:val="002B7BBA"/>
    <w:rsid w:val="002B7E07"/>
    <w:rsid w:val="002C0229"/>
    <w:rsid w:val="002C0F83"/>
    <w:rsid w:val="002C1767"/>
    <w:rsid w:val="002C1DD6"/>
    <w:rsid w:val="002C21A3"/>
    <w:rsid w:val="002C2B8A"/>
    <w:rsid w:val="002C2BB5"/>
    <w:rsid w:val="002C2BFA"/>
    <w:rsid w:val="002C427D"/>
    <w:rsid w:val="002C50FB"/>
    <w:rsid w:val="002C5640"/>
    <w:rsid w:val="002C59CE"/>
    <w:rsid w:val="002C5B31"/>
    <w:rsid w:val="002C5FA5"/>
    <w:rsid w:val="002C679B"/>
    <w:rsid w:val="002C6C2F"/>
    <w:rsid w:val="002C70FF"/>
    <w:rsid w:val="002D0D19"/>
    <w:rsid w:val="002D1457"/>
    <w:rsid w:val="002D14CC"/>
    <w:rsid w:val="002D1652"/>
    <w:rsid w:val="002D2E0F"/>
    <w:rsid w:val="002D3343"/>
    <w:rsid w:val="002D36D1"/>
    <w:rsid w:val="002D36DE"/>
    <w:rsid w:val="002D3DAE"/>
    <w:rsid w:val="002D439B"/>
    <w:rsid w:val="002D4B60"/>
    <w:rsid w:val="002D6029"/>
    <w:rsid w:val="002D78AB"/>
    <w:rsid w:val="002E00D5"/>
    <w:rsid w:val="002E07F3"/>
    <w:rsid w:val="002E0F05"/>
    <w:rsid w:val="002E0F42"/>
    <w:rsid w:val="002E10E1"/>
    <w:rsid w:val="002E1455"/>
    <w:rsid w:val="002E200C"/>
    <w:rsid w:val="002E20A5"/>
    <w:rsid w:val="002E2931"/>
    <w:rsid w:val="002E2F65"/>
    <w:rsid w:val="002E3367"/>
    <w:rsid w:val="002E34E9"/>
    <w:rsid w:val="002E41C6"/>
    <w:rsid w:val="002E41E3"/>
    <w:rsid w:val="002E43A1"/>
    <w:rsid w:val="002E4455"/>
    <w:rsid w:val="002E44A9"/>
    <w:rsid w:val="002E453A"/>
    <w:rsid w:val="002E469C"/>
    <w:rsid w:val="002E56EA"/>
    <w:rsid w:val="002E59AE"/>
    <w:rsid w:val="002E60AF"/>
    <w:rsid w:val="002E6733"/>
    <w:rsid w:val="002E69EC"/>
    <w:rsid w:val="002E7A8A"/>
    <w:rsid w:val="002F0C5F"/>
    <w:rsid w:val="002F27E8"/>
    <w:rsid w:val="002F39EC"/>
    <w:rsid w:val="002F3A27"/>
    <w:rsid w:val="002F4DDB"/>
    <w:rsid w:val="002F506E"/>
    <w:rsid w:val="002F53BE"/>
    <w:rsid w:val="002F573F"/>
    <w:rsid w:val="002F5EE7"/>
    <w:rsid w:val="002F63A9"/>
    <w:rsid w:val="002F7024"/>
    <w:rsid w:val="002F713C"/>
    <w:rsid w:val="002F761C"/>
    <w:rsid w:val="002F7674"/>
    <w:rsid w:val="002F79B2"/>
    <w:rsid w:val="003006B8"/>
    <w:rsid w:val="00300E95"/>
    <w:rsid w:val="00302F3B"/>
    <w:rsid w:val="003034D2"/>
    <w:rsid w:val="0030355C"/>
    <w:rsid w:val="0030356D"/>
    <w:rsid w:val="0030357D"/>
    <w:rsid w:val="003035A0"/>
    <w:rsid w:val="00303C38"/>
    <w:rsid w:val="00304585"/>
    <w:rsid w:val="00304914"/>
    <w:rsid w:val="00304F4E"/>
    <w:rsid w:val="00305A7C"/>
    <w:rsid w:val="00305EF5"/>
    <w:rsid w:val="00305FCE"/>
    <w:rsid w:val="00306AEF"/>
    <w:rsid w:val="00307CC8"/>
    <w:rsid w:val="00307E63"/>
    <w:rsid w:val="0031112A"/>
    <w:rsid w:val="00312418"/>
    <w:rsid w:val="0031248D"/>
    <w:rsid w:val="003138DE"/>
    <w:rsid w:val="0031397B"/>
    <w:rsid w:val="00313ABC"/>
    <w:rsid w:val="00313CB0"/>
    <w:rsid w:val="00314C8D"/>
    <w:rsid w:val="00315309"/>
    <w:rsid w:val="003155E2"/>
    <w:rsid w:val="0031658E"/>
    <w:rsid w:val="003166D6"/>
    <w:rsid w:val="00316EC6"/>
    <w:rsid w:val="0032028E"/>
    <w:rsid w:val="00320838"/>
    <w:rsid w:val="003212E3"/>
    <w:rsid w:val="0032177E"/>
    <w:rsid w:val="00321A9E"/>
    <w:rsid w:val="0032289D"/>
    <w:rsid w:val="00322A27"/>
    <w:rsid w:val="00322CD2"/>
    <w:rsid w:val="003236AA"/>
    <w:rsid w:val="00323953"/>
    <w:rsid w:val="003255AB"/>
    <w:rsid w:val="00325B3D"/>
    <w:rsid w:val="003263CB"/>
    <w:rsid w:val="00326BCA"/>
    <w:rsid w:val="00327883"/>
    <w:rsid w:val="00327C5C"/>
    <w:rsid w:val="003303EC"/>
    <w:rsid w:val="00330507"/>
    <w:rsid w:val="00330BCC"/>
    <w:rsid w:val="00332BC9"/>
    <w:rsid w:val="00332E1F"/>
    <w:rsid w:val="0033331F"/>
    <w:rsid w:val="003335A1"/>
    <w:rsid w:val="0033397A"/>
    <w:rsid w:val="0033519E"/>
    <w:rsid w:val="00335AE9"/>
    <w:rsid w:val="003362D1"/>
    <w:rsid w:val="003369F3"/>
    <w:rsid w:val="00337516"/>
    <w:rsid w:val="003379C7"/>
    <w:rsid w:val="0034029C"/>
    <w:rsid w:val="00340CC0"/>
    <w:rsid w:val="003410F0"/>
    <w:rsid w:val="003411E2"/>
    <w:rsid w:val="00341B39"/>
    <w:rsid w:val="00342C6E"/>
    <w:rsid w:val="003432E5"/>
    <w:rsid w:val="003434E6"/>
    <w:rsid w:val="003435CC"/>
    <w:rsid w:val="003444CB"/>
    <w:rsid w:val="003446F9"/>
    <w:rsid w:val="0034486B"/>
    <w:rsid w:val="00345442"/>
    <w:rsid w:val="00346406"/>
    <w:rsid w:val="00346FA2"/>
    <w:rsid w:val="00350A1F"/>
    <w:rsid w:val="00350D80"/>
    <w:rsid w:val="00351760"/>
    <w:rsid w:val="00351F42"/>
    <w:rsid w:val="0035259F"/>
    <w:rsid w:val="003526F0"/>
    <w:rsid w:val="0035371D"/>
    <w:rsid w:val="0035458E"/>
    <w:rsid w:val="00354DBD"/>
    <w:rsid w:val="003550FA"/>
    <w:rsid w:val="0035530A"/>
    <w:rsid w:val="0035585E"/>
    <w:rsid w:val="00355C08"/>
    <w:rsid w:val="00355D05"/>
    <w:rsid w:val="003566A5"/>
    <w:rsid w:val="003571A1"/>
    <w:rsid w:val="00357632"/>
    <w:rsid w:val="00357811"/>
    <w:rsid w:val="003604C4"/>
    <w:rsid w:val="003606A0"/>
    <w:rsid w:val="00360741"/>
    <w:rsid w:val="003609C9"/>
    <w:rsid w:val="00360ABF"/>
    <w:rsid w:val="00360B67"/>
    <w:rsid w:val="00362467"/>
    <w:rsid w:val="00362474"/>
    <w:rsid w:val="0036369B"/>
    <w:rsid w:val="00364B8F"/>
    <w:rsid w:val="00364EBA"/>
    <w:rsid w:val="00364F0F"/>
    <w:rsid w:val="00366F96"/>
    <w:rsid w:val="00367D4A"/>
    <w:rsid w:val="0037078E"/>
    <w:rsid w:val="003709F8"/>
    <w:rsid w:val="00370AE7"/>
    <w:rsid w:val="00370F10"/>
    <w:rsid w:val="00370F74"/>
    <w:rsid w:val="003714E4"/>
    <w:rsid w:val="00371849"/>
    <w:rsid w:val="00372C31"/>
    <w:rsid w:val="00372CE7"/>
    <w:rsid w:val="003734F3"/>
    <w:rsid w:val="00373BFE"/>
    <w:rsid w:val="00375C16"/>
    <w:rsid w:val="003763D0"/>
    <w:rsid w:val="003767F3"/>
    <w:rsid w:val="00376A2C"/>
    <w:rsid w:val="003772FD"/>
    <w:rsid w:val="00377A87"/>
    <w:rsid w:val="003806C9"/>
    <w:rsid w:val="00380837"/>
    <w:rsid w:val="00380B6B"/>
    <w:rsid w:val="00380CEF"/>
    <w:rsid w:val="00380E0A"/>
    <w:rsid w:val="003817DC"/>
    <w:rsid w:val="00381845"/>
    <w:rsid w:val="00381F45"/>
    <w:rsid w:val="00382298"/>
    <w:rsid w:val="00382D9C"/>
    <w:rsid w:val="00384437"/>
    <w:rsid w:val="00385050"/>
    <w:rsid w:val="003850DB"/>
    <w:rsid w:val="00385F64"/>
    <w:rsid w:val="0038627A"/>
    <w:rsid w:val="0038679B"/>
    <w:rsid w:val="003877EB"/>
    <w:rsid w:val="00390315"/>
    <w:rsid w:val="003903B4"/>
    <w:rsid w:val="00390B54"/>
    <w:rsid w:val="0039200F"/>
    <w:rsid w:val="0039241A"/>
    <w:rsid w:val="003927E9"/>
    <w:rsid w:val="003927EB"/>
    <w:rsid w:val="003932D9"/>
    <w:rsid w:val="0039444C"/>
    <w:rsid w:val="003945D2"/>
    <w:rsid w:val="0039476B"/>
    <w:rsid w:val="0039489D"/>
    <w:rsid w:val="00394941"/>
    <w:rsid w:val="00394A9D"/>
    <w:rsid w:val="003954ED"/>
    <w:rsid w:val="0039564F"/>
    <w:rsid w:val="003958B7"/>
    <w:rsid w:val="003960A0"/>
    <w:rsid w:val="003961AE"/>
    <w:rsid w:val="00396F65"/>
    <w:rsid w:val="00397B72"/>
    <w:rsid w:val="003A097D"/>
    <w:rsid w:val="003A0FA5"/>
    <w:rsid w:val="003A12F3"/>
    <w:rsid w:val="003A15D8"/>
    <w:rsid w:val="003A1995"/>
    <w:rsid w:val="003A19FF"/>
    <w:rsid w:val="003A215E"/>
    <w:rsid w:val="003A257A"/>
    <w:rsid w:val="003A3890"/>
    <w:rsid w:val="003A39A3"/>
    <w:rsid w:val="003A3DCC"/>
    <w:rsid w:val="003A44CD"/>
    <w:rsid w:val="003A48F4"/>
    <w:rsid w:val="003A4C85"/>
    <w:rsid w:val="003A578B"/>
    <w:rsid w:val="003A7762"/>
    <w:rsid w:val="003A789C"/>
    <w:rsid w:val="003A78F4"/>
    <w:rsid w:val="003B0568"/>
    <w:rsid w:val="003B09F0"/>
    <w:rsid w:val="003B0AF0"/>
    <w:rsid w:val="003B139A"/>
    <w:rsid w:val="003B15BA"/>
    <w:rsid w:val="003B16E3"/>
    <w:rsid w:val="003B1846"/>
    <w:rsid w:val="003B185F"/>
    <w:rsid w:val="003B1CF0"/>
    <w:rsid w:val="003B2256"/>
    <w:rsid w:val="003B2332"/>
    <w:rsid w:val="003B2A23"/>
    <w:rsid w:val="003B3088"/>
    <w:rsid w:val="003B316C"/>
    <w:rsid w:val="003B3E0F"/>
    <w:rsid w:val="003B3FE7"/>
    <w:rsid w:val="003B4430"/>
    <w:rsid w:val="003B45C0"/>
    <w:rsid w:val="003B4969"/>
    <w:rsid w:val="003B4A9E"/>
    <w:rsid w:val="003B4D40"/>
    <w:rsid w:val="003B4FD8"/>
    <w:rsid w:val="003B531D"/>
    <w:rsid w:val="003B59C2"/>
    <w:rsid w:val="003B6834"/>
    <w:rsid w:val="003B74AA"/>
    <w:rsid w:val="003B75CB"/>
    <w:rsid w:val="003B779C"/>
    <w:rsid w:val="003B7DBF"/>
    <w:rsid w:val="003C10ED"/>
    <w:rsid w:val="003C12D8"/>
    <w:rsid w:val="003C1377"/>
    <w:rsid w:val="003C2DFC"/>
    <w:rsid w:val="003C2E0E"/>
    <w:rsid w:val="003C2EDC"/>
    <w:rsid w:val="003C2FDE"/>
    <w:rsid w:val="003C4AA8"/>
    <w:rsid w:val="003C4C69"/>
    <w:rsid w:val="003C4EED"/>
    <w:rsid w:val="003C5875"/>
    <w:rsid w:val="003C5C04"/>
    <w:rsid w:val="003C614E"/>
    <w:rsid w:val="003C6620"/>
    <w:rsid w:val="003C6828"/>
    <w:rsid w:val="003C6EA9"/>
    <w:rsid w:val="003C767C"/>
    <w:rsid w:val="003C7FFA"/>
    <w:rsid w:val="003D04DF"/>
    <w:rsid w:val="003D0549"/>
    <w:rsid w:val="003D0764"/>
    <w:rsid w:val="003D0961"/>
    <w:rsid w:val="003D09D6"/>
    <w:rsid w:val="003D1783"/>
    <w:rsid w:val="003D19F0"/>
    <w:rsid w:val="003D20E7"/>
    <w:rsid w:val="003D2218"/>
    <w:rsid w:val="003D222C"/>
    <w:rsid w:val="003D2647"/>
    <w:rsid w:val="003D2AD8"/>
    <w:rsid w:val="003D3958"/>
    <w:rsid w:val="003D4C6D"/>
    <w:rsid w:val="003D4C99"/>
    <w:rsid w:val="003D54A8"/>
    <w:rsid w:val="003D5F33"/>
    <w:rsid w:val="003D6A3E"/>
    <w:rsid w:val="003D6E31"/>
    <w:rsid w:val="003D7DC8"/>
    <w:rsid w:val="003E07E0"/>
    <w:rsid w:val="003E0E72"/>
    <w:rsid w:val="003E1319"/>
    <w:rsid w:val="003E2BC4"/>
    <w:rsid w:val="003E33DB"/>
    <w:rsid w:val="003E3791"/>
    <w:rsid w:val="003E3C43"/>
    <w:rsid w:val="003E4328"/>
    <w:rsid w:val="003E4595"/>
    <w:rsid w:val="003E533A"/>
    <w:rsid w:val="003E5C74"/>
    <w:rsid w:val="003E5D15"/>
    <w:rsid w:val="003E6110"/>
    <w:rsid w:val="003E671A"/>
    <w:rsid w:val="003E6B2F"/>
    <w:rsid w:val="003E6B55"/>
    <w:rsid w:val="003F02A1"/>
    <w:rsid w:val="003F0BC9"/>
    <w:rsid w:val="003F0C21"/>
    <w:rsid w:val="003F0CA7"/>
    <w:rsid w:val="003F0D2A"/>
    <w:rsid w:val="003F0E97"/>
    <w:rsid w:val="003F0EBA"/>
    <w:rsid w:val="003F1771"/>
    <w:rsid w:val="003F22F8"/>
    <w:rsid w:val="003F2581"/>
    <w:rsid w:val="003F264A"/>
    <w:rsid w:val="003F2E87"/>
    <w:rsid w:val="003F3427"/>
    <w:rsid w:val="003F37FE"/>
    <w:rsid w:val="003F41BD"/>
    <w:rsid w:val="003F4278"/>
    <w:rsid w:val="003F45DA"/>
    <w:rsid w:val="003F4877"/>
    <w:rsid w:val="003F5D71"/>
    <w:rsid w:val="003F64F0"/>
    <w:rsid w:val="003F77A7"/>
    <w:rsid w:val="003F780A"/>
    <w:rsid w:val="003F7F1B"/>
    <w:rsid w:val="00400248"/>
    <w:rsid w:val="004003EA"/>
    <w:rsid w:val="004005D0"/>
    <w:rsid w:val="00400F79"/>
    <w:rsid w:val="00401249"/>
    <w:rsid w:val="00401433"/>
    <w:rsid w:val="004018AE"/>
    <w:rsid w:val="00401EC6"/>
    <w:rsid w:val="00402B1B"/>
    <w:rsid w:val="00402D9C"/>
    <w:rsid w:val="0040311E"/>
    <w:rsid w:val="004034D4"/>
    <w:rsid w:val="00403B42"/>
    <w:rsid w:val="004053A3"/>
    <w:rsid w:val="00405EFE"/>
    <w:rsid w:val="004066F1"/>
    <w:rsid w:val="004068DD"/>
    <w:rsid w:val="00406E72"/>
    <w:rsid w:val="00407280"/>
    <w:rsid w:val="004072B1"/>
    <w:rsid w:val="004073A1"/>
    <w:rsid w:val="00407F27"/>
    <w:rsid w:val="00407FEF"/>
    <w:rsid w:val="00410798"/>
    <w:rsid w:val="00411CD3"/>
    <w:rsid w:val="00412603"/>
    <w:rsid w:val="00412854"/>
    <w:rsid w:val="00412B2C"/>
    <w:rsid w:val="00412EB5"/>
    <w:rsid w:val="00412FB3"/>
    <w:rsid w:val="00413D49"/>
    <w:rsid w:val="00414704"/>
    <w:rsid w:val="004148D4"/>
    <w:rsid w:val="00415BB4"/>
    <w:rsid w:val="00416B46"/>
    <w:rsid w:val="00416C1A"/>
    <w:rsid w:val="00417421"/>
    <w:rsid w:val="00417792"/>
    <w:rsid w:val="004177BB"/>
    <w:rsid w:val="00421061"/>
    <w:rsid w:val="00421790"/>
    <w:rsid w:val="004218C2"/>
    <w:rsid w:val="00421D77"/>
    <w:rsid w:val="0042253F"/>
    <w:rsid w:val="004229C7"/>
    <w:rsid w:val="00422BDD"/>
    <w:rsid w:val="0042332A"/>
    <w:rsid w:val="004233A0"/>
    <w:rsid w:val="0042352E"/>
    <w:rsid w:val="004236AD"/>
    <w:rsid w:val="00423E40"/>
    <w:rsid w:val="004247F0"/>
    <w:rsid w:val="00425373"/>
    <w:rsid w:val="004258EA"/>
    <w:rsid w:val="00425DF9"/>
    <w:rsid w:val="00425F64"/>
    <w:rsid w:val="0042621B"/>
    <w:rsid w:val="00427C3E"/>
    <w:rsid w:val="00431356"/>
    <w:rsid w:val="00431415"/>
    <w:rsid w:val="004323D7"/>
    <w:rsid w:val="00432B9B"/>
    <w:rsid w:val="00432E0B"/>
    <w:rsid w:val="004333EF"/>
    <w:rsid w:val="004338E0"/>
    <w:rsid w:val="0043507B"/>
    <w:rsid w:val="00435DBD"/>
    <w:rsid w:val="00436962"/>
    <w:rsid w:val="00436E89"/>
    <w:rsid w:val="00436EE2"/>
    <w:rsid w:val="00437EC1"/>
    <w:rsid w:val="00440085"/>
    <w:rsid w:val="004402CD"/>
    <w:rsid w:val="004403C0"/>
    <w:rsid w:val="0044151C"/>
    <w:rsid w:val="00441E28"/>
    <w:rsid w:val="004428A7"/>
    <w:rsid w:val="00442930"/>
    <w:rsid w:val="0044296E"/>
    <w:rsid w:val="00442A7A"/>
    <w:rsid w:val="00442CA7"/>
    <w:rsid w:val="004432B6"/>
    <w:rsid w:val="00443A43"/>
    <w:rsid w:val="00443DB4"/>
    <w:rsid w:val="00443F6C"/>
    <w:rsid w:val="0044412D"/>
    <w:rsid w:val="00444AEE"/>
    <w:rsid w:val="00444EEC"/>
    <w:rsid w:val="00446214"/>
    <w:rsid w:val="0044737D"/>
    <w:rsid w:val="004473C2"/>
    <w:rsid w:val="0044745C"/>
    <w:rsid w:val="00447D3C"/>
    <w:rsid w:val="00447D84"/>
    <w:rsid w:val="00450461"/>
    <w:rsid w:val="00450CBE"/>
    <w:rsid w:val="004510B9"/>
    <w:rsid w:val="00451200"/>
    <w:rsid w:val="004515FA"/>
    <w:rsid w:val="004516F1"/>
    <w:rsid w:val="004519E7"/>
    <w:rsid w:val="00451C66"/>
    <w:rsid w:val="0045246E"/>
    <w:rsid w:val="00452486"/>
    <w:rsid w:val="004529A3"/>
    <w:rsid w:val="00452A82"/>
    <w:rsid w:val="00452B97"/>
    <w:rsid w:val="00453195"/>
    <w:rsid w:val="004536CE"/>
    <w:rsid w:val="00453B6A"/>
    <w:rsid w:val="00453C67"/>
    <w:rsid w:val="00453FC6"/>
    <w:rsid w:val="004540AF"/>
    <w:rsid w:val="004540CF"/>
    <w:rsid w:val="004546E4"/>
    <w:rsid w:val="0045484B"/>
    <w:rsid w:val="00454A5C"/>
    <w:rsid w:val="00454AB3"/>
    <w:rsid w:val="004550A6"/>
    <w:rsid w:val="00455E16"/>
    <w:rsid w:val="00456BC6"/>
    <w:rsid w:val="004572D3"/>
    <w:rsid w:val="00457443"/>
    <w:rsid w:val="00457A0C"/>
    <w:rsid w:val="004609C1"/>
    <w:rsid w:val="00460A5C"/>
    <w:rsid w:val="00461B4D"/>
    <w:rsid w:val="0046286E"/>
    <w:rsid w:val="00463109"/>
    <w:rsid w:val="004632B3"/>
    <w:rsid w:val="0046342F"/>
    <w:rsid w:val="0046389B"/>
    <w:rsid w:val="00463CFE"/>
    <w:rsid w:val="00463F8E"/>
    <w:rsid w:val="00463FDA"/>
    <w:rsid w:val="004640C7"/>
    <w:rsid w:val="00464574"/>
    <w:rsid w:val="00464651"/>
    <w:rsid w:val="004647E3"/>
    <w:rsid w:val="0046510B"/>
    <w:rsid w:val="00465998"/>
    <w:rsid w:val="00465B7D"/>
    <w:rsid w:val="004660AB"/>
    <w:rsid w:val="00466A99"/>
    <w:rsid w:val="00466B27"/>
    <w:rsid w:val="00466FB2"/>
    <w:rsid w:val="004672D0"/>
    <w:rsid w:val="00467863"/>
    <w:rsid w:val="00467C5A"/>
    <w:rsid w:val="00470209"/>
    <w:rsid w:val="004708C1"/>
    <w:rsid w:val="00471444"/>
    <w:rsid w:val="00471C4D"/>
    <w:rsid w:val="00471D7F"/>
    <w:rsid w:val="0047200B"/>
    <w:rsid w:val="00472205"/>
    <w:rsid w:val="00473116"/>
    <w:rsid w:val="004736D4"/>
    <w:rsid w:val="004743AC"/>
    <w:rsid w:val="0047454F"/>
    <w:rsid w:val="0047459C"/>
    <w:rsid w:val="00474E73"/>
    <w:rsid w:val="0047515F"/>
    <w:rsid w:val="00475889"/>
    <w:rsid w:val="004758D9"/>
    <w:rsid w:val="00475F64"/>
    <w:rsid w:val="00476392"/>
    <w:rsid w:val="004777A8"/>
    <w:rsid w:val="00477CF2"/>
    <w:rsid w:val="004805E8"/>
    <w:rsid w:val="00480619"/>
    <w:rsid w:val="00480E4C"/>
    <w:rsid w:val="00481625"/>
    <w:rsid w:val="00481B6F"/>
    <w:rsid w:val="00482205"/>
    <w:rsid w:val="00482558"/>
    <w:rsid w:val="00482E1C"/>
    <w:rsid w:val="0048328A"/>
    <w:rsid w:val="00483C59"/>
    <w:rsid w:val="00483D3E"/>
    <w:rsid w:val="004846EC"/>
    <w:rsid w:val="00484CDA"/>
    <w:rsid w:val="004850AB"/>
    <w:rsid w:val="00485B45"/>
    <w:rsid w:val="00485BA8"/>
    <w:rsid w:val="0048612B"/>
    <w:rsid w:val="00486AEB"/>
    <w:rsid w:val="00487692"/>
    <w:rsid w:val="004877D1"/>
    <w:rsid w:val="00487A64"/>
    <w:rsid w:val="00487DD0"/>
    <w:rsid w:val="0049151C"/>
    <w:rsid w:val="00491B10"/>
    <w:rsid w:val="00491CA5"/>
    <w:rsid w:val="00491CFB"/>
    <w:rsid w:val="00491FF8"/>
    <w:rsid w:val="0049268E"/>
    <w:rsid w:val="00494476"/>
    <w:rsid w:val="0049452C"/>
    <w:rsid w:val="004947DE"/>
    <w:rsid w:val="00494E77"/>
    <w:rsid w:val="00495566"/>
    <w:rsid w:val="00495739"/>
    <w:rsid w:val="00495983"/>
    <w:rsid w:val="0049630B"/>
    <w:rsid w:val="004964B4"/>
    <w:rsid w:val="0049670E"/>
    <w:rsid w:val="00496AFA"/>
    <w:rsid w:val="004975C5"/>
    <w:rsid w:val="00497FD8"/>
    <w:rsid w:val="004A0322"/>
    <w:rsid w:val="004A05DD"/>
    <w:rsid w:val="004A0693"/>
    <w:rsid w:val="004A0B1F"/>
    <w:rsid w:val="004A1405"/>
    <w:rsid w:val="004A16EF"/>
    <w:rsid w:val="004A1E16"/>
    <w:rsid w:val="004A2027"/>
    <w:rsid w:val="004A220B"/>
    <w:rsid w:val="004A28B7"/>
    <w:rsid w:val="004A2F41"/>
    <w:rsid w:val="004A378A"/>
    <w:rsid w:val="004A3CF5"/>
    <w:rsid w:val="004A49D6"/>
    <w:rsid w:val="004A4CE6"/>
    <w:rsid w:val="004A5370"/>
    <w:rsid w:val="004A586D"/>
    <w:rsid w:val="004A5AC2"/>
    <w:rsid w:val="004A5C1C"/>
    <w:rsid w:val="004A5C93"/>
    <w:rsid w:val="004A62C6"/>
    <w:rsid w:val="004A63DC"/>
    <w:rsid w:val="004A6551"/>
    <w:rsid w:val="004A6650"/>
    <w:rsid w:val="004A6D5B"/>
    <w:rsid w:val="004A76ED"/>
    <w:rsid w:val="004B00C2"/>
    <w:rsid w:val="004B03D9"/>
    <w:rsid w:val="004B09F9"/>
    <w:rsid w:val="004B1AB0"/>
    <w:rsid w:val="004B1BE7"/>
    <w:rsid w:val="004B1BE8"/>
    <w:rsid w:val="004B1D7A"/>
    <w:rsid w:val="004B220B"/>
    <w:rsid w:val="004B3704"/>
    <w:rsid w:val="004B3B06"/>
    <w:rsid w:val="004B401C"/>
    <w:rsid w:val="004B427F"/>
    <w:rsid w:val="004B57DF"/>
    <w:rsid w:val="004B5A82"/>
    <w:rsid w:val="004B5FD3"/>
    <w:rsid w:val="004B6421"/>
    <w:rsid w:val="004B66CB"/>
    <w:rsid w:val="004B66D0"/>
    <w:rsid w:val="004B6A0C"/>
    <w:rsid w:val="004B6CE2"/>
    <w:rsid w:val="004B7316"/>
    <w:rsid w:val="004B74C8"/>
    <w:rsid w:val="004B7592"/>
    <w:rsid w:val="004B7E42"/>
    <w:rsid w:val="004C03B6"/>
    <w:rsid w:val="004C0B6F"/>
    <w:rsid w:val="004C0DB7"/>
    <w:rsid w:val="004C13CE"/>
    <w:rsid w:val="004C1D29"/>
    <w:rsid w:val="004C1E7B"/>
    <w:rsid w:val="004C206B"/>
    <w:rsid w:val="004C2806"/>
    <w:rsid w:val="004C2B94"/>
    <w:rsid w:val="004C3352"/>
    <w:rsid w:val="004C3785"/>
    <w:rsid w:val="004C3FE5"/>
    <w:rsid w:val="004C42C9"/>
    <w:rsid w:val="004C4D0D"/>
    <w:rsid w:val="004C5D91"/>
    <w:rsid w:val="004C651E"/>
    <w:rsid w:val="004C6745"/>
    <w:rsid w:val="004C7032"/>
    <w:rsid w:val="004C7310"/>
    <w:rsid w:val="004C742B"/>
    <w:rsid w:val="004D0BA1"/>
    <w:rsid w:val="004D1608"/>
    <w:rsid w:val="004D1C33"/>
    <w:rsid w:val="004D220B"/>
    <w:rsid w:val="004D2DA0"/>
    <w:rsid w:val="004D30CF"/>
    <w:rsid w:val="004D30DE"/>
    <w:rsid w:val="004D352A"/>
    <w:rsid w:val="004D36F8"/>
    <w:rsid w:val="004D36FF"/>
    <w:rsid w:val="004D4A04"/>
    <w:rsid w:val="004D4B82"/>
    <w:rsid w:val="004D53AF"/>
    <w:rsid w:val="004D7090"/>
    <w:rsid w:val="004D7884"/>
    <w:rsid w:val="004D7B37"/>
    <w:rsid w:val="004D7EFB"/>
    <w:rsid w:val="004E03C0"/>
    <w:rsid w:val="004E084E"/>
    <w:rsid w:val="004E08A0"/>
    <w:rsid w:val="004E152D"/>
    <w:rsid w:val="004E1672"/>
    <w:rsid w:val="004E1911"/>
    <w:rsid w:val="004E1A7F"/>
    <w:rsid w:val="004E26F7"/>
    <w:rsid w:val="004E296A"/>
    <w:rsid w:val="004E2B6F"/>
    <w:rsid w:val="004E2E1F"/>
    <w:rsid w:val="004E2ED5"/>
    <w:rsid w:val="004E3B4B"/>
    <w:rsid w:val="004E3BF6"/>
    <w:rsid w:val="004E3F42"/>
    <w:rsid w:val="004E4511"/>
    <w:rsid w:val="004E46C0"/>
    <w:rsid w:val="004E56C3"/>
    <w:rsid w:val="004E633B"/>
    <w:rsid w:val="004E64D6"/>
    <w:rsid w:val="004E6F34"/>
    <w:rsid w:val="004E7785"/>
    <w:rsid w:val="004E7BCF"/>
    <w:rsid w:val="004E7FDA"/>
    <w:rsid w:val="004F0255"/>
    <w:rsid w:val="004F1860"/>
    <w:rsid w:val="004F219A"/>
    <w:rsid w:val="004F2280"/>
    <w:rsid w:val="004F27F1"/>
    <w:rsid w:val="004F2ADC"/>
    <w:rsid w:val="004F2B0A"/>
    <w:rsid w:val="004F2C57"/>
    <w:rsid w:val="004F2E41"/>
    <w:rsid w:val="004F3111"/>
    <w:rsid w:val="004F3124"/>
    <w:rsid w:val="004F35A9"/>
    <w:rsid w:val="004F3659"/>
    <w:rsid w:val="004F449E"/>
    <w:rsid w:val="004F55F4"/>
    <w:rsid w:val="004F5DD0"/>
    <w:rsid w:val="004F61F6"/>
    <w:rsid w:val="004F6BCF"/>
    <w:rsid w:val="004F6EC0"/>
    <w:rsid w:val="004F710A"/>
    <w:rsid w:val="004F7C96"/>
    <w:rsid w:val="004F7E11"/>
    <w:rsid w:val="005002CA"/>
    <w:rsid w:val="005008F0"/>
    <w:rsid w:val="00500A42"/>
    <w:rsid w:val="00500FDA"/>
    <w:rsid w:val="0050110B"/>
    <w:rsid w:val="00501547"/>
    <w:rsid w:val="00501825"/>
    <w:rsid w:val="00501A61"/>
    <w:rsid w:val="00502677"/>
    <w:rsid w:val="00503195"/>
    <w:rsid w:val="00503290"/>
    <w:rsid w:val="00503496"/>
    <w:rsid w:val="00503FA0"/>
    <w:rsid w:val="00504892"/>
    <w:rsid w:val="00504AB2"/>
    <w:rsid w:val="00505316"/>
    <w:rsid w:val="00505ACA"/>
    <w:rsid w:val="00506ABB"/>
    <w:rsid w:val="00506C7E"/>
    <w:rsid w:val="00507F78"/>
    <w:rsid w:val="00510881"/>
    <w:rsid w:val="005109CC"/>
    <w:rsid w:val="00511825"/>
    <w:rsid w:val="00511A1F"/>
    <w:rsid w:val="00511A94"/>
    <w:rsid w:val="00511B03"/>
    <w:rsid w:val="00511B1B"/>
    <w:rsid w:val="005123D3"/>
    <w:rsid w:val="00513669"/>
    <w:rsid w:val="00513A62"/>
    <w:rsid w:val="00513D0F"/>
    <w:rsid w:val="00513E4B"/>
    <w:rsid w:val="005146FD"/>
    <w:rsid w:val="00515676"/>
    <w:rsid w:val="0051622A"/>
    <w:rsid w:val="00516E2C"/>
    <w:rsid w:val="005178D1"/>
    <w:rsid w:val="00517CB5"/>
    <w:rsid w:val="00520280"/>
    <w:rsid w:val="0052054E"/>
    <w:rsid w:val="00520598"/>
    <w:rsid w:val="00520824"/>
    <w:rsid w:val="00520947"/>
    <w:rsid w:val="00520EA7"/>
    <w:rsid w:val="005222FA"/>
    <w:rsid w:val="005223DD"/>
    <w:rsid w:val="00522521"/>
    <w:rsid w:val="0052289D"/>
    <w:rsid w:val="00522C46"/>
    <w:rsid w:val="00522CE1"/>
    <w:rsid w:val="005235A3"/>
    <w:rsid w:val="00523F2F"/>
    <w:rsid w:val="00523F83"/>
    <w:rsid w:val="00524310"/>
    <w:rsid w:val="0052520C"/>
    <w:rsid w:val="00525BAF"/>
    <w:rsid w:val="00525D62"/>
    <w:rsid w:val="00525D95"/>
    <w:rsid w:val="00527698"/>
    <w:rsid w:val="005276CA"/>
    <w:rsid w:val="00527A29"/>
    <w:rsid w:val="00527AD5"/>
    <w:rsid w:val="00530384"/>
    <w:rsid w:val="00531A7F"/>
    <w:rsid w:val="00531C7B"/>
    <w:rsid w:val="0053239B"/>
    <w:rsid w:val="005329A0"/>
    <w:rsid w:val="00533FE0"/>
    <w:rsid w:val="0053416C"/>
    <w:rsid w:val="0053443D"/>
    <w:rsid w:val="00534DFD"/>
    <w:rsid w:val="0053601F"/>
    <w:rsid w:val="005368CD"/>
    <w:rsid w:val="00537377"/>
    <w:rsid w:val="00537C0B"/>
    <w:rsid w:val="00540083"/>
    <w:rsid w:val="005404F3"/>
    <w:rsid w:val="00540546"/>
    <w:rsid w:val="00541488"/>
    <w:rsid w:val="00541640"/>
    <w:rsid w:val="00541F54"/>
    <w:rsid w:val="0054215E"/>
    <w:rsid w:val="005421D7"/>
    <w:rsid w:val="00543230"/>
    <w:rsid w:val="005435E5"/>
    <w:rsid w:val="0054570D"/>
    <w:rsid w:val="005457AD"/>
    <w:rsid w:val="00545E44"/>
    <w:rsid w:val="00546437"/>
    <w:rsid w:val="00546C39"/>
    <w:rsid w:val="0054794B"/>
    <w:rsid w:val="00547972"/>
    <w:rsid w:val="005501B9"/>
    <w:rsid w:val="00550242"/>
    <w:rsid w:val="0055070F"/>
    <w:rsid w:val="00550D02"/>
    <w:rsid w:val="00551414"/>
    <w:rsid w:val="0055224B"/>
    <w:rsid w:val="0055288A"/>
    <w:rsid w:val="00552897"/>
    <w:rsid w:val="00552A8D"/>
    <w:rsid w:val="005536FD"/>
    <w:rsid w:val="005539CE"/>
    <w:rsid w:val="00553D62"/>
    <w:rsid w:val="00554410"/>
    <w:rsid w:val="00554A80"/>
    <w:rsid w:val="00554BB5"/>
    <w:rsid w:val="005554A9"/>
    <w:rsid w:val="005555D0"/>
    <w:rsid w:val="005561A8"/>
    <w:rsid w:val="005565AF"/>
    <w:rsid w:val="00556ADA"/>
    <w:rsid w:val="005570E4"/>
    <w:rsid w:val="00557F31"/>
    <w:rsid w:val="00557FA6"/>
    <w:rsid w:val="005612B4"/>
    <w:rsid w:val="00561466"/>
    <w:rsid w:val="005615DF"/>
    <w:rsid w:val="0056183D"/>
    <w:rsid w:val="005618CD"/>
    <w:rsid w:val="00561A24"/>
    <w:rsid w:val="00561B8D"/>
    <w:rsid w:val="00561DC9"/>
    <w:rsid w:val="00561E50"/>
    <w:rsid w:val="00562941"/>
    <w:rsid w:val="00562DB0"/>
    <w:rsid w:val="00563B0A"/>
    <w:rsid w:val="00563CE0"/>
    <w:rsid w:val="00564745"/>
    <w:rsid w:val="00564A4C"/>
    <w:rsid w:val="00564DB4"/>
    <w:rsid w:val="00565490"/>
    <w:rsid w:val="00565607"/>
    <w:rsid w:val="00565A54"/>
    <w:rsid w:val="00565A56"/>
    <w:rsid w:val="00565D15"/>
    <w:rsid w:val="00565D19"/>
    <w:rsid w:val="00565DED"/>
    <w:rsid w:val="00566438"/>
    <w:rsid w:val="00566B13"/>
    <w:rsid w:val="005674C7"/>
    <w:rsid w:val="00567EDB"/>
    <w:rsid w:val="005701A7"/>
    <w:rsid w:val="00570D05"/>
    <w:rsid w:val="00570F16"/>
    <w:rsid w:val="00571180"/>
    <w:rsid w:val="005719E2"/>
    <w:rsid w:val="00571A97"/>
    <w:rsid w:val="0057292D"/>
    <w:rsid w:val="005729DC"/>
    <w:rsid w:val="00573168"/>
    <w:rsid w:val="00573F48"/>
    <w:rsid w:val="00574471"/>
    <w:rsid w:val="00574CBD"/>
    <w:rsid w:val="00575018"/>
    <w:rsid w:val="00575E5F"/>
    <w:rsid w:val="00576A62"/>
    <w:rsid w:val="00576DE5"/>
    <w:rsid w:val="00576EF5"/>
    <w:rsid w:val="0057705F"/>
    <w:rsid w:val="00577785"/>
    <w:rsid w:val="005778A7"/>
    <w:rsid w:val="00580456"/>
    <w:rsid w:val="00580733"/>
    <w:rsid w:val="005807F6"/>
    <w:rsid w:val="005808BE"/>
    <w:rsid w:val="00581C85"/>
    <w:rsid w:val="00582224"/>
    <w:rsid w:val="0058274B"/>
    <w:rsid w:val="00582A6A"/>
    <w:rsid w:val="00583AE4"/>
    <w:rsid w:val="0058457C"/>
    <w:rsid w:val="00584C0D"/>
    <w:rsid w:val="00585187"/>
    <w:rsid w:val="00586002"/>
    <w:rsid w:val="005862E7"/>
    <w:rsid w:val="00586562"/>
    <w:rsid w:val="005868A4"/>
    <w:rsid w:val="00586B06"/>
    <w:rsid w:val="00586DE7"/>
    <w:rsid w:val="005875E3"/>
    <w:rsid w:val="0058790F"/>
    <w:rsid w:val="005879E3"/>
    <w:rsid w:val="00587CB1"/>
    <w:rsid w:val="0059003E"/>
    <w:rsid w:val="0059017F"/>
    <w:rsid w:val="0059046A"/>
    <w:rsid w:val="00590DE0"/>
    <w:rsid w:val="00591A0B"/>
    <w:rsid w:val="00592A0A"/>
    <w:rsid w:val="00592A7B"/>
    <w:rsid w:val="00592B99"/>
    <w:rsid w:val="00592E4E"/>
    <w:rsid w:val="00592FB2"/>
    <w:rsid w:val="005938B9"/>
    <w:rsid w:val="005941CD"/>
    <w:rsid w:val="00594A92"/>
    <w:rsid w:val="00594E15"/>
    <w:rsid w:val="00595526"/>
    <w:rsid w:val="00595849"/>
    <w:rsid w:val="005958CB"/>
    <w:rsid w:val="00596836"/>
    <w:rsid w:val="00597606"/>
    <w:rsid w:val="00597836"/>
    <w:rsid w:val="005A0423"/>
    <w:rsid w:val="005A0D20"/>
    <w:rsid w:val="005A1A75"/>
    <w:rsid w:val="005A2254"/>
    <w:rsid w:val="005A2D03"/>
    <w:rsid w:val="005A32FE"/>
    <w:rsid w:val="005A3DD0"/>
    <w:rsid w:val="005A4863"/>
    <w:rsid w:val="005A555E"/>
    <w:rsid w:val="005A6268"/>
    <w:rsid w:val="005A688A"/>
    <w:rsid w:val="005A7A20"/>
    <w:rsid w:val="005A7C80"/>
    <w:rsid w:val="005B0019"/>
    <w:rsid w:val="005B00CD"/>
    <w:rsid w:val="005B16E6"/>
    <w:rsid w:val="005B1E78"/>
    <w:rsid w:val="005B2716"/>
    <w:rsid w:val="005B328D"/>
    <w:rsid w:val="005B3FA9"/>
    <w:rsid w:val="005B421E"/>
    <w:rsid w:val="005B493A"/>
    <w:rsid w:val="005B49D5"/>
    <w:rsid w:val="005B565F"/>
    <w:rsid w:val="005B5DD2"/>
    <w:rsid w:val="005B6869"/>
    <w:rsid w:val="005B69C7"/>
    <w:rsid w:val="005B6C0B"/>
    <w:rsid w:val="005B6DF7"/>
    <w:rsid w:val="005B7923"/>
    <w:rsid w:val="005B7956"/>
    <w:rsid w:val="005C035A"/>
    <w:rsid w:val="005C0918"/>
    <w:rsid w:val="005C0D10"/>
    <w:rsid w:val="005C175C"/>
    <w:rsid w:val="005C1BA6"/>
    <w:rsid w:val="005C1DD3"/>
    <w:rsid w:val="005C2FDA"/>
    <w:rsid w:val="005C3FDA"/>
    <w:rsid w:val="005C43DE"/>
    <w:rsid w:val="005C4E0F"/>
    <w:rsid w:val="005C50CD"/>
    <w:rsid w:val="005C560E"/>
    <w:rsid w:val="005C611C"/>
    <w:rsid w:val="005C614C"/>
    <w:rsid w:val="005C665B"/>
    <w:rsid w:val="005C6A49"/>
    <w:rsid w:val="005C71C0"/>
    <w:rsid w:val="005C723C"/>
    <w:rsid w:val="005C7950"/>
    <w:rsid w:val="005D0F0A"/>
    <w:rsid w:val="005D1186"/>
    <w:rsid w:val="005D1350"/>
    <w:rsid w:val="005D1A2E"/>
    <w:rsid w:val="005D24C6"/>
    <w:rsid w:val="005D24F3"/>
    <w:rsid w:val="005D2CA5"/>
    <w:rsid w:val="005D2DE5"/>
    <w:rsid w:val="005D3915"/>
    <w:rsid w:val="005D3AB5"/>
    <w:rsid w:val="005D42D6"/>
    <w:rsid w:val="005D488B"/>
    <w:rsid w:val="005D4ADE"/>
    <w:rsid w:val="005D53AC"/>
    <w:rsid w:val="005D56B5"/>
    <w:rsid w:val="005D5A77"/>
    <w:rsid w:val="005D5CA1"/>
    <w:rsid w:val="005D5D1E"/>
    <w:rsid w:val="005D6F3A"/>
    <w:rsid w:val="005D7719"/>
    <w:rsid w:val="005D7A21"/>
    <w:rsid w:val="005D7E05"/>
    <w:rsid w:val="005E0C34"/>
    <w:rsid w:val="005E1368"/>
    <w:rsid w:val="005E1462"/>
    <w:rsid w:val="005E1C9B"/>
    <w:rsid w:val="005E2057"/>
    <w:rsid w:val="005E27A3"/>
    <w:rsid w:val="005E2874"/>
    <w:rsid w:val="005E33E2"/>
    <w:rsid w:val="005E3568"/>
    <w:rsid w:val="005E3B97"/>
    <w:rsid w:val="005E3D2A"/>
    <w:rsid w:val="005E3E7E"/>
    <w:rsid w:val="005E3F93"/>
    <w:rsid w:val="005E402C"/>
    <w:rsid w:val="005E53D9"/>
    <w:rsid w:val="005E5AE7"/>
    <w:rsid w:val="005E5B44"/>
    <w:rsid w:val="005E7693"/>
    <w:rsid w:val="005E7696"/>
    <w:rsid w:val="005E76EA"/>
    <w:rsid w:val="005E799C"/>
    <w:rsid w:val="005E7DA9"/>
    <w:rsid w:val="005F025E"/>
    <w:rsid w:val="005F06AE"/>
    <w:rsid w:val="005F0ACC"/>
    <w:rsid w:val="005F0AF0"/>
    <w:rsid w:val="005F0D44"/>
    <w:rsid w:val="005F1715"/>
    <w:rsid w:val="005F206C"/>
    <w:rsid w:val="005F2AAC"/>
    <w:rsid w:val="005F3B0E"/>
    <w:rsid w:val="005F5294"/>
    <w:rsid w:val="005F5B15"/>
    <w:rsid w:val="005F619D"/>
    <w:rsid w:val="005F682A"/>
    <w:rsid w:val="005F715A"/>
    <w:rsid w:val="005F7228"/>
    <w:rsid w:val="005F7447"/>
    <w:rsid w:val="00600E8B"/>
    <w:rsid w:val="006014F2"/>
    <w:rsid w:val="00601730"/>
    <w:rsid w:val="00601BB0"/>
    <w:rsid w:val="00602B3B"/>
    <w:rsid w:val="006030DD"/>
    <w:rsid w:val="006033DB"/>
    <w:rsid w:val="00603C33"/>
    <w:rsid w:val="00603E11"/>
    <w:rsid w:val="00603E17"/>
    <w:rsid w:val="006044AD"/>
    <w:rsid w:val="006045F6"/>
    <w:rsid w:val="0060468B"/>
    <w:rsid w:val="0060485E"/>
    <w:rsid w:val="00604870"/>
    <w:rsid w:val="00605A30"/>
    <w:rsid w:val="0060661F"/>
    <w:rsid w:val="006067E1"/>
    <w:rsid w:val="00607066"/>
    <w:rsid w:val="00607425"/>
    <w:rsid w:val="00607934"/>
    <w:rsid w:val="00607A3E"/>
    <w:rsid w:val="0061054B"/>
    <w:rsid w:val="00610CA4"/>
    <w:rsid w:val="00610CFE"/>
    <w:rsid w:val="006116C4"/>
    <w:rsid w:val="00611A84"/>
    <w:rsid w:val="00611AAE"/>
    <w:rsid w:val="0061298D"/>
    <w:rsid w:val="006144CD"/>
    <w:rsid w:val="00614892"/>
    <w:rsid w:val="00614899"/>
    <w:rsid w:val="00614AB1"/>
    <w:rsid w:val="00614CC3"/>
    <w:rsid w:val="00614FA8"/>
    <w:rsid w:val="006155FA"/>
    <w:rsid w:val="00616D49"/>
    <w:rsid w:val="00616DA6"/>
    <w:rsid w:val="00616F2F"/>
    <w:rsid w:val="00616F41"/>
    <w:rsid w:val="0061721A"/>
    <w:rsid w:val="0061750F"/>
    <w:rsid w:val="00617987"/>
    <w:rsid w:val="00617DC3"/>
    <w:rsid w:val="00621084"/>
    <w:rsid w:val="0062282A"/>
    <w:rsid w:val="00622A3D"/>
    <w:rsid w:val="00622C71"/>
    <w:rsid w:val="006233BA"/>
    <w:rsid w:val="00623DB5"/>
    <w:rsid w:val="00623F58"/>
    <w:rsid w:val="0062451C"/>
    <w:rsid w:val="0062458E"/>
    <w:rsid w:val="0062472F"/>
    <w:rsid w:val="00624B0E"/>
    <w:rsid w:val="00624F47"/>
    <w:rsid w:val="00625269"/>
    <w:rsid w:val="0062538E"/>
    <w:rsid w:val="006255F4"/>
    <w:rsid w:val="0062562A"/>
    <w:rsid w:val="006269C2"/>
    <w:rsid w:val="00626A50"/>
    <w:rsid w:val="00626DB6"/>
    <w:rsid w:val="0062790B"/>
    <w:rsid w:val="00627D6A"/>
    <w:rsid w:val="00632157"/>
    <w:rsid w:val="0063217E"/>
    <w:rsid w:val="006321B8"/>
    <w:rsid w:val="00632E7C"/>
    <w:rsid w:val="00634767"/>
    <w:rsid w:val="006347DC"/>
    <w:rsid w:val="006354BC"/>
    <w:rsid w:val="00635C45"/>
    <w:rsid w:val="00637E4B"/>
    <w:rsid w:val="00637F0F"/>
    <w:rsid w:val="00640DD3"/>
    <w:rsid w:val="00640EF3"/>
    <w:rsid w:val="006411AF"/>
    <w:rsid w:val="00642904"/>
    <w:rsid w:val="006432E3"/>
    <w:rsid w:val="00643369"/>
    <w:rsid w:val="00643AA2"/>
    <w:rsid w:val="0064494D"/>
    <w:rsid w:val="0064534E"/>
    <w:rsid w:val="006454F6"/>
    <w:rsid w:val="0064597E"/>
    <w:rsid w:val="00645A86"/>
    <w:rsid w:val="00645B59"/>
    <w:rsid w:val="006461F4"/>
    <w:rsid w:val="0064624E"/>
    <w:rsid w:val="00647431"/>
    <w:rsid w:val="006474C2"/>
    <w:rsid w:val="006479D1"/>
    <w:rsid w:val="00647AFC"/>
    <w:rsid w:val="006500D6"/>
    <w:rsid w:val="006502E1"/>
    <w:rsid w:val="0065051F"/>
    <w:rsid w:val="006508CF"/>
    <w:rsid w:val="00650A81"/>
    <w:rsid w:val="00650B73"/>
    <w:rsid w:val="00651B90"/>
    <w:rsid w:val="00651F9C"/>
    <w:rsid w:val="006521D4"/>
    <w:rsid w:val="0065286D"/>
    <w:rsid w:val="00652BE3"/>
    <w:rsid w:val="00652FCA"/>
    <w:rsid w:val="006531B9"/>
    <w:rsid w:val="006540B6"/>
    <w:rsid w:val="00655033"/>
    <w:rsid w:val="00655414"/>
    <w:rsid w:val="006554FD"/>
    <w:rsid w:val="0065575E"/>
    <w:rsid w:val="00655B8F"/>
    <w:rsid w:val="00655CA3"/>
    <w:rsid w:val="00656699"/>
    <w:rsid w:val="006568DF"/>
    <w:rsid w:val="0065699A"/>
    <w:rsid w:val="00656D59"/>
    <w:rsid w:val="006574D4"/>
    <w:rsid w:val="0065753A"/>
    <w:rsid w:val="0066011E"/>
    <w:rsid w:val="00660149"/>
    <w:rsid w:val="006607E6"/>
    <w:rsid w:val="00660B37"/>
    <w:rsid w:val="006610A8"/>
    <w:rsid w:val="0066195E"/>
    <w:rsid w:val="006624E7"/>
    <w:rsid w:val="006625D7"/>
    <w:rsid w:val="00662BAA"/>
    <w:rsid w:val="006645B2"/>
    <w:rsid w:val="006649FA"/>
    <w:rsid w:val="00665098"/>
    <w:rsid w:val="00665B1E"/>
    <w:rsid w:val="00665D8B"/>
    <w:rsid w:val="006666ED"/>
    <w:rsid w:val="00666AE0"/>
    <w:rsid w:val="006670E7"/>
    <w:rsid w:val="006676AD"/>
    <w:rsid w:val="00667F77"/>
    <w:rsid w:val="0067027B"/>
    <w:rsid w:val="00670AB5"/>
    <w:rsid w:val="006710BF"/>
    <w:rsid w:val="00671332"/>
    <w:rsid w:val="006715A8"/>
    <w:rsid w:val="00672A0F"/>
    <w:rsid w:val="00673154"/>
    <w:rsid w:val="00674265"/>
    <w:rsid w:val="00674952"/>
    <w:rsid w:val="00674DA0"/>
    <w:rsid w:val="00675111"/>
    <w:rsid w:val="00675982"/>
    <w:rsid w:val="0067599D"/>
    <w:rsid w:val="00675B23"/>
    <w:rsid w:val="00675BAC"/>
    <w:rsid w:val="00675BBD"/>
    <w:rsid w:val="00675E8B"/>
    <w:rsid w:val="006779AA"/>
    <w:rsid w:val="00680041"/>
    <w:rsid w:val="0068018F"/>
    <w:rsid w:val="0068097B"/>
    <w:rsid w:val="00680A75"/>
    <w:rsid w:val="00680D33"/>
    <w:rsid w:val="00681361"/>
    <w:rsid w:val="006821D7"/>
    <w:rsid w:val="00682323"/>
    <w:rsid w:val="006834FA"/>
    <w:rsid w:val="006838EA"/>
    <w:rsid w:val="00683E92"/>
    <w:rsid w:val="006855A7"/>
    <w:rsid w:val="00685A06"/>
    <w:rsid w:val="00685A3B"/>
    <w:rsid w:val="00685B21"/>
    <w:rsid w:val="0068640E"/>
    <w:rsid w:val="0068664B"/>
    <w:rsid w:val="006874BD"/>
    <w:rsid w:val="00687A2B"/>
    <w:rsid w:val="00687B1B"/>
    <w:rsid w:val="00687E7B"/>
    <w:rsid w:val="006903D3"/>
    <w:rsid w:val="006904A9"/>
    <w:rsid w:val="00691292"/>
    <w:rsid w:val="0069133D"/>
    <w:rsid w:val="0069139A"/>
    <w:rsid w:val="006913D0"/>
    <w:rsid w:val="006922F4"/>
    <w:rsid w:val="006925AE"/>
    <w:rsid w:val="00692B43"/>
    <w:rsid w:val="00692E8A"/>
    <w:rsid w:val="00693638"/>
    <w:rsid w:val="00693894"/>
    <w:rsid w:val="00693BC5"/>
    <w:rsid w:val="00694682"/>
    <w:rsid w:val="006948AA"/>
    <w:rsid w:val="00694C0D"/>
    <w:rsid w:val="006959DD"/>
    <w:rsid w:val="00695BD8"/>
    <w:rsid w:val="00695EB9"/>
    <w:rsid w:val="00695FA4"/>
    <w:rsid w:val="0069704A"/>
    <w:rsid w:val="006979EE"/>
    <w:rsid w:val="006A0079"/>
    <w:rsid w:val="006A046D"/>
    <w:rsid w:val="006A09DD"/>
    <w:rsid w:val="006A13E1"/>
    <w:rsid w:val="006A14F2"/>
    <w:rsid w:val="006A172D"/>
    <w:rsid w:val="006A19F0"/>
    <w:rsid w:val="006A1C6B"/>
    <w:rsid w:val="006A2095"/>
    <w:rsid w:val="006A20A8"/>
    <w:rsid w:val="006A24EA"/>
    <w:rsid w:val="006A2721"/>
    <w:rsid w:val="006A3ED5"/>
    <w:rsid w:val="006A4A95"/>
    <w:rsid w:val="006A4ECC"/>
    <w:rsid w:val="006A5689"/>
    <w:rsid w:val="006A56BA"/>
    <w:rsid w:val="006A59FA"/>
    <w:rsid w:val="006A61FF"/>
    <w:rsid w:val="006A6220"/>
    <w:rsid w:val="006A64FF"/>
    <w:rsid w:val="006A7953"/>
    <w:rsid w:val="006B1155"/>
    <w:rsid w:val="006B1C4C"/>
    <w:rsid w:val="006B1D9A"/>
    <w:rsid w:val="006B226D"/>
    <w:rsid w:val="006B2937"/>
    <w:rsid w:val="006B2A60"/>
    <w:rsid w:val="006B2D89"/>
    <w:rsid w:val="006B2D8C"/>
    <w:rsid w:val="006B32C4"/>
    <w:rsid w:val="006B35C0"/>
    <w:rsid w:val="006B4015"/>
    <w:rsid w:val="006B4021"/>
    <w:rsid w:val="006B4993"/>
    <w:rsid w:val="006B5579"/>
    <w:rsid w:val="006B5DA2"/>
    <w:rsid w:val="006B634F"/>
    <w:rsid w:val="006B63E9"/>
    <w:rsid w:val="006B775B"/>
    <w:rsid w:val="006C1017"/>
    <w:rsid w:val="006C17C4"/>
    <w:rsid w:val="006C2793"/>
    <w:rsid w:val="006C28FE"/>
    <w:rsid w:val="006C2F0D"/>
    <w:rsid w:val="006C32E3"/>
    <w:rsid w:val="006C336D"/>
    <w:rsid w:val="006C3442"/>
    <w:rsid w:val="006C36E2"/>
    <w:rsid w:val="006C3758"/>
    <w:rsid w:val="006C3EA5"/>
    <w:rsid w:val="006C41DB"/>
    <w:rsid w:val="006C5238"/>
    <w:rsid w:val="006C56B7"/>
    <w:rsid w:val="006C5980"/>
    <w:rsid w:val="006C6548"/>
    <w:rsid w:val="006C72F7"/>
    <w:rsid w:val="006C7A60"/>
    <w:rsid w:val="006D018C"/>
    <w:rsid w:val="006D0803"/>
    <w:rsid w:val="006D0B5E"/>
    <w:rsid w:val="006D0B6D"/>
    <w:rsid w:val="006D11F8"/>
    <w:rsid w:val="006D13A1"/>
    <w:rsid w:val="006D1646"/>
    <w:rsid w:val="006D3DA7"/>
    <w:rsid w:val="006D40FA"/>
    <w:rsid w:val="006D44C5"/>
    <w:rsid w:val="006D5003"/>
    <w:rsid w:val="006D5FB0"/>
    <w:rsid w:val="006D6696"/>
    <w:rsid w:val="006D6D90"/>
    <w:rsid w:val="006D7B71"/>
    <w:rsid w:val="006E0585"/>
    <w:rsid w:val="006E0A6E"/>
    <w:rsid w:val="006E14EE"/>
    <w:rsid w:val="006E161E"/>
    <w:rsid w:val="006E1768"/>
    <w:rsid w:val="006E28C3"/>
    <w:rsid w:val="006E2923"/>
    <w:rsid w:val="006E2BF8"/>
    <w:rsid w:val="006E3457"/>
    <w:rsid w:val="006E3680"/>
    <w:rsid w:val="006E36FF"/>
    <w:rsid w:val="006E383A"/>
    <w:rsid w:val="006E3B74"/>
    <w:rsid w:val="006E3EFC"/>
    <w:rsid w:val="006E4B89"/>
    <w:rsid w:val="006E4BC1"/>
    <w:rsid w:val="006E4DCC"/>
    <w:rsid w:val="006E50EA"/>
    <w:rsid w:val="006E512F"/>
    <w:rsid w:val="006E5A0E"/>
    <w:rsid w:val="006E5A58"/>
    <w:rsid w:val="006E68DA"/>
    <w:rsid w:val="006E6FCC"/>
    <w:rsid w:val="006E72AD"/>
    <w:rsid w:val="006E7AA5"/>
    <w:rsid w:val="006E7E7A"/>
    <w:rsid w:val="006F05A2"/>
    <w:rsid w:val="006F0DD5"/>
    <w:rsid w:val="006F115E"/>
    <w:rsid w:val="006F2954"/>
    <w:rsid w:val="006F2C1B"/>
    <w:rsid w:val="006F3196"/>
    <w:rsid w:val="006F333D"/>
    <w:rsid w:val="006F469E"/>
    <w:rsid w:val="006F4850"/>
    <w:rsid w:val="006F491E"/>
    <w:rsid w:val="006F52A0"/>
    <w:rsid w:val="006F58AD"/>
    <w:rsid w:val="006F5D43"/>
    <w:rsid w:val="006F5D98"/>
    <w:rsid w:val="006F6B1D"/>
    <w:rsid w:val="006F6C63"/>
    <w:rsid w:val="006F7187"/>
    <w:rsid w:val="006F75E7"/>
    <w:rsid w:val="006F7C30"/>
    <w:rsid w:val="006F7F75"/>
    <w:rsid w:val="00700C97"/>
    <w:rsid w:val="00700D45"/>
    <w:rsid w:val="00701A43"/>
    <w:rsid w:val="00701CC5"/>
    <w:rsid w:val="00702A0D"/>
    <w:rsid w:val="00702C03"/>
    <w:rsid w:val="00702D45"/>
    <w:rsid w:val="00703098"/>
    <w:rsid w:val="007034F4"/>
    <w:rsid w:val="00703F3E"/>
    <w:rsid w:val="0070418A"/>
    <w:rsid w:val="00704F82"/>
    <w:rsid w:val="00705C4B"/>
    <w:rsid w:val="00705CE6"/>
    <w:rsid w:val="00705ED8"/>
    <w:rsid w:val="0070612E"/>
    <w:rsid w:val="0070641F"/>
    <w:rsid w:val="007065EE"/>
    <w:rsid w:val="00706AB2"/>
    <w:rsid w:val="00707068"/>
    <w:rsid w:val="00707078"/>
    <w:rsid w:val="00710C98"/>
    <w:rsid w:val="00710E31"/>
    <w:rsid w:val="007115D2"/>
    <w:rsid w:val="00711C13"/>
    <w:rsid w:val="00711C52"/>
    <w:rsid w:val="0071280B"/>
    <w:rsid w:val="0071291D"/>
    <w:rsid w:val="00712EC0"/>
    <w:rsid w:val="00713691"/>
    <w:rsid w:val="007144A4"/>
    <w:rsid w:val="00714BB4"/>
    <w:rsid w:val="00714DF9"/>
    <w:rsid w:val="00715796"/>
    <w:rsid w:val="00715A36"/>
    <w:rsid w:val="00715DD8"/>
    <w:rsid w:val="00715E49"/>
    <w:rsid w:val="0071705D"/>
    <w:rsid w:val="00717360"/>
    <w:rsid w:val="00720138"/>
    <w:rsid w:val="007202BE"/>
    <w:rsid w:val="00720320"/>
    <w:rsid w:val="007206C0"/>
    <w:rsid w:val="007208A4"/>
    <w:rsid w:val="00720C8B"/>
    <w:rsid w:val="007210B8"/>
    <w:rsid w:val="0072162C"/>
    <w:rsid w:val="007219EB"/>
    <w:rsid w:val="00721C61"/>
    <w:rsid w:val="00721D95"/>
    <w:rsid w:val="0072322C"/>
    <w:rsid w:val="007236EE"/>
    <w:rsid w:val="00723B4E"/>
    <w:rsid w:val="007242E6"/>
    <w:rsid w:val="00724B62"/>
    <w:rsid w:val="00724BA2"/>
    <w:rsid w:val="007254E4"/>
    <w:rsid w:val="00725546"/>
    <w:rsid w:val="00725E32"/>
    <w:rsid w:val="00726188"/>
    <w:rsid w:val="00726310"/>
    <w:rsid w:val="00726A64"/>
    <w:rsid w:val="00730249"/>
    <w:rsid w:val="00730E33"/>
    <w:rsid w:val="00730E89"/>
    <w:rsid w:val="007315B9"/>
    <w:rsid w:val="00731AE2"/>
    <w:rsid w:val="00731CE9"/>
    <w:rsid w:val="0073224D"/>
    <w:rsid w:val="00732F8D"/>
    <w:rsid w:val="00733140"/>
    <w:rsid w:val="00733840"/>
    <w:rsid w:val="00733894"/>
    <w:rsid w:val="0073392A"/>
    <w:rsid w:val="00734CF6"/>
    <w:rsid w:val="007359B4"/>
    <w:rsid w:val="007369E5"/>
    <w:rsid w:val="00737494"/>
    <w:rsid w:val="0073782E"/>
    <w:rsid w:val="007404DE"/>
    <w:rsid w:val="0074080B"/>
    <w:rsid w:val="007418FD"/>
    <w:rsid w:val="00741F3B"/>
    <w:rsid w:val="007420D9"/>
    <w:rsid w:val="007423E6"/>
    <w:rsid w:val="007428C6"/>
    <w:rsid w:val="00742B99"/>
    <w:rsid w:val="00742BD4"/>
    <w:rsid w:val="00742E4E"/>
    <w:rsid w:val="0074314F"/>
    <w:rsid w:val="00743823"/>
    <w:rsid w:val="00743A1A"/>
    <w:rsid w:val="007446C1"/>
    <w:rsid w:val="00744875"/>
    <w:rsid w:val="00744B28"/>
    <w:rsid w:val="00744E5B"/>
    <w:rsid w:val="0074501A"/>
    <w:rsid w:val="007450F4"/>
    <w:rsid w:val="0074540C"/>
    <w:rsid w:val="00745582"/>
    <w:rsid w:val="0074582A"/>
    <w:rsid w:val="00745DE8"/>
    <w:rsid w:val="00745DFD"/>
    <w:rsid w:val="00745E12"/>
    <w:rsid w:val="007464D6"/>
    <w:rsid w:val="00746CEC"/>
    <w:rsid w:val="00747231"/>
    <w:rsid w:val="007473B1"/>
    <w:rsid w:val="00750D56"/>
    <w:rsid w:val="0075199E"/>
    <w:rsid w:val="007528CF"/>
    <w:rsid w:val="007528F2"/>
    <w:rsid w:val="00752B4E"/>
    <w:rsid w:val="00752B99"/>
    <w:rsid w:val="007535CE"/>
    <w:rsid w:val="00753883"/>
    <w:rsid w:val="00753DAE"/>
    <w:rsid w:val="00753DBC"/>
    <w:rsid w:val="00753FD2"/>
    <w:rsid w:val="007545DF"/>
    <w:rsid w:val="0075488E"/>
    <w:rsid w:val="00754D0D"/>
    <w:rsid w:val="00755DD1"/>
    <w:rsid w:val="00755F0E"/>
    <w:rsid w:val="0075656E"/>
    <w:rsid w:val="00756646"/>
    <w:rsid w:val="00756946"/>
    <w:rsid w:val="00756955"/>
    <w:rsid w:val="00757A52"/>
    <w:rsid w:val="00757FB2"/>
    <w:rsid w:val="00760CC7"/>
    <w:rsid w:val="00760F6F"/>
    <w:rsid w:val="00760FB0"/>
    <w:rsid w:val="00760FDD"/>
    <w:rsid w:val="007615AF"/>
    <w:rsid w:val="00761A89"/>
    <w:rsid w:val="00761E19"/>
    <w:rsid w:val="00762678"/>
    <w:rsid w:val="007633C3"/>
    <w:rsid w:val="00763C52"/>
    <w:rsid w:val="00764499"/>
    <w:rsid w:val="0076585A"/>
    <w:rsid w:val="00765FB7"/>
    <w:rsid w:val="00766293"/>
    <w:rsid w:val="00767224"/>
    <w:rsid w:val="00770E15"/>
    <w:rsid w:val="007721F6"/>
    <w:rsid w:val="00772379"/>
    <w:rsid w:val="007735D1"/>
    <w:rsid w:val="00773E97"/>
    <w:rsid w:val="007743CB"/>
    <w:rsid w:val="00774540"/>
    <w:rsid w:val="0077515F"/>
    <w:rsid w:val="00775AB4"/>
    <w:rsid w:val="00776081"/>
    <w:rsid w:val="007763CD"/>
    <w:rsid w:val="00776C39"/>
    <w:rsid w:val="00780137"/>
    <w:rsid w:val="00780344"/>
    <w:rsid w:val="0078090D"/>
    <w:rsid w:val="00780992"/>
    <w:rsid w:val="00781A94"/>
    <w:rsid w:val="00781C12"/>
    <w:rsid w:val="0078229C"/>
    <w:rsid w:val="0078268A"/>
    <w:rsid w:val="00782B7D"/>
    <w:rsid w:val="00782F17"/>
    <w:rsid w:val="00783A2B"/>
    <w:rsid w:val="00784344"/>
    <w:rsid w:val="007843F3"/>
    <w:rsid w:val="00784402"/>
    <w:rsid w:val="007848C0"/>
    <w:rsid w:val="00785244"/>
    <w:rsid w:val="007868F2"/>
    <w:rsid w:val="007869FD"/>
    <w:rsid w:val="00786FBA"/>
    <w:rsid w:val="007872FE"/>
    <w:rsid w:val="0078768C"/>
    <w:rsid w:val="0079001E"/>
    <w:rsid w:val="00790F83"/>
    <w:rsid w:val="00792637"/>
    <w:rsid w:val="00792923"/>
    <w:rsid w:val="00792D80"/>
    <w:rsid w:val="007939BB"/>
    <w:rsid w:val="00793C29"/>
    <w:rsid w:val="00794800"/>
    <w:rsid w:val="00794B2A"/>
    <w:rsid w:val="00795484"/>
    <w:rsid w:val="00795991"/>
    <w:rsid w:val="007959E4"/>
    <w:rsid w:val="00795AA6"/>
    <w:rsid w:val="00796032"/>
    <w:rsid w:val="00796355"/>
    <w:rsid w:val="007964FA"/>
    <w:rsid w:val="00796569"/>
    <w:rsid w:val="00796784"/>
    <w:rsid w:val="0079765E"/>
    <w:rsid w:val="007A0386"/>
    <w:rsid w:val="007A0BE0"/>
    <w:rsid w:val="007A0C26"/>
    <w:rsid w:val="007A0DC4"/>
    <w:rsid w:val="007A0E7E"/>
    <w:rsid w:val="007A1068"/>
    <w:rsid w:val="007A1AC2"/>
    <w:rsid w:val="007A2490"/>
    <w:rsid w:val="007A2571"/>
    <w:rsid w:val="007A334F"/>
    <w:rsid w:val="007A3372"/>
    <w:rsid w:val="007A4264"/>
    <w:rsid w:val="007A468F"/>
    <w:rsid w:val="007A51AB"/>
    <w:rsid w:val="007A55B6"/>
    <w:rsid w:val="007A626F"/>
    <w:rsid w:val="007A7032"/>
    <w:rsid w:val="007A748E"/>
    <w:rsid w:val="007B03CF"/>
    <w:rsid w:val="007B0B98"/>
    <w:rsid w:val="007B0BB5"/>
    <w:rsid w:val="007B1006"/>
    <w:rsid w:val="007B1284"/>
    <w:rsid w:val="007B1DEF"/>
    <w:rsid w:val="007B2253"/>
    <w:rsid w:val="007B27B6"/>
    <w:rsid w:val="007B3A0A"/>
    <w:rsid w:val="007B3C69"/>
    <w:rsid w:val="007B3D0B"/>
    <w:rsid w:val="007B4439"/>
    <w:rsid w:val="007B515C"/>
    <w:rsid w:val="007B5624"/>
    <w:rsid w:val="007B56B5"/>
    <w:rsid w:val="007B583C"/>
    <w:rsid w:val="007B5995"/>
    <w:rsid w:val="007B65AA"/>
    <w:rsid w:val="007B7923"/>
    <w:rsid w:val="007C00B0"/>
    <w:rsid w:val="007C059E"/>
    <w:rsid w:val="007C1976"/>
    <w:rsid w:val="007C1F26"/>
    <w:rsid w:val="007C2A75"/>
    <w:rsid w:val="007C2B18"/>
    <w:rsid w:val="007C2DDF"/>
    <w:rsid w:val="007C3806"/>
    <w:rsid w:val="007C3F16"/>
    <w:rsid w:val="007C49C8"/>
    <w:rsid w:val="007C4CCA"/>
    <w:rsid w:val="007C5971"/>
    <w:rsid w:val="007C5979"/>
    <w:rsid w:val="007C6662"/>
    <w:rsid w:val="007C669D"/>
    <w:rsid w:val="007C6CAE"/>
    <w:rsid w:val="007C6D3D"/>
    <w:rsid w:val="007C734C"/>
    <w:rsid w:val="007C7362"/>
    <w:rsid w:val="007C7466"/>
    <w:rsid w:val="007C77AE"/>
    <w:rsid w:val="007C7C3C"/>
    <w:rsid w:val="007C7FE1"/>
    <w:rsid w:val="007D017C"/>
    <w:rsid w:val="007D033F"/>
    <w:rsid w:val="007D05D8"/>
    <w:rsid w:val="007D0EE6"/>
    <w:rsid w:val="007D1124"/>
    <w:rsid w:val="007D15FF"/>
    <w:rsid w:val="007D187E"/>
    <w:rsid w:val="007D2B5F"/>
    <w:rsid w:val="007D2F2C"/>
    <w:rsid w:val="007D38A6"/>
    <w:rsid w:val="007D45CB"/>
    <w:rsid w:val="007D47FF"/>
    <w:rsid w:val="007D4887"/>
    <w:rsid w:val="007D656F"/>
    <w:rsid w:val="007D6916"/>
    <w:rsid w:val="007D7E18"/>
    <w:rsid w:val="007E0B47"/>
    <w:rsid w:val="007E13B4"/>
    <w:rsid w:val="007E1748"/>
    <w:rsid w:val="007E1950"/>
    <w:rsid w:val="007E273B"/>
    <w:rsid w:val="007E2B95"/>
    <w:rsid w:val="007E2FE2"/>
    <w:rsid w:val="007E37AC"/>
    <w:rsid w:val="007E46AF"/>
    <w:rsid w:val="007E5483"/>
    <w:rsid w:val="007E5CDE"/>
    <w:rsid w:val="007E6255"/>
    <w:rsid w:val="007E63F7"/>
    <w:rsid w:val="007E6A9E"/>
    <w:rsid w:val="007E6F01"/>
    <w:rsid w:val="007E7067"/>
    <w:rsid w:val="007E7B0B"/>
    <w:rsid w:val="007E7EC8"/>
    <w:rsid w:val="007F0750"/>
    <w:rsid w:val="007F132A"/>
    <w:rsid w:val="007F1C69"/>
    <w:rsid w:val="007F1D78"/>
    <w:rsid w:val="007F217B"/>
    <w:rsid w:val="007F2BD0"/>
    <w:rsid w:val="007F40BF"/>
    <w:rsid w:val="007F42FA"/>
    <w:rsid w:val="007F4551"/>
    <w:rsid w:val="007F52FC"/>
    <w:rsid w:val="007F5E8E"/>
    <w:rsid w:val="007F6689"/>
    <w:rsid w:val="007F6894"/>
    <w:rsid w:val="007F6D13"/>
    <w:rsid w:val="007F79F4"/>
    <w:rsid w:val="007F7DBA"/>
    <w:rsid w:val="008004EA"/>
    <w:rsid w:val="00800A7F"/>
    <w:rsid w:val="00800C13"/>
    <w:rsid w:val="00800F61"/>
    <w:rsid w:val="008015FA"/>
    <w:rsid w:val="00802183"/>
    <w:rsid w:val="0080271B"/>
    <w:rsid w:val="008028CA"/>
    <w:rsid w:val="008037EE"/>
    <w:rsid w:val="00803842"/>
    <w:rsid w:val="00803D7F"/>
    <w:rsid w:val="00803ECD"/>
    <w:rsid w:val="0080457E"/>
    <w:rsid w:val="008048F5"/>
    <w:rsid w:val="00804AC5"/>
    <w:rsid w:val="00804CF7"/>
    <w:rsid w:val="00805170"/>
    <w:rsid w:val="00805BB8"/>
    <w:rsid w:val="0080625A"/>
    <w:rsid w:val="0080626D"/>
    <w:rsid w:val="008064DD"/>
    <w:rsid w:val="00806930"/>
    <w:rsid w:val="00807E06"/>
    <w:rsid w:val="00807E57"/>
    <w:rsid w:val="008101C6"/>
    <w:rsid w:val="008101FD"/>
    <w:rsid w:val="008112F4"/>
    <w:rsid w:val="008119B2"/>
    <w:rsid w:val="0081253B"/>
    <w:rsid w:val="0081270C"/>
    <w:rsid w:val="008128ED"/>
    <w:rsid w:val="00812F8E"/>
    <w:rsid w:val="008138E9"/>
    <w:rsid w:val="00813A9A"/>
    <w:rsid w:val="00813D85"/>
    <w:rsid w:val="00814149"/>
    <w:rsid w:val="0081436B"/>
    <w:rsid w:val="00814510"/>
    <w:rsid w:val="00814962"/>
    <w:rsid w:val="00814D20"/>
    <w:rsid w:val="00815717"/>
    <w:rsid w:val="008164F4"/>
    <w:rsid w:val="0081652F"/>
    <w:rsid w:val="0081675C"/>
    <w:rsid w:val="00816D48"/>
    <w:rsid w:val="00816F0B"/>
    <w:rsid w:val="00817DD3"/>
    <w:rsid w:val="008202B7"/>
    <w:rsid w:val="00820B1C"/>
    <w:rsid w:val="00820F79"/>
    <w:rsid w:val="00820FF6"/>
    <w:rsid w:val="00821746"/>
    <w:rsid w:val="00821A02"/>
    <w:rsid w:val="00821A70"/>
    <w:rsid w:val="00821EB2"/>
    <w:rsid w:val="00822068"/>
    <w:rsid w:val="0082238A"/>
    <w:rsid w:val="0082369B"/>
    <w:rsid w:val="00823B50"/>
    <w:rsid w:val="008241FF"/>
    <w:rsid w:val="00824FD2"/>
    <w:rsid w:val="0082508C"/>
    <w:rsid w:val="00826366"/>
    <w:rsid w:val="00826456"/>
    <w:rsid w:val="00826E8F"/>
    <w:rsid w:val="00826ED2"/>
    <w:rsid w:val="00827047"/>
    <w:rsid w:val="00827935"/>
    <w:rsid w:val="00827D82"/>
    <w:rsid w:val="0083012F"/>
    <w:rsid w:val="00831081"/>
    <w:rsid w:val="00831101"/>
    <w:rsid w:val="00831246"/>
    <w:rsid w:val="00831515"/>
    <w:rsid w:val="00831764"/>
    <w:rsid w:val="00831905"/>
    <w:rsid w:val="00831ECE"/>
    <w:rsid w:val="00832001"/>
    <w:rsid w:val="00832551"/>
    <w:rsid w:val="0083373B"/>
    <w:rsid w:val="008343A9"/>
    <w:rsid w:val="0083483E"/>
    <w:rsid w:val="008349F1"/>
    <w:rsid w:val="00835AAB"/>
    <w:rsid w:val="00836086"/>
    <w:rsid w:val="008366BB"/>
    <w:rsid w:val="008369F8"/>
    <w:rsid w:val="008378AC"/>
    <w:rsid w:val="00837A23"/>
    <w:rsid w:val="008402A3"/>
    <w:rsid w:val="0084063E"/>
    <w:rsid w:val="00840999"/>
    <w:rsid w:val="00840CDB"/>
    <w:rsid w:val="00840D06"/>
    <w:rsid w:val="00840FA4"/>
    <w:rsid w:val="0084184D"/>
    <w:rsid w:val="00841994"/>
    <w:rsid w:val="008421CE"/>
    <w:rsid w:val="00842276"/>
    <w:rsid w:val="0084356C"/>
    <w:rsid w:val="00844805"/>
    <w:rsid w:val="00844839"/>
    <w:rsid w:val="00844F84"/>
    <w:rsid w:val="00845E4F"/>
    <w:rsid w:val="008461E5"/>
    <w:rsid w:val="008469F3"/>
    <w:rsid w:val="00846A8C"/>
    <w:rsid w:val="008474D1"/>
    <w:rsid w:val="0085091B"/>
    <w:rsid w:val="008510E7"/>
    <w:rsid w:val="00851541"/>
    <w:rsid w:val="0085222C"/>
    <w:rsid w:val="00852561"/>
    <w:rsid w:val="00853259"/>
    <w:rsid w:val="008537C3"/>
    <w:rsid w:val="0085392F"/>
    <w:rsid w:val="00853C44"/>
    <w:rsid w:val="00853E6E"/>
    <w:rsid w:val="00854147"/>
    <w:rsid w:val="008549A3"/>
    <w:rsid w:val="00854A83"/>
    <w:rsid w:val="0085504E"/>
    <w:rsid w:val="00855265"/>
    <w:rsid w:val="0085573C"/>
    <w:rsid w:val="00855D4E"/>
    <w:rsid w:val="0085629F"/>
    <w:rsid w:val="008571AB"/>
    <w:rsid w:val="008572DD"/>
    <w:rsid w:val="0085754F"/>
    <w:rsid w:val="00857875"/>
    <w:rsid w:val="00857D1E"/>
    <w:rsid w:val="00860E20"/>
    <w:rsid w:val="008610D3"/>
    <w:rsid w:val="008612C9"/>
    <w:rsid w:val="008618A1"/>
    <w:rsid w:val="00861FA4"/>
    <w:rsid w:val="00862110"/>
    <w:rsid w:val="00862647"/>
    <w:rsid w:val="00862C9C"/>
    <w:rsid w:val="00862D4B"/>
    <w:rsid w:val="00862F55"/>
    <w:rsid w:val="008635E0"/>
    <w:rsid w:val="00863623"/>
    <w:rsid w:val="00863B07"/>
    <w:rsid w:val="00864267"/>
    <w:rsid w:val="008647A1"/>
    <w:rsid w:val="00864B98"/>
    <w:rsid w:val="008653F1"/>
    <w:rsid w:val="008665E8"/>
    <w:rsid w:val="00866AE9"/>
    <w:rsid w:val="00866C20"/>
    <w:rsid w:val="0086702E"/>
    <w:rsid w:val="008670C9"/>
    <w:rsid w:val="00867246"/>
    <w:rsid w:val="0086763E"/>
    <w:rsid w:val="00867794"/>
    <w:rsid w:val="00867B6A"/>
    <w:rsid w:val="00870537"/>
    <w:rsid w:val="008708FE"/>
    <w:rsid w:val="008709EC"/>
    <w:rsid w:val="00870D1A"/>
    <w:rsid w:val="00871597"/>
    <w:rsid w:val="00871662"/>
    <w:rsid w:val="00871947"/>
    <w:rsid w:val="00871A4D"/>
    <w:rsid w:val="00871FDB"/>
    <w:rsid w:val="0087252F"/>
    <w:rsid w:val="008726B4"/>
    <w:rsid w:val="00872730"/>
    <w:rsid w:val="0087279F"/>
    <w:rsid w:val="008730B0"/>
    <w:rsid w:val="008737F9"/>
    <w:rsid w:val="00874049"/>
    <w:rsid w:val="008744CD"/>
    <w:rsid w:val="00874CB0"/>
    <w:rsid w:val="00874F6F"/>
    <w:rsid w:val="00875548"/>
    <w:rsid w:val="00875CC3"/>
    <w:rsid w:val="0087625E"/>
    <w:rsid w:val="00876340"/>
    <w:rsid w:val="00876522"/>
    <w:rsid w:val="0087683F"/>
    <w:rsid w:val="008771D3"/>
    <w:rsid w:val="00877629"/>
    <w:rsid w:val="00877835"/>
    <w:rsid w:val="008779B6"/>
    <w:rsid w:val="00877B66"/>
    <w:rsid w:val="00877D45"/>
    <w:rsid w:val="00877F02"/>
    <w:rsid w:val="0088011C"/>
    <w:rsid w:val="00880797"/>
    <w:rsid w:val="008814F2"/>
    <w:rsid w:val="0088228E"/>
    <w:rsid w:val="00882523"/>
    <w:rsid w:val="008828C4"/>
    <w:rsid w:val="00882984"/>
    <w:rsid w:val="00882A4B"/>
    <w:rsid w:val="00883DBB"/>
    <w:rsid w:val="00884C75"/>
    <w:rsid w:val="00885067"/>
    <w:rsid w:val="008852F6"/>
    <w:rsid w:val="00885BA2"/>
    <w:rsid w:val="0088623B"/>
    <w:rsid w:val="00886D9C"/>
    <w:rsid w:val="00886E95"/>
    <w:rsid w:val="0088731F"/>
    <w:rsid w:val="008875FD"/>
    <w:rsid w:val="008879FC"/>
    <w:rsid w:val="00887FB2"/>
    <w:rsid w:val="0089012E"/>
    <w:rsid w:val="00890B17"/>
    <w:rsid w:val="00890D95"/>
    <w:rsid w:val="00891923"/>
    <w:rsid w:val="00892698"/>
    <w:rsid w:val="00893ECD"/>
    <w:rsid w:val="008941FE"/>
    <w:rsid w:val="00894374"/>
    <w:rsid w:val="008944D0"/>
    <w:rsid w:val="00894884"/>
    <w:rsid w:val="00894B79"/>
    <w:rsid w:val="00895041"/>
    <w:rsid w:val="008961E7"/>
    <w:rsid w:val="008972B6"/>
    <w:rsid w:val="00897624"/>
    <w:rsid w:val="00897C69"/>
    <w:rsid w:val="00897C93"/>
    <w:rsid w:val="00897CA1"/>
    <w:rsid w:val="008A05B5"/>
    <w:rsid w:val="008A0B00"/>
    <w:rsid w:val="008A1142"/>
    <w:rsid w:val="008A121C"/>
    <w:rsid w:val="008A14E0"/>
    <w:rsid w:val="008A159B"/>
    <w:rsid w:val="008A178F"/>
    <w:rsid w:val="008A1871"/>
    <w:rsid w:val="008A1CA2"/>
    <w:rsid w:val="008A2995"/>
    <w:rsid w:val="008A29CD"/>
    <w:rsid w:val="008A2ADA"/>
    <w:rsid w:val="008A2E36"/>
    <w:rsid w:val="008A342C"/>
    <w:rsid w:val="008A3525"/>
    <w:rsid w:val="008A4014"/>
    <w:rsid w:val="008A466F"/>
    <w:rsid w:val="008A53FD"/>
    <w:rsid w:val="008A678E"/>
    <w:rsid w:val="008A6942"/>
    <w:rsid w:val="008A6EAC"/>
    <w:rsid w:val="008A7AAF"/>
    <w:rsid w:val="008A7DB2"/>
    <w:rsid w:val="008B093F"/>
    <w:rsid w:val="008B1263"/>
    <w:rsid w:val="008B12BB"/>
    <w:rsid w:val="008B1520"/>
    <w:rsid w:val="008B1C62"/>
    <w:rsid w:val="008B1D06"/>
    <w:rsid w:val="008B1ED0"/>
    <w:rsid w:val="008B2096"/>
    <w:rsid w:val="008B2FFA"/>
    <w:rsid w:val="008B34FC"/>
    <w:rsid w:val="008B39A2"/>
    <w:rsid w:val="008B3A2D"/>
    <w:rsid w:val="008B4921"/>
    <w:rsid w:val="008B5197"/>
    <w:rsid w:val="008B5751"/>
    <w:rsid w:val="008B659C"/>
    <w:rsid w:val="008B6DFA"/>
    <w:rsid w:val="008B71D0"/>
    <w:rsid w:val="008B735D"/>
    <w:rsid w:val="008B74B5"/>
    <w:rsid w:val="008C0C0C"/>
    <w:rsid w:val="008C24CA"/>
    <w:rsid w:val="008C33B4"/>
    <w:rsid w:val="008C39F6"/>
    <w:rsid w:val="008C3A8A"/>
    <w:rsid w:val="008C3C51"/>
    <w:rsid w:val="008C431D"/>
    <w:rsid w:val="008C4375"/>
    <w:rsid w:val="008C477B"/>
    <w:rsid w:val="008C62CF"/>
    <w:rsid w:val="008C64D9"/>
    <w:rsid w:val="008C654F"/>
    <w:rsid w:val="008C6792"/>
    <w:rsid w:val="008C6C81"/>
    <w:rsid w:val="008C6CD9"/>
    <w:rsid w:val="008C6E5D"/>
    <w:rsid w:val="008C6EAC"/>
    <w:rsid w:val="008C7FBA"/>
    <w:rsid w:val="008D016C"/>
    <w:rsid w:val="008D0387"/>
    <w:rsid w:val="008D05EB"/>
    <w:rsid w:val="008D0763"/>
    <w:rsid w:val="008D07AF"/>
    <w:rsid w:val="008D0DEE"/>
    <w:rsid w:val="008D1275"/>
    <w:rsid w:val="008D1623"/>
    <w:rsid w:val="008D17B6"/>
    <w:rsid w:val="008D1A9A"/>
    <w:rsid w:val="008D1E46"/>
    <w:rsid w:val="008D1E5F"/>
    <w:rsid w:val="008D2C19"/>
    <w:rsid w:val="008D2F15"/>
    <w:rsid w:val="008D3E44"/>
    <w:rsid w:val="008D40A6"/>
    <w:rsid w:val="008D4652"/>
    <w:rsid w:val="008D5066"/>
    <w:rsid w:val="008D5B97"/>
    <w:rsid w:val="008D6003"/>
    <w:rsid w:val="008D752D"/>
    <w:rsid w:val="008E0410"/>
    <w:rsid w:val="008E093F"/>
    <w:rsid w:val="008E0C19"/>
    <w:rsid w:val="008E0F1C"/>
    <w:rsid w:val="008E0F23"/>
    <w:rsid w:val="008E1713"/>
    <w:rsid w:val="008E192D"/>
    <w:rsid w:val="008E1F2C"/>
    <w:rsid w:val="008E2EA9"/>
    <w:rsid w:val="008E326B"/>
    <w:rsid w:val="008E3557"/>
    <w:rsid w:val="008E3822"/>
    <w:rsid w:val="008E398D"/>
    <w:rsid w:val="008E398F"/>
    <w:rsid w:val="008E3A7B"/>
    <w:rsid w:val="008E4457"/>
    <w:rsid w:val="008E484C"/>
    <w:rsid w:val="008E5108"/>
    <w:rsid w:val="008E5F9B"/>
    <w:rsid w:val="008E64AA"/>
    <w:rsid w:val="008E658F"/>
    <w:rsid w:val="008E7205"/>
    <w:rsid w:val="008E7525"/>
    <w:rsid w:val="008E7ED2"/>
    <w:rsid w:val="008F008E"/>
    <w:rsid w:val="008F0607"/>
    <w:rsid w:val="008F093A"/>
    <w:rsid w:val="008F0BCD"/>
    <w:rsid w:val="008F11F8"/>
    <w:rsid w:val="008F2071"/>
    <w:rsid w:val="008F2945"/>
    <w:rsid w:val="008F2F68"/>
    <w:rsid w:val="008F3BD4"/>
    <w:rsid w:val="008F3FA8"/>
    <w:rsid w:val="008F4484"/>
    <w:rsid w:val="008F4CC5"/>
    <w:rsid w:val="008F5CC2"/>
    <w:rsid w:val="008F64C3"/>
    <w:rsid w:val="008F6A88"/>
    <w:rsid w:val="008F6C1F"/>
    <w:rsid w:val="008F6E00"/>
    <w:rsid w:val="00900504"/>
    <w:rsid w:val="00900C11"/>
    <w:rsid w:val="009016F0"/>
    <w:rsid w:val="00901CFC"/>
    <w:rsid w:val="00901E69"/>
    <w:rsid w:val="00902296"/>
    <w:rsid w:val="00902CCB"/>
    <w:rsid w:val="009032D2"/>
    <w:rsid w:val="009037E3"/>
    <w:rsid w:val="00903B65"/>
    <w:rsid w:val="00904C31"/>
    <w:rsid w:val="009060D8"/>
    <w:rsid w:val="00906203"/>
    <w:rsid w:val="00906B70"/>
    <w:rsid w:val="0090774C"/>
    <w:rsid w:val="009077DA"/>
    <w:rsid w:val="00907D7E"/>
    <w:rsid w:val="00910105"/>
    <w:rsid w:val="00910291"/>
    <w:rsid w:val="00910968"/>
    <w:rsid w:val="009111A9"/>
    <w:rsid w:val="009115B6"/>
    <w:rsid w:val="00911ED0"/>
    <w:rsid w:val="00911F6C"/>
    <w:rsid w:val="00912B5A"/>
    <w:rsid w:val="00912FF5"/>
    <w:rsid w:val="0091340D"/>
    <w:rsid w:val="0091343B"/>
    <w:rsid w:val="00913523"/>
    <w:rsid w:val="00913525"/>
    <w:rsid w:val="00913573"/>
    <w:rsid w:val="0091399D"/>
    <w:rsid w:val="00913A94"/>
    <w:rsid w:val="0091468C"/>
    <w:rsid w:val="009148F5"/>
    <w:rsid w:val="00914B55"/>
    <w:rsid w:val="0091509F"/>
    <w:rsid w:val="009154B7"/>
    <w:rsid w:val="00916224"/>
    <w:rsid w:val="00916CEC"/>
    <w:rsid w:val="00920F17"/>
    <w:rsid w:val="00921551"/>
    <w:rsid w:val="009215EF"/>
    <w:rsid w:val="00922E5E"/>
    <w:rsid w:val="009231E9"/>
    <w:rsid w:val="00923324"/>
    <w:rsid w:val="0092419C"/>
    <w:rsid w:val="009244B1"/>
    <w:rsid w:val="00924B5C"/>
    <w:rsid w:val="00925124"/>
    <w:rsid w:val="009257EA"/>
    <w:rsid w:val="00925987"/>
    <w:rsid w:val="00925E69"/>
    <w:rsid w:val="00926063"/>
    <w:rsid w:val="0092623B"/>
    <w:rsid w:val="009262EB"/>
    <w:rsid w:val="00927A19"/>
    <w:rsid w:val="00927AE2"/>
    <w:rsid w:val="00930394"/>
    <w:rsid w:val="009303B8"/>
    <w:rsid w:val="00930ADE"/>
    <w:rsid w:val="00930B38"/>
    <w:rsid w:val="009315E1"/>
    <w:rsid w:val="00931D76"/>
    <w:rsid w:val="00931E3D"/>
    <w:rsid w:val="0093272C"/>
    <w:rsid w:val="00933B5C"/>
    <w:rsid w:val="00933C3B"/>
    <w:rsid w:val="00933F49"/>
    <w:rsid w:val="00934604"/>
    <w:rsid w:val="00934B47"/>
    <w:rsid w:val="00934DA8"/>
    <w:rsid w:val="00935111"/>
    <w:rsid w:val="0093535B"/>
    <w:rsid w:val="009357B6"/>
    <w:rsid w:val="00935FD0"/>
    <w:rsid w:val="009361CA"/>
    <w:rsid w:val="00936379"/>
    <w:rsid w:val="00936906"/>
    <w:rsid w:val="0093691F"/>
    <w:rsid w:val="009376CA"/>
    <w:rsid w:val="00937B4E"/>
    <w:rsid w:val="00937C16"/>
    <w:rsid w:val="00940526"/>
    <w:rsid w:val="00940901"/>
    <w:rsid w:val="009416EC"/>
    <w:rsid w:val="00941EA9"/>
    <w:rsid w:val="00941F5D"/>
    <w:rsid w:val="009420A3"/>
    <w:rsid w:val="009421C7"/>
    <w:rsid w:val="00942D16"/>
    <w:rsid w:val="00943643"/>
    <w:rsid w:val="00943B9C"/>
    <w:rsid w:val="009449F6"/>
    <w:rsid w:val="00944B2E"/>
    <w:rsid w:val="00945DAB"/>
    <w:rsid w:val="00946B6A"/>
    <w:rsid w:val="00946FDC"/>
    <w:rsid w:val="0095052C"/>
    <w:rsid w:val="009508CD"/>
    <w:rsid w:val="009509ED"/>
    <w:rsid w:val="00950EBE"/>
    <w:rsid w:val="009525CE"/>
    <w:rsid w:val="009527C6"/>
    <w:rsid w:val="00952833"/>
    <w:rsid w:val="00952BCB"/>
    <w:rsid w:val="00952F2C"/>
    <w:rsid w:val="00953031"/>
    <w:rsid w:val="009541E1"/>
    <w:rsid w:val="00955735"/>
    <w:rsid w:val="00955C3A"/>
    <w:rsid w:val="00956C7E"/>
    <w:rsid w:val="00956E6A"/>
    <w:rsid w:val="0095783C"/>
    <w:rsid w:val="009611B6"/>
    <w:rsid w:val="0096175B"/>
    <w:rsid w:val="0096199A"/>
    <w:rsid w:val="0096201E"/>
    <w:rsid w:val="00962729"/>
    <w:rsid w:val="00962915"/>
    <w:rsid w:val="00963526"/>
    <w:rsid w:val="00963E04"/>
    <w:rsid w:val="00963E2B"/>
    <w:rsid w:val="009642E0"/>
    <w:rsid w:val="009646C1"/>
    <w:rsid w:val="009648F3"/>
    <w:rsid w:val="00964962"/>
    <w:rsid w:val="00964A87"/>
    <w:rsid w:val="00964C0A"/>
    <w:rsid w:val="0096548D"/>
    <w:rsid w:val="00966CB7"/>
    <w:rsid w:val="009671BE"/>
    <w:rsid w:val="0096736F"/>
    <w:rsid w:val="00967456"/>
    <w:rsid w:val="00967722"/>
    <w:rsid w:val="00967B95"/>
    <w:rsid w:val="00967F54"/>
    <w:rsid w:val="00970527"/>
    <w:rsid w:val="009705C3"/>
    <w:rsid w:val="00970D9B"/>
    <w:rsid w:val="00971F35"/>
    <w:rsid w:val="00972306"/>
    <w:rsid w:val="00972CC2"/>
    <w:rsid w:val="00972F4D"/>
    <w:rsid w:val="00973464"/>
    <w:rsid w:val="009735EE"/>
    <w:rsid w:val="00973B80"/>
    <w:rsid w:val="0097446F"/>
    <w:rsid w:val="00974744"/>
    <w:rsid w:val="00974910"/>
    <w:rsid w:val="00974920"/>
    <w:rsid w:val="00974DE1"/>
    <w:rsid w:val="0097593F"/>
    <w:rsid w:val="00975D89"/>
    <w:rsid w:val="00976977"/>
    <w:rsid w:val="00976E90"/>
    <w:rsid w:val="00977001"/>
    <w:rsid w:val="00977CF0"/>
    <w:rsid w:val="00980301"/>
    <w:rsid w:val="00980872"/>
    <w:rsid w:val="00980AEB"/>
    <w:rsid w:val="00980B03"/>
    <w:rsid w:val="00981034"/>
    <w:rsid w:val="009810D3"/>
    <w:rsid w:val="00981FF9"/>
    <w:rsid w:val="009827D8"/>
    <w:rsid w:val="009839AD"/>
    <w:rsid w:val="00984006"/>
    <w:rsid w:val="00984147"/>
    <w:rsid w:val="009849CE"/>
    <w:rsid w:val="00984EE7"/>
    <w:rsid w:val="0098539F"/>
    <w:rsid w:val="009855D2"/>
    <w:rsid w:val="0098615B"/>
    <w:rsid w:val="00986F34"/>
    <w:rsid w:val="00990415"/>
    <w:rsid w:val="0099166F"/>
    <w:rsid w:val="00991B70"/>
    <w:rsid w:val="0099383F"/>
    <w:rsid w:val="00993A8B"/>
    <w:rsid w:val="00993D1D"/>
    <w:rsid w:val="00994BFB"/>
    <w:rsid w:val="00994C07"/>
    <w:rsid w:val="009959F2"/>
    <w:rsid w:val="00995E8D"/>
    <w:rsid w:val="00996B26"/>
    <w:rsid w:val="00996C18"/>
    <w:rsid w:val="009970F0"/>
    <w:rsid w:val="0099712C"/>
    <w:rsid w:val="00997C79"/>
    <w:rsid w:val="009A0254"/>
    <w:rsid w:val="009A036B"/>
    <w:rsid w:val="009A1B1F"/>
    <w:rsid w:val="009A1BC6"/>
    <w:rsid w:val="009A21E4"/>
    <w:rsid w:val="009A2424"/>
    <w:rsid w:val="009A2580"/>
    <w:rsid w:val="009A25A5"/>
    <w:rsid w:val="009A2B30"/>
    <w:rsid w:val="009A3FBB"/>
    <w:rsid w:val="009A48D3"/>
    <w:rsid w:val="009A5C12"/>
    <w:rsid w:val="009A5ED0"/>
    <w:rsid w:val="009A6084"/>
    <w:rsid w:val="009A63A3"/>
    <w:rsid w:val="009A641F"/>
    <w:rsid w:val="009A7028"/>
    <w:rsid w:val="009A7061"/>
    <w:rsid w:val="009A7320"/>
    <w:rsid w:val="009A76F7"/>
    <w:rsid w:val="009B0D16"/>
    <w:rsid w:val="009B2F63"/>
    <w:rsid w:val="009B3115"/>
    <w:rsid w:val="009B3E26"/>
    <w:rsid w:val="009B409D"/>
    <w:rsid w:val="009B480B"/>
    <w:rsid w:val="009B4B47"/>
    <w:rsid w:val="009B4F78"/>
    <w:rsid w:val="009B53BE"/>
    <w:rsid w:val="009B5B47"/>
    <w:rsid w:val="009B65A1"/>
    <w:rsid w:val="009B6CAC"/>
    <w:rsid w:val="009B7539"/>
    <w:rsid w:val="009B7716"/>
    <w:rsid w:val="009B7724"/>
    <w:rsid w:val="009B7AB0"/>
    <w:rsid w:val="009B7E22"/>
    <w:rsid w:val="009C00C7"/>
    <w:rsid w:val="009C09C7"/>
    <w:rsid w:val="009C0BDE"/>
    <w:rsid w:val="009C0C7F"/>
    <w:rsid w:val="009C1646"/>
    <w:rsid w:val="009C2744"/>
    <w:rsid w:val="009C2846"/>
    <w:rsid w:val="009C2FF1"/>
    <w:rsid w:val="009C3071"/>
    <w:rsid w:val="009C3219"/>
    <w:rsid w:val="009C331F"/>
    <w:rsid w:val="009C393E"/>
    <w:rsid w:val="009C3C80"/>
    <w:rsid w:val="009C46A4"/>
    <w:rsid w:val="009C48AF"/>
    <w:rsid w:val="009C49A0"/>
    <w:rsid w:val="009C4C03"/>
    <w:rsid w:val="009C50A3"/>
    <w:rsid w:val="009C50F8"/>
    <w:rsid w:val="009C5318"/>
    <w:rsid w:val="009C56FA"/>
    <w:rsid w:val="009C5D94"/>
    <w:rsid w:val="009C5F63"/>
    <w:rsid w:val="009C622B"/>
    <w:rsid w:val="009C628B"/>
    <w:rsid w:val="009C62AE"/>
    <w:rsid w:val="009C63F7"/>
    <w:rsid w:val="009C6650"/>
    <w:rsid w:val="009C69F2"/>
    <w:rsid w:val="009C79A1"/>
    <w:rsid w:val="009C7A8C"/>
    <w:rsid w:val="009C7BC8"/>
    <w:rsid w:val="009D0242"/>
    <w:rsid w:val="009D058B"/>
    <w:rsid w:val="009D1CD2"/>
    <w:rsid w:val="009D1CEF"/>
    <w:rsid w:val="009D1DB9"/>
    <w:rsid w:val="009D378D"/>
    <w:rsid w:val="009D4A4D"/>
    <w:rsid w:val="009D4AF6"/>
    <w:rsid w:val="009D63CB"/>
    <w:rsid w:val="009D7383"/>
    <w:rsid w:val="009D7979"/>
    <w:rsid w:val="009E0E7D"/>
    <w:rsid w:val="009E10F3"/>
    <w:rsid w:val="009E19FE"/>
    <w:rsid w:val="009E1E41"/>
    <w:rsid w:val="009E21B9"/>
    <w:rsid w:val="009E22D2"/>
    <w:rsid w:val="009E2540"/>
    <w:rsid w:val="009E26BC"/>
    <w:rsid w:val="009E29B6"/>
    <w:rsid w:val="009E300F"/>
    <w:rsid w:val="009E32CD"/>
    <w:rsid w:val="009E3776"/>
    <w:rsid w:val="009E377A"/>
    <w:rsid w:val="009E3A67"/>
    <w:rsid w:val="009E3E41"/>
    <w:rsid w:val="009E3F75"/>
    <w:rsid w:val="009E48CF"/>
    <w:rsid w:val="009E4C67"/>
    <w:rsid w:val="009E4EE6"/>
    <w:rsid w:val="009E5306"/>
    <w:rsid w:val="009E535E"/>
    <w:rsid w:val="009E5DAF"/>
    <w:rsid w:val="009E6931"/>
    <w:rsid w:val="009E6981"/>
    <w:rsid w:val="009E71C5"/>
    <w:rsid w:val="009E75E0"/>
    <w:rsid w:val="009E7742"/>
    <w:rsid w:val="009F0A49"/>
    <w:rsid w:val="009F0B00"/>
    <w:rsid w:val="009F0F96"/>
    <w:rsid w:val="009F1762"/>
    <w:rsid w:val="009F17BA"/>
    <w:rsid w:val="009F1A96"/>
    <w:rsid w:val="009F2819"/>
    <w:rsid w:val="009F32D2"/>
    <w:rsid w:val="009F370C"/>
    <w:rsid w:val="009F38EF"/>
    <w:rsid w:val="009F3FC5"/>
    <w:rsid w:val="009F40A7"/>
    <w:rsid w:val="009F44CD"/>
    <w:rsid w:val="009F4A8D"/>
    <w:rsid w:val="009F4B2D"/>
    <w:rsid w:val="009F4BBB"/>
    <w:rsid w:val="009F5311"/>
    <w:rsid w:val="009F5369"/>
    <w:rsid w:val="009F589C"/>
    <w:rsid w:val="009F5B36"/>
    <w:rsid w:val="009F63DD"/>
    <w:rsid w:val="009F684F"/>
    <w:rsid w:val="009F6934"/>
    <w:rsid w:val="009F69E7"/>
    <w:rsid w:val="009F7044"/>
    <w:rsid w:val="009F7194"/>
    <w:rsid w:val="009F78BE"/>
    <w:rsid w:val="009F7C66"/>
    <w:rsid w:val="009F7D30"/>
    <w:rsid w:val="00A00193"/>
    <w:rsid w:val="00A00C86"/>
    <w:rsid w:val="00A020A4"/>
    <w:rsid w:val="00A02AF3"/>
    <w:rsid w:val="00A0385A"/>
    <w:rsid w:val="00A03EBE"/>
    <w:rsid w:val="00A0481E"/>
    <w:rsid w:val="00A049C2"/>
    <w:rsid w:val="00A04ECE"/>
    <w:rsid w:val="00A05240"/>
    <w:rsid w:val="00A05244"/>
    <w:rsid w:val="00A05D2F"/>
    <w:rsid w:val="00A06521"/>
    <w:rsid w:val="00A06953"/>
    <w:rsid w:val="00A06BCA"/>
    <w:rsid w:val="00A06F5B"/>
    <w:rsid w:val="00A07BA1"/>
    <w:rsid w:val="00A07C4E"/>
    <w:rsid w:val="00A103AB"/>
    <w:rsid w:val="00A104AB"/>
    <w:rsid w:val="00A113FA"/>
    <w:rsid w:val="00A1174C"/>
    <w:rsid w:val="00A11AFC"/>
    <w:rsid w:val="00A11DFA"/>
    <w:rsid w:val="00A11FE1"/>
    <w:rsid w:val="00A12554"/>
    <w:rsid w:val="00A12686"/>
    <w:rsid w:val="00A12738"/>
    <w:rsid w:val="00A132E4"/>
    <w:rsid w:val="00A1363C"/>
    <w:rsid w:val="00A139C5"/>
    <w:rsid w:val="00A13DE9"/>
    <w:rsid w:val="00A14537"/>
    <w:rsid w:val="00A14D9C"/>
    <w:rsid w:val="00A14FB9"/>
    <w:rsid w:val="00A155EB"/>
    <w:rsid w:val="00A15606"/>
    <w:rsid w:val="00A157DB"/>
    <w:rsid w:val="00A15BC2"/>
    <w:rsid w:val="00A16302"/>
    <w:rsid w:val="00A17A35"/>
    <w:rsid w:val="00A20DF8"/>
    <w:rsid w:val="00A22516"/>
    <w:rsid w:val="00A22ADC"/>
    <w:rsid w:val="00A22EAA"/>
    <w:rsid w:val="00A23512"/>
    <w:rsid w:val="00A23A08"/>
    <w:rsid w:val="00A23B52"/>
    <w:rsid w:val="00A245CB"/>
    <w:rsid w:val="00A251CF"/>
    <w:rsid w:val="00A25824"/>
    <w:rsid w:val="00A25B6A"/>
    <w:rsid w:val="00A25E16"/>
    <w:rsid w:val="00A26862"/>
    <w:rsid w:val="00A26A47"/>
    <w:rsid w:val="00A300B3"/>
    <w:rsid w:val="00A30A2C"/>
    <w:rsid w:val="00A31452"/>
    <w:rsid w:val="00A31DB0"/>
    <w:rsid w:val="00A327E3"/>
    <w:rsid w:val="00A327E7"/>
    <w:rsid w:val="00A328A8"/>
    <w:rsid w:val="00A32E89"/>
    <w:rsid w:val="00A33D28"/>
    <w:rsid w:val="00A344EF"/>
    <w:rsid w:val="00A352D9"/>
    <w:rsid w:val="00A3556F"/>
    <w:rsid w:val="00A35793"/>
    <w:rsid w:val="00A36170"/>
    <w:rsid w:val="00A36244"/>
    <w:rsid w:val="00A363CF"/>
    <w:rsid w:val="00A3685C"/>
    <w:rsid w:val="00A37511"/>
    <w:rsid w:val="00A375F5"/>
    <w:rsid w:val="00A37673"/>
    <w:rsid w:val="00A3770E"/>
    <w:rsid w:val="00A40DB8"/>
    <w:rsid w:val="00A40F51"/>
    <w:rsid w:val="00A411B0"/>
    <w:rsid w:val="00A4189D"/>
    <w:rsid w:val="00A41D4E"/>
    <w:rsid w:val="00A424C0"/>
    <w:rsid w:val="00A42729"/>
    <w:rsid w:val="00A4293D"/>
    <w:rsid w:val="00A43419"/>
    <w:rsid w:val="00A434C7"/>
    <w:rsid w:val="00A43575"/>
    <w:rsid w:val="00A435BA"/>
    <w:rsid w:val="00A4374F"/>
    <w:rsid w:val="00A43DDB"/>
    <w:rsid w:val="00A456B1"/>
    <w:rsid w:val="00A4579A"/>
    <w:rsid w:val="00A469B9"/>
    <w:rsid w:val="00A46A90"/>
    <w:rsid w:val="00A477BE"/>
    <w:rsid w:val="00A478FB"/>
    <w:rsid w:val="00A47C88"/>
    <w:rsid w:val="00A50880"/>
    <w:rsid w:val="00A509A3"/>
    <w:rsid w:val="00A509A9"/>
    <w:rsid w:val="00A50BD9"/>
    <w:rsid w:val="00A5148B"/>
    <w:rsid w:val="00A518B8"/>
    <w:rsid w:val="00A51D94"/>
    <w:rsid w:val="00A5203E"/>
    <w:rsid w:val="00A526E1"/>
    <w:rsid w:val="00A532A2"/>
    <w:rsid w:val="00A53FC6"/>
    <w:rsid w:val="00A54151"/>
    <w:rsid w:val="00A5433D"/>
    <w:rsid w:val="00A54850"/>
    <w:rsid w:val="00A548B0"/>
    <w:rsid w:val="00A55412"/>
    <w:rsid w:val="00A55BAE"/>
    <w:rsid w:val="00A55CC6"/>
    <w:rsid w:val="00A55ED1"/>
    <w:rsid w:val="00A55F25"/>
    <w:rsid w:val="00A56108"/>
    <w:rsid w:val="00A564A5"/>
    <w:rsid w:val="00A56DD3"/>
    <w:rsid w:val="00A57C42"/>
    <w:rsid w:val="00A606C6"/>
    <w:rsid w:val="00A607DE"/>
    <w:rsid w:val="00A60DB1"/>
    <w:rsid w:val="00A611D6"/>
    <w:rsid w:val="00A616B1"/>
    <w:rsid w:val="00A61799"/>
    <w:rsid w:val="00A617C7"/>
    <w:rsid w:val="00A624E3"/>
    <w:rsid w:val="00A626FC"/>
    <w:rsid w:val="00A62A9E"/>
    <w:rsid w:val="00A63862"/>
    <w:rsid w:val="00A63DFB"/>
    <w:rsid w:val="00A63E62"/>
    <w:rsid w:val="00A640E8"/>
    <w:rsid w:val="00A64256"/>
    <w:rsid w:val="00A64CB0"/>
    <w:rsid w:val="00A651B7"/>
    <w:rsid w:val="00A65366"/>
    <w:rsid w:val="00A65D79"/>
    <w:rsid w:val="00A665EF"/>
    <w:rsid w:val="00A66AF0"/>
    <w:rsid w:val="00A66C26"/>
    <w:rsid w:val="00A709BE"/>
    <w:rsid w:val="00A71E22"/>
    <w:rsid w:val="00A71EDB"/>
    <w:rsid w:val="00A71EDF"/>
    <w:rsid w:val="00A71F05"/>
    <w:rsid w:val="00A72FAB"/>
    <w:rsid w:val="00A7302F"/>
    <w:rsid w:val="00A73160"/>
    <w:rsid w:val="00A736CC"/>
    <w:rsid w:val="00A73739"/>
    <w:rsid w:val="00A739B7"/>
    <w:rsid w:val="00A73CF8"/>
    <w:rsid w:val="00A749D0"/>
    <w:rsid w:val="00A74B2A"/>
    <w:rsid w:val="00A75551"/>
    <w:rsid w:val="00A756DB"/>
    <w:rsid w:val="00A75DE3"/>
    <w:rsid w:val="00A75F04"/>
    <w:rsid w:val="00A7605D"/>
    <w:rsid w:val="00A760B9"/>
    <w:rsid w:val="00A76731"/>
    <w:rsid w:val="00A7686F"/>
    <w:rsid w:val="00A7696E"/>
    <w:rsid w:val="00A76A23"/>
    <w:rsid w:val="00A778C9"/>
    <w:rsid w:val="00A80769"/>
    <w:rsid w:val="00A80D5E"/>
    <w:rsid w:val="00A811C3"/>
    <w:rsid w:val="00A8127D"/>
    <w:rsid w:val="00A81CCC"/>
    <w:rsid w:val="00A81EBB"/>
    <w:rsid w:val="00A81FC4"/>
    <w:rsid w:val="00A826C7"/>
    <w:rsid w:val="00A83BF4"/>
    <w:rsid w:val="00A84583"/>
    <w:rsid w:val="00A84EC2"/>
    <w:rsid w:val="00A8532D"/>
    <w:rsid w:val="00A85B43"/>
    <w:rsid w:val="00A86316"/>
    <w:rsid w:val="00A869E3"/>
    <w:rsid w:val="00A86B0E"/>
    <w:rsid w:val="00A87DEC"/>
    <w:rsid w:val="00A916F7"/>
    <w:rsid w:val="00A91793"/>
    <w:rsid w:val="00A917EC"/>
    <w:rsid w:val="00A91A6D"/>
    <w:rsid w:val="00A92EA1"/>
    <w:rsid w:val="00A9321A"/>
    <w:rsid w:val="00A9385D"/>
    <w:rsid w:val="00A93998"/>
    <w:rsid w:val="00A93B39"/>
    <w:rsid w:val="00A93C24"/>
    <w:rsid w:val="00A946BB"/>
    <w:rsid w:val="00A946C5"/>
    <w:rsid w:val="00A949C8"/>
    <w:rsid w:val="00A95136"/>
    <w:rsid w:val="00A95AA5"/>
    <w:rsid w:val="00A95CE3"/>
    <w:rsid w:val="00AA05AD"/>
    <w:rsid w:val="00AA05AE"/>
    <w:rsid w:val="00AA12AC"/>
    <w:rsid w:val="00AA1B02"/>
    <w:rsid w:val="00AA1E85"/>
    <w:rsid w:val="00AA27D2"/>
    <w:rsid w:val="00AA2C0F"/>
    <w:rsid w:val="00AA34E3"/>
    <w:rsid w:val="00AA38AC"/>
    <w:rsid w:val="00AA4074"/>
    <w:rsid w:val="00AA4076"/>
    <w:rsid w:val="00AA46EA"/>
    <w:rsid w:val="00AA51CB"/>
    <w:rsid w:val="00AA5B48"/>
    <w:rsid w:val="00AA683F"/>
    <w:rsid w:val="00AA69CD"/>
    <w:rsid w:val="00AA6AD5"/>
    <w:rsid w:val="00AA6BF2"/>
    <w:rsid w:val="00AA7211"/>
    <w:rsid w:val="00AA723D"/>
    <w:rsid w:val="00AA7C04"/>
    <w:rsid w:val="00AB0827"/>
    <w:rsid w:val="00AB13F2"/>
    <w:rsid w:val="00AB16AF"/>
    <w:rsid w:val="00AB2439"/>
    <w:rsid w:val="00AB3001"/>
    <w:rsid w:val="00AB339F"/>
    <w:rsid w:val="00AB3587"/>
    <w:rsid w:val="00AB3D6E"/>
    <w:rsid w:val="00AB3F4A"/>
    <w:rsid w:val="00AB5845"/>
    <w:rsid w:val="00AB58CF"/>
    <w:rsid w:val="00AB5BCF"/>
    <w:rsid w:val="00AB678B"/>
    <w:rsid w:val="00AB6830"/>
    <w:rsid w:val="00AB7B7C"/>
    <w:rsid w:val="00AB7C5E"/>
    <w:rsid w:val="00AB7FB8"/>
    <w:rsid w:val="00AC03D1"/>
    <w:rsid w:val="00AC08F0"/>
    <w:rsid w:val="00AC0FFC"/>
    <w:rsid w:val="00AC113A"/>
    <w:rsid w:val="00AC177F"/>
    <w:rsid w:val="00AC2399"/>
    <w:rsid w:val="00AC2983"/>
    <w:rsid w:val="00AC2DF8"/>
    <w:rsid w:val="00AC34B6"/>
    <w:rsid w:val="00AC34BC"/>
    <w:rsid w:val="00AC38F6"/>
    <w:rsid w:val="00AC3E8C"/>
    <w:rsid w:val="00AC48A8"/>
    <w:rsid w:val="00AC4F92"/>
    <w:rsid w:val="00AC5567"/>
    <w:rsid w:val="00AC5958"/>
    <w:rsid w:val="00AC5CE1"/>
    <w:rsid w:val="00AC5D66"/>
    <w:rsid w:val="00AC5EC7"/>
    <w:rsid w:val="00AC6363"/>
    <w:rsid w:val="00AC67A1"/>
    <w:rsid w:val="00AC6ADC"/>
    <w:rsid w:val="00AC6E4B"/>
    <w:rsid w:val="00AC763F"/>
    <w:rsid w:val="00AC7B65"/>
    <w:rsid w:val="00AC7D4A"/>
    <w:rsid w:val="00AC7F45"/>
    <w:rsid w:val="00AC7FC0"/>
    <w:rsid w:val="00AD00B1"/>
    <w:rsid w:val="00AD0275"/>
    <w:rsid w:val="00AD067F"/>
    <w:rsid w:val="00AD06BB"/>
    <w:rsid w:val="00AD0822"/>
    <w:rsid w:val="00AD09D0"/>
    <w:rsid w:val="00AD0AB9"/>
    <w:rsid w:val="00AD0BA6"/>
    <w:rsid w:val="00AD0C99"/>
    <w:rsid w:val="00AD10BE"/>
    <w:rsid w:val="00AD2DAE"/>
    <w:rsid w:val="00AD363E"/>
    <w:rsid w:val="00AD3796"/>
    <w:rsid w:val="00AD464B"/>
    <w:rsid w:val="00AD490C"/>
    <w:rsid w:val="00AD4BCC"/>
    <w:rsid w:val="00AD535C"/>
    <w:rsid w:val="00AD5BC5"/>
    <w:rsid w:val="00AD5FE6"/>
    <w:rsid w:val="00AD6B50"/>
    <w:rsid w:val="00AD6C4C"/>
    <w:rsid w:val="00AD711E"/>
    <w:rsid w:val="00AD770C"/>
    <w:rsid w:val="00AD78CA"/>
    <w:rsid w:val="00AE071C"/>
    <w:rsid w:val="00AE07D5"/>
    <w:rsid w:val="00AE0A68"/>
    <w:rsid w:val="00AE15F1"/>
    <w:rsid w:val="00AE19FC"/>
    <w:rsid w:val="00AE1CD2"/>
    <w:rsid w:val="00AE1ED2"/>
    <w:rsid w:val="00AE250E"/>
    <w:rsid w:val="00AE28DD"/>
    <w:rsid w:val="00AE2CB6"/>
    <w:rsid w:val="00AE2E75"/>
    <w:rsid w:val="00AE3103"/>
    <w:rsid w:val="00AE3296"/>
    <w:rsid w:val="00AE628B"/>
    <w:rsid w:val="00AE6E5D"/>
    <w:rsid w:val="00AE7335"/>
    <w:rsid w:val="00AE7E25"/>
    <w:rsid w:val="00AF15CE"/>
    <w:rsid w:val="00AF1C6E"/>
    <w:rsid w:val="00AF1DDA"/>
    <w:rsid w:val="00AF221F"/>
    <w:rsid w:val="00AF3160"/>
    <w:rsid w:val="00AF32A3"/>
    <w:rsid w:val="00AF355F"/>
    <w:rsid w:val="00AF37A2"/>
    <w:rsid w:val="00AF409E"/>
    <w:rsid w:val="00AF45FB"/>
    <w:rsid w:val="00AF4809"/>
    <w:rsid w:val="00AF4ADE"/>
    <w:rsid w:val="00AF4E09"/>
    <w:rsid w:val="00AF5268"/>
    <w:rsid w:val="00AF5281"/>
    <w:rsid w:val="00AF569E"/>
    <w:rsid w:val="00AF5B05"/>
    <w:rsid w:val="00AF620B"/>
    <w:rsid w:val="00AF64AF"/>
    <w:rsid w:val="00AF6E3A"/>
    <w:rsid w:val="00AF7B0B"/>
    <w:rsid w:val="00B00056"/>
    <w:rsid w:val="00B001E2"/>
    <w:rsid w:val="00B00255"/>
    <w:rsid w:val="00B011D4"/>
    <w:rsid w:val="00B0172C"/>
    <w:rsid w:val="00B0191A"/>
    <w:rsid w:val="00B02081"/>
    <w:rsid w:val="00B0223C"/>
    <w:rsid w:val="00B029A3"/>
    <w:rsid w:val="00B02FBF"/>
    <w:rsid w:val="00B0321E"/>
    <w:rsid w:val="00B03668"/>
    <w:rsid w:val="00B03AAF"/>
    <w:rsid w:val="00B03BE6"/>
    <w:rsid w:val="00B03E95"/>
    <w:rsid w:val="00B03EB7"/>
    <w:rsid w:val="00B04F1D"/>
    <w:rsid w:val="00B050BD"/>
    <w:rsid w:val="00B05E9C"/>
    <w:rsid w:val="00B063D4"/>
    <w:rsid w:val="00B0664E"/>
    <w:rsid w:val="00B0672F"/>
    <w:rsid w:val="00B06887"/>
    <w:rsid w:val="00B06E28"/>
    <w:rsid w:val="00B06F1C"/>
    <w:rsid w:val="00B07C62"/>
    <w:rsid w:val="00B07F72"/>
    <w:rsid w:val="00B10DAA"/>
    <w:rsid w:val="00B11119"/>
    <w:rsid w:val="00B11533"/>
    <w:rsid w:val="00B11B43"/>
    <w:rsid w:val="00B12145"/>
    <w:rsid w:val="00B125ED"/>
    <w:rsid w:val="00B12B09"/>
    <w:rsid w:val="00B12F77"/>
    <w:rsid w:val="00B132C5"/>
    <w:rsid w:val="00B13F62"/>
    <w:rsid w:val="00B13FA5"/>
    <w:rsid w:val="00B14D3F"/>
    <w:rsid w:val="00B15007"/>
    <w:rsid w:val="00B15599"/>
    <w:rsid w:val="00B15947"/>
    <w:rsid w:val="00B16A26"/>
    <w:rsid w:val="00B16D5D"/>
    <w:rsid w:val="00B2088F"/>
    <w:rsid w:val="00B20E48"/>
    <w:rsid w:val="00B2236D"/>
    <w:rsid w:val="00B2276F"/>
    <w:rsid w:val="00B22FDE"/>
    <w:rsid w:val="00B232F5"/>
    <w:rsid w:val="00B2348B"/>
    <w:rsid w:val="00B23610"/>
    <w:rsid w:val="00B241B2"/>
    <w:rsid w:val="00B24CF0"/>
    <w:rsid w:val="00B24D1D"/>
    <w:rsid w:val="00B25B92"/>
    <w:rsid w:val="00B260C4"/>
    <w:rsid w:val="00B26773"/>
    <w:rsid w:val="00B271C3"/>
    <w:rsid w:val="00B278EF"/>
    <w:rsid w:val="00B27A95"/>
    <w:rsid w:val="00B27CB6"/>
    <w:rsid w:val="00B3007C"/>
    <w:rsid w:val="00B311EA"/>
    <w:rsid w:val="00B31726"/>
    <w:rsid w:val="00B31959"/>
    <w:rsid w:val="00B31A9A"/>
    <w:rsid w:val="00B33D2E"/>
    <w:rsid w:val="00B33F30"/>
    <w:rsid w:val="00B3410F"/>
    <w:rsid w:val="00B34B2A"/>
    <w:rsid w:val="00B35397"/>
    <w:rsid w:val="00B35C68"/>
    <w:rsid w:val="00B35C9D"/>
    <w:rsid w:val="00B35CB8"/>
    <w:rsid w:val="00B37437"/>
    <w:rsid w:val="00B37B8D"/>
    <w:rsid w:val="00B40188"/>
    <w:rsid w:val="00B409B8"/>
    <w:rsid w:val="00B40F9E"/>
    <w:rsid w:val="00B4234F"/>
    <w:rsid w:val="00B42727"/>
    <w:rsid w:val="00B42773"/>
    <w:rsid w:val="00B42BE9"/>
    <w:rsid w:val="00B43625"/>
    <w:rsid w:val="00B43B64"/>
    <w:rsid w:val="00B43F3B"/>
    <w:rsid w:val="00B4637D"/>
    <w:rsid w:val="00B468B9"/>
    <w:rsid w:val="00B478E0"/>
    <w:rsid w:val="00B47C6B"/>
    <w:rsid w:val="00B5102B"/>
    <w:rsid w:val="00B522D0"/>
    <w:rsid w:val="00B53144"/>
    <w:rsid w:val="00B53CAC"/>
    <w:rsid w:val="00B53F4A"/>
    <w:rsid w:val="00B53F84"/>
    <w:rsid w:val="00B5471B"/>
    <w:rsid w:val="00B54B0B"/>
    <w:rsid w:val="00B54E5D"/>
    <w:rsid w:val="00B55389"/>
    <w:rsid w:val="00B55437"/>
    <w:rsid w:val="00B55742"/>
    <w:rsid w:val="00B558C5"/>
    <w:rsid w:val="00B55A68"/>
    <w:rsid w:val="00B55D53"/>
    <w:rsid w:val="00B6150B"/>
    <w:rsid w:val="00B616DB"/>
    <w:rsid w:val="00B61C82"/>
    <w:rsid w:val="00B6206E"/>
    <w:rsid w:val="00B6240F"/>
    <w:rsid w:val="00B62DE6"/>
    <w:rsid w:val="00B633DF"/>
    <w:rsid w:val="00B6345E"/>
    <w:rsid w:val="00B638E2"/>
    <w:rsid w:val="00B63DE6"/>
    <w:rsid w:val="00B63FB6"/>
    <w:rsid w:val="00B6412D"/>
    <w:rsid w:val="00B642C4"/>
    <w:rsid w:val="00B6576F"/>
    <w:rsid w:val="00B659C5"/>
    <w:rsid w:val="00B659F5"/>
    <w:rsid w:val="00B65D67"/>
    <w:rsid w:val="00B668BA"/>
    <w:rsid w:val="00B66C8A"/>
    <w:rsid w:val="00B66D5F"/>
    <w:rsid w:val="00B66ED8"/>
    <w:rsid w:val="00B67402"/>
    <w:rsid w:val="00B701FD"/>
    <w:rsid w:val="00B7043D"/>
    <w:rsid w:val="00B70F3B"/>
    <w:rsid w:val="00B7121B"/>
    <w:rsid w:val="00B725CF"/>
    <w:rsid w:val="00B72D22"/>
    <w:rsid w:val="00B72F4B"/>
    <w:rsid w:val="00B7305D"/>
    <w:rsid w:val="00B73215"/>
    <w:rsid w:val="00B74CD8"/>
    <w:rsid w:val="00B750A7"/>
    <w:rsid w:val="00B75160"/>
    <w:rsid w:val="00B767E8"/>
    <w:rsid w:val="00B76BC6"/>
    <w:rsid w:val="00B77BBD"/>
    <w:rsid w:val="00B77D56"/>
    <w:rsid w:val="00B80D80"/>
    <w:rsid w:val="00B81053"/>
    <w:rsid w:val="00B81350"/>
    <w:rsid w:val="00B81E31"/>
    <w:rsid w:val="00B81FA7"/>
    <w:rsid w:val="00B8252D"/>
    <w:rsid w:val="00B8268D"/>
    <w:rsid w:val="00B82DEB"/>
    <w:rsid w:val="00B82E5B"/>
    <w:rsid w:val="00B82E82"/>
    <w:rsid w:val="00B82FA5"/>
    <w:rsid w:val="00B830B8"/>
    <w:rsid w:val="00B836B9"/>
    <w:rsid w:val="00B83A3D"/>
    <w:rsid w:val="00B83C07"/>
    <w:rsid w:val="00B83F36"/>
    <w:rsid w:val="00B83F73"/>
    <w:rsid w:val="00B84777"/>
    <w:rsid w:val="00B8576C"/>
    <w:rsid w:val="00B85811"/>
    <w:rsid w:val="00B86494"/>
    <w:rsid w:val="00B875F1"/>
    <w:rsid w:val="00B87E45"/>
    <w:rsid w:val="00B9024E"/>
    <w:rsid w:val="00B90379"/>
    <w:rsid w:val="00B90625"/>
    <w:rsid w:val="00B91308"/>
    <w:rsid w:val="00B91C5A"/>
    <w:rsid w:val="00B91E7D"/>
    <w:rsid w:val="00B91F2A"/>
    <w:rsid w:val="00B92244"/>
    <w:rsid w:val="00B9288F"/>
    <w:rsid w:val="00B929D0"/>
    <w:rsid w:val="00B92B70"/>
    <w:rsid w:val="00B92C3B"/>
    <w:rsid w:val="00B93228"/>
    <w:rsid w:val="00B9323A"/>
    <w:rsid w:val="00B93AED"/>
    <w:rsid w:val="00B94BE1"/>
    <w:rsid w:val="00B951A5"/>
    <w:rsid w:val="00B96080"/>
    <w:rsid w:val="00B96984"/>
    <w:rsid w:val="00B97345"/>
    <w:rsid w:val="00B97EB2"/>
    <w:rsid w:val="00B97F57"/>
    <w:rsid w:val="00BA019B"/>
    <w:rsid w:val="00BA0500"/>
    <w:rsid w:val="00BA0725"/>
    <w:rsid w:val="00BA0938"/>
    <w:rsid w:val="00BA0CB5"/>
    <w:rsid w:val="00BA0D64"/>
    <w:rsid w:val="00BA1B13"/>
    <w:rsid w:val="00BA26ED"/>
    <w:rsid w:val="00BA2A5C"/>
    <w:rsid w:val="00BA2D7F"/>
    <w:rsid w:val="00BA2E3B"/>
    <w:rsid w:val="00BA2F22"/>
    <w:rsid w:val="00BA315C"/>
    <w:rsid w:val="00BA31D1"/>
    <w:rsid w:val="00BA34A1"/>
    <w:rsid w:val="00BA3DC6"/>
    <w:rsid w:val="00BA405D"/>
    <w:rsid w:val="00BA4FD0"/>
    <w:rsid w:val="00BA52C7"/>
    <w:rsid w:val="00BA52EC"/>
    <w:rsid w:val="00BA5B26"/>
    <w:rsid w:val="00BA64CA"/>
    <w:rsid w:val="00BA6B8B"/>
    <w:rsid w:val="00BA7163"/>
    <w:rsid w:val="00BA740B"/>
    <w:rsid w:val="00BA79D1"/>
    <w:rsid w:val="00BA7EAD"/>
    <w:rsid w:val="00BA7EF2"/>
    <w:rsid w:val="00BB0EF7"/>
    <w:rsid w:val="00BB13BB"/>
    <w:rsid w:val="00BB1579"/>
    <w:rsid w:val="00BB1CB9"/>
    <w:rsid w:val="00BB1E6E"/>
    <w:rsid w:val="00BB1F1B"/>
    <w:rsid w:val="00BB3469"/>
    <w:rsid w:val="00BB3B54"/>
    <w:rsid w:val="00BB3E15"/>
    <w:rsid w:val="00BB414A"/>
    <w:rsid w:val="00BB42AB"/>
    <w:rsid w:val="00BB4760"/>
    <w:rsid w:val="00BB484A"/>
    <w:rsid w:val="00BB55C3"/>
    <w:rsid w:val="00BB68AD"/>
    <w:rsid w:val="00BB7154"/>
    <w:rsid w:val="00BB732A"/>
    <w:rsid w:val="00BB762F"/>
    <w:rsid w:val="00BB7CF1"/>
    <w:rsid w:val="00BC049C"/>
    <w:rsid w:val="00BC0AAE"/>
    <w:rsid w:val="00BC0F67"/>
    <w:rsid w:val="00BC14A2"/>
    <w:rsid w:val="00BC1BC1"/>
    <w:rsid w:val="00BC1D17"/>
    <w:rsid w:val="00BC1EAB"/>
    <w:rsid w:val="00BC2D84"/>
    <w:rsid w:val="00BC3699"/>
    <w:rsid w:val="00BC3996"/>
    <w:rsid w:val="00BC3F06"/>
    <w:rsid w:val="00BC4572"/>
    <w:rsid w:val="00BC4B8B"/>
    <w:rsid w:val="00BC5361"/>
    <w:rsid w:val="00BC5C02"/>
    <w:rsid w:val="00BC6761"/>
    <w:rsid w:val="00BC6965"/>
    <w:rsid w:val="00BC6A92"/>
    <w:rsid w:val="00BC6E4C"/>
    <w:rsid w:val="00BC734F"/>
    <w:rsid w:val="00BC7F85"/>
    <w:rsid w:val="00BD0B6B"/>
    <w:rsid w:val="00BD0CB0"/>
    <w:rsid w:val="00BD0FF6"/>
    <w:rsid w:val="00BD15A4"/>
    <w:rsid w:val="00BD2912"/>
    <w:rsid w:val="00BD3F5D"/>
    <w:rsid w:val="00BD451A"/>
    <w:rsid w:val="00BD4950"/>
    <w:rsid w:val="00BD503A"/>
    <w:rsid w:val="00BD51DC"/>
    <w:rsid w:val="00BD5757"/>
    <w:rsid w:val="00BD5DF4"/>
    <w:rsid w:val="00BD6242"/>
    <w:rsid w:val="00BD6738"/>
    <w:rsid w:val="00BD6AE9"/>
    <w:rsid w:val="00BD700C"/>
    <w:rsid w:val="00BD752D"/>
    <w:rsid w:val="00BD785D"/>
    <w:rsid w:val="00BD7877"/>
    <w:rsid w:val="00BE069E"/>
    <w:rsid w:val="00BE0A53"/>
    <w:rsid w:val="00BE0E62"/>
    <w:rsid w:val="00BE1F38"/>
    <w:rsid w:val="00BE22ED"/>
    <w:rsid w:val="00BE2C40"/>
    <w:rsid w:val="00BE2FCE"/>
    <w:rsid w:val="00BE3241"/>
    <w:rsid w:val="00BE3B20"/>
    <w:rsid w:val="00BE3EA7"/>
    <w:rsid w:val="00BE45D1"/>
    <w:rsid w:val="00BE4739"/>
    <w:rsid w:val="00BE5199"/>
    <w:rsid w:val="00BE5457"/>
    <w:rsid w:val="00BE7031"/>
    <w:rsid w:val="00BE70BF"/>
    <w:rsid w:val="00BE76FB"/>
    <w:rsid w:val="00BF021A"/>
    <w:rsid w:val="00BF0466"/>
    <w:rsid w:val="00BF0AF8"/>
    <w:rsid w:val="00BF2C7B"/>
    <w:rsid w:val="00BF332E"/>
    <w:rsid w:val="00BF3824"/>
    <w:rsid w:val="00BF3C4B"/>
    <w:rsid w:val="00BF3E3B"/>
    <w:rsid w:val="00BF3E6A"/>
    <w:rsid w:val="00BF3E88"/>
    <w:rsid w:val="00BF44CA"/>
    <w:rsid w:val="00BF4AC6"/>
    <w:rsid w:val="00BF561D"/>
    <w:rsid w:val="00BF568A"/>
    <w:rsid w:val="00BF59B5"/>
    <w:rsid w:val="00BF59D6"/>
    <w:rsid w:val="00BF5B60"/>
    <w:rsid w:val="00BF5EE3"/>
    <w:rsid w:val="00BF5EFD"/>
    <w:rsid w:val="00BF5F98"/>
    <w:rsid w:val="00BF651A"/>
    <w:rsid w:val="00BF6929"/>
    <w:rsid w:val="00BF6C08"/>
    <w:rsid w:val="00BF6E19"/>
    <w:rsid w:val="00BF7687"/>
    <w:rsid w:val="00BF7D4C"/>
    <w:rsid w:val="00C00021"/>
    <w:rsid w:val="00C0023F"/>
    <w:rsid w:val="00C007E9"/>
    <w:rsid w:val="00C0080C"/>
    <w:rsid w:val="00C00BF6"/>
    <w:rsid w:val="00C017BA"/>
    <w:rsid w:val="00C01B90"/>
    <w:rsid w:val="00C02DEC"/>
    <w:rsid w:val="00C02EDA"/>
    <w:rsid w:val="00C0359B"/>
    <w:rsid w:val="00C041AC"/>
    <w:rsid w:val="00C04F07"/>
    <w:rsid w:val="00C051E4"/>
    <w:rsid w:val="00C0537B"/>
    <w:rsid w:val="00C06B18"/>
    <w:rsid w:val="00C0712C"/>
    <w:rsid w:val="00C072C6"/>
    <w:rsid w:val="00C07977"/>
    <w:rsid w:val="00C07A02"/>
    <w:rsid w:val="00C07C59"/>
    <w:rsid w:val="00C07CC7"/>
    <w:rsid w:val="00C07CED"/>
    <w:rsid w:val="00C102DB"/>
    <w:rsid w:val="00C104D6"/>
    <w:rsid w:val="00C10E84"/>
    <w:rsid w:val="00C10FA8"/>
    <w:rsid w:val="00C1105C"/>
    <w:rsid w:val="00C111BC"/>
    <w:rsid w:val="00C112A5"/>
    <w:rsid w:val="00C122AA"/>
    <w:rsid w:val="00C123FF"/>
    <w:rsid w:val="00C1328D"/>
    <w:rsid w:val="00C136E0"/>
    <w:rsid w:val="00C13819"/>
    <w:rsid w:val="00C14A93"/>
    <w:rsid w:val="00C15BA4"/>
    <w:rsid w:val="00C164DB"/>
    <w:rsid w:val="00C16C32"/>
    <w:rsid w:val="00C17ECA"/>
    <w:rsid w:val="00C20425"/>
    <w:rsid w:val="00C20CC1"/>
    <w:rsid w:val="00C20E9B"/>
    <w:rsid w:val="00C2139F"/>
    <w:rsid w:val="00C21408"/>
    <w:rsid w:val="00C2177C"/>
    <w:rsid w:val="00C218C4"/>
    <w:rsid w:val="00C21D40"/>
    <w:rsid w:val="00C21E62"/>
    <w:rsid w:val="00C2203F"/>
    <w:rsid w:val="00C2219C"/>
    <w:rsid w:val="00C22228"/>
    <w:rsid w:val="00C22761"/>
    <w:rsid w:val="00C22D93"/>
    <w:rsid w:val="00C2366A"/>
    <w:rsid w:val="00C2378A"/>
    <w:rsid w:val="00C23915"/>
    <w:rsid w:val="00C2397A"/>
    <w:rsid w:val="00C24021"/>
    <w:rsid w:val="00C244DD"/>
    <w:rsid w:val="00C24D08"/>
    <w:rsid w:val="00C2569C"/>
    <w:rsid w:val="00C25FFC"/>
    <w:rsid w:val="00C26455"/>
    <w:rsid w:val="00C268E4"/>
    <w:rsid w:val="00C27FB4"/>
    <w:rsid w:val="00C3009B"/>
    <w:rsid w:val="00C315B0"/>
    <w:rsid w:val="00C3198E"/>
    <w:rsid w:val="00C31A68"/>
    <w:rsid w:val="00C31B84"/>
    <w:rsid w:val="00C31D75"/>
    <w:rsid w:val="00C31F36"/>
    <w:rsid w:val="00C323DB"/>
    <w:rsid w:val="00C3243D"/>
    <w:rsid w:val="00C339A3"/>
    <w:rsid w:val="00C33CF3"/>
    <w:rsid w:val="00C33DC5"/>
    <w:rsid w:val="00C33FD0"/>
    <w:rsid w:val="00C34220"/>
    <w:rsid w:val="00C352E3"/>
    <w:rsid w:val="00C35390"/>
    <w:rsid w:val="00C356AC"/>
    <w:rsid w:val="00C35E1B"/>
    <w:rsid w:val="00C35E4F"/>
    <w:rsid w:val="00C365E7"/>
    <w:rsid w:val="00C3750C"/>
    <w:rsid w:val="00C379DC"/>
    <w:rsid w:val="00C40022"/>
    <w:rsid w:val="00C40B8A"/>
    <w:rsid w:val="00C40C69"/>
    <w:rsid w:val="00C40DD1"/>
    <w:rsid w:val="00C40E2F"/>
    <w:rsid w:val="00C410DE"/>
    <w:rsid w:val="00C412E9"/>
    <w:rsid w:val="00C41A9D"/>
    <w:rsid w:val="00C421B7"/>
    <w:rsid w:val="00C423FA"/>
    <w:rsid w:val="00C424CC"/>
    <w:rsid w:val="00C42751"/>
    <w:rsid w:val="00C42ED1"/>
    <w:rsid w:val="00C430D0"/>
    <w:rsid w:val="00C4393D"/>
    <w:rsid w:val="00C4394C"/>
    <w:rsid w:val="00C44003"/>
    <w:rsid w:val="00C4491B"/>
    <w:rsid w:val="00C44DE2"/>
    <w:rsid w:val="00C44EDC"/>
    <w:rsid w:val="00C44F30"/>
    <w:rsid w:val="00C45DA5"/>
    <w:rsid w:val="00C46380"/>
    <w:rsid w:val="00C4641D"/>
    <w:rsid w:val="00C46459"/>
    <w:rsid w:val="00C465DD"/>
    <w:rsid w:val="00C46610"/>
    <w:rsid w:val="00C46650"/>
    <w:rsid w:val="00C46B01"/>
    <w:rsid w:val="00C46D28"/>
    <w:rsid w:val="00C47053"/>
    <w:rsid w:val="00C479E3"/>
    <w:rsid w:val="00C502D5"/>
    <w:rsid w:val="00C50641"/>
    <w:rsid w:val="00C509E8"/>
    <w:rsid w:val="00C50D54"/>
    <w:rsid w:val="00C50D87"/>
    <w:rsid w:val="00C50ED3"/>
    <w:rsid w:val="00C510FF"/>
    <w:rsid w:val="00C511EB"/>
    <w:rsid w:val="00C51286"/>
    <w:rsid w:val="00C513C6"/>
    <w:rsid w:val="00C51949"/>
    <w:rsid w:val="00C51EDE"/>
    <w:rsid w:val="00C5245B"/>
    <w:rsid w:val="00C52640"/>
    <w:rsid w:val="00C5486F"/>
    <w:rsid w:val="00C54A60"/>
    <w:rsid w:val="00C55FB6"/>
    <w:rsid w:val="00C561F8"/>
    <w:rsid w:val="00C5702E"/>
    <w:rsid w:val="00C577CB"/>
    <w:rsid w:val="00C579E5"/>
    <w:rsid w:val="00C57AE3"/>
    <w:rsid w:val="00C57EC9"/>
    <w:rsid w:val="00C6061D"/>
    <w:rsid w:val="00C607A4"/>
    <w:rsid w:val="00C61F82"/>
    <w:rsid w:val="00C626A8"/>
    <w:rsid w:val="00C62875"/>
    <w:rsid w:val="00C63317"/>
    <w:rsid w:val="00C64E0C"/>
    <w:rsid w:val="00C650F3"/>
    <w:rsid w:val="00C65105"/>
    <w:rsid w:val="00C651C6"/>
    <w:rsid w:val="00C66398"/>
    <w:rsid w:val="00C66D93"/>
    <w:rsid w:val="00C710CB"/>
    <w:rsid w:val="00C71E63"/>
    <w:rsid w:val="00C71EE0"/>
    <w:rsid w:val="00C7298F"/>
    <w:rsid w:val="00C72FC6"/>
    <w:rsid w:val="00C735E6"/>
    <w:rsid w:val="00C73E23"/>
    <w:rsid w:val="00C7477C"/>
    <w:rsid w:val="00C747DC"/>
    <w:rsid w:val="00C74DEB"/>
    <w:rsid w:val="00C759D6"/>
    <w:rsid w:val="00C759FA"/>
    <w:rsid w:val="00C7671B"/>
    <w:rsid w:val="00C804AB"/>
    <w:rsid w:val="00C808FD"/>
    <w:rsid w:val="00C80CB5"/>
    <w:rsid w:val="00C80DC7"/>
    <w:rsid w:val="00C818EB"/>
    <w:rsid w:val="00C81984"/>
    <w:rsid w:val="00C81EC1"/>
    <w:rsid w:val="00C821DC"/>
    <w:rsid w:val="00C82325"/>
    <w:rsid w:val="00C8246C"/>
    <w:rsid w:val="00C82894"/>
    <w:rsid w:val="00C83446"/>
    <w:rsid w:val="00C84641"/>
    <w:rsid w:val="00C84BE2"/>
    <w:rsid w:val="00C85449"/>
    <w:rsid w:val="00C85505"/>
    <w:rsid w:val="00C85D13"/>
    <w:rsid w:val="00C86788"/>
    <w:rsid w:val="00C874E9"/>
    <w:rsid w:val="00C90C3D"/>
    <w:rsid w:val="00C9131B"/>
    <w:rsid w:val="00C916D1"/>
    <w:rsid w:val="00C91922"/>
    <w:rsid w:val="00C91983"/>
    <w:rsid w:val="00C91F1F"/>
    <w:rsid w:val="00C920E6"/>
    <w:rsid w:val="00C921BA"/>
    <w:rsid w:val="00C92382"/>
    <w:rsid w:val="00C92A49"/>
    <w:rsid w:val="00C92FF2"/>
    <w:rsid w:val="00C930C3"/>
    <w:rsid w:val="00C93A71"/>
    <w:rsid w:val="00C93DC0"/>
    <w:rsid w:val="00C93FE6"/>
    <w:rsid w:val="00C94715"/>
    <w:rsid w:val="00C951EB"/>
    <w:rsid w:val="00C95509"/>
    <w:rsid w:val="00C959EB"/>
    <w:rsid w:val="00C964A7"/>
    <w:rsid w:val="00C9667E"/>
    <w:rsid w:val="00C96BBF"/>
    <w:rsid w:val="00C96D45"/>
    <w:rsid w:val="00C96DD0"/>
    <w:rsid w:val="00C97973"/>
    <w:rsid w:val="00C97F8A"/>
    <w:rsid w:val="00CA0E16"/>
    <w:rsid w:val="00CA0F0A"/>
    <w:rsid w:val="00CA14B6"/>
    <w:rsid w:val="00CA1EC7"/>
    <w:rsid w:val="00CA26D0"/>
    <w:rsid w:val="00CA2741"/>
    <w:rsid w:val="00CA2B6B"/>
    <w:rsid w:val="00CA3189"/>
    <w:rsid w:val="00CA332D"/>
    <w:rsid w:val="00CA3371"/>
    <w:rsid w:val="00CA37EA"/>
    <w:rsid w:val="00CA38DD"/>
    <w:rsid w:val="00CA3ACC"/>
    <w:rsid w:val="00CA3C8E"/>
    <w:rsid w:val="00CA4323"/>
    <w:rsid w:val="00CA4819"/>
    <w:rsid w:val="00CA4A4B"/>
    <w:rsid w:val="00CA4A50"/>
    <w:rsid w:val="00CA4AB3"/>
    <w:rsid w:val="00CA4B2A"/>
    <w:rsid w:val="00CA4C68"/>
    <w:rsid w:val="00CA4D55"/>
    <w:rsid w:val="00CA510F"/>
    <w:rsid w:val="00CA543B"/>
    <w:rsid w:val="00CA62D0"/>
    <w:rsid w:val="00CA634C"/>
    <w:rsid w:val="00CA68F6"/>
    <w:rsid w:val="00CA6B44"/>
    <w:rsid w:val="00CA6CD7"/>
    <w:rsid w:val="00CA6FCA"/>
    <w:rsid w:val="00CB05A8"/>
    <w:rsid w:val="00CB074E"/>
    <w:rsid w:val="00CB0892"/>
    <w:rsid w:val="00CB1898"/>
    <w:rsid w:val="00CB19B0"/>
    <w:rsid w:val="00CB2A4E"/>
    <w:rsid w:val="00CB2B83"/>
    <w:rsid w:val="00CB441B"/>
    <w:rsid w:val="00CB479A"/>
    <w:rsid w:val="00CB48B6"/>
    <w:rsid w:val="00CB4CDA"/>
    <w:rsid w:val="00CB51C3"/>
    <w:rsid w:val="00CB5F67"/>
    <w:rsid w:val="00CB653E"/>
    <w:rsid w:val="00CB675A"/>
    <w:rsid w:val="00CB70AC"/>
    <w:rsid w:val="00CB72EB"/>
    <w:rsid w:val="00CB7AB8"/>
    <w:rsid w:val="00CB7CE3"/>
    <w:rsid w:val="00CB7F12"/>
    <w:rsid w:val="00CC0498"/>
    <w:rsid w:val="00CC0629"/>
    <w:rsid w:val="00CC0C73"/>
    <w:rsid w:val="00CC0D11"/>
    <w:rsid w:val="00CC14C2"/>
    <w:rsid w:val="00CC27CF"/>
    <w:rsid w:val="00CC3035"/>
    <w:rsid w:val="00CC30E6"/>
    <w:rsid w:val="00CC330C"/>
    <w:rsid w:val="00CC394A"/>
    <w:rsid w:val="00CC3CCB"/>
    <w:rsid w:val="00CC447C"/>
    <w:rsid w:val="00CC4C84"/>
    <w:rsid w:val="00CC5801"/>
    <w:rsid w:val="00CC589B"/>
    <w:rsid w:val="00CC5ECB"/>
    <w:rsid w:val="00CC5F77"/>
    <w:rsid w:val="00CC66A5"/>
    <w:rsid w:val="00CC7303"/>
    <w:rsid w:val="00CC7DA9"/>
    <w:rsid w:val="00CD06D7"/>
    <w:rsid w:val="00CD19C9"/>
    <w:rsid w:val="00CD232B"/>
    <w:rsid w:val="00CD2A7E"/>
    <w:rsid w:val="00CD2AAC"/>
    <w:rsid w:val="00CD2E77"/>
    <w:rsid w:val="00CD2E7F"/>
    <w:rsid w:val="00CD32D6"/>
    <w:rsid w:val="00CD497A"/>
    <w:rsid w:val="00CD4C54"/>
    <w:rsid w:val="00CD529D"/>
    <w:rsid w:val="00CD7625"/>
    <w:rsid w:val="00CD7653"/>
    <w:rsid w:val="00CD7B61"/>
    <w:rsid w:val="00CE01B3"/>
    <w:rsid w:val="00CE135C"/>
    <w:rsid w:val="00CE4E51"/>
    <w:rsid w:val="00CE5093"/>
    <w:rsid w:val="00CE5239"/>
    <w:rsid w:val="00CE55C8"/>
    <w:rsid w:val="00CE5D82"/>
    <w:rsid w:val="00CE5E4B"/>
    <w:rsid w:val="00CE5F41"/>
    <w:rsid w:val="00CE62F8"/>
    <w:rsid w:val="00CE6CD0"/>
    <w:rsid w:val="00CE6D8E"/>
    <w:rsid w:val="00CE7CB1"/>
    <w:rsid w:val="00CE7D8E"/>
    <w:rsid w:val="00CF0BCA"/>
    <w:rsid w:val="00CF13BF"/>
    <w:rsid w:val="00CF1526"/>
    <w:rsid w:val="00CF18C8"/>
    <w:rsid w:val="00CF1AD8"/>
    <w:rsid w:val="00CF2F78"/>
    <w:rsid w:val="00CF2FB5"/>
    <w:rsid w:val="00CF31CE"/>
    <w:rsid w:val="00CF352B"/>
    <w:rsid w:val="00CF3CF5"/>
    <w:rsid w:val="00CF3D91"/>
    <w:rsid w:val="00CF3FB5"/>
    <w:rsid w:val="00CF474D"/>
    <w:rsid w:val="00CF5130"/>
    <w:rsid w:val="00CF534F"/>
    <w:rsid w:val="00CF58B4"/>
    <w:rsid w:val="00CF65D4"/>
    <w:rsid w:val="00CF7882"/>
    <w:rsid w:val="00D000B5"/>
    <w:rsid w:val="00D00498"/>
    <w:rsid w:val="00D00B49"/>
    <w:rsid w:val="00D00E99"/>
    <w:rsid w:val="00D01B7D"/>
    <w:rsid w:val="00D01E2C"/>
    <w:rsid w:val="00D032D4"/>
    <w:rsid w:val="00D03D36"/>
    <w:rsid w:val="00D03F3D"/>
    <w:rsid w:val="00D040AE"/>
    <w:rsid w:val="00D04104"/>
    <w:rsid w:val="00D0457B"/>
    <w:rsid w:val="00D050BE"/>
    <w:rsid w:val="00D05581"/>
    <w:rsid w:val="00D0589C"/>
    <w:rsid w:val="00D05EE2"/>
    <w:rsid w:val="00D067D9"/>
    <w:rsid w:val="00D06995"/>
    <w:rsid w:val="00D06ABF"/>
    <w:rsid w:val="00D0709C"/>
    <w:rsid w:val="00D107C0"/>
    <w:rsid w:val="00D1095D"/>
    <w:rsid w:val="00D117AC"/>
    <w:rsid w:val="00D11FFD"/>
    <w:rsid w:val="00D12B82"/>
    <w:rsid w:val="00D131F1"/>
    <w:rsid w:val="00D13672"/>
    <w:rsid w:val="00D13B9B"/>
    <w:rsid w:val="00D145C5"/>
    <w:rsid w:val="00D14642"/>
    <w:rsid w:val="00D1568D"/>
    <w:rsid w:val="00D15E07"/>
    <w:rsid w:val="00D16C56"/>
    <w:rsid w:val="00D1724F"/>
    <w:rsid w:val="00D17B35"/>
    <w:rsid w:val="00D21432"/>
    <w:rsid w:val="00D217C3"/>
    <w:rsid w:val="00D21865"/>
    <w:rsid w:val="00D219CF"/>
    <w:rsid w:val="00D21A36"/>
    <w:rsid w:val="00D21C77"/>
    <w:rsid w:val="00D2213F"/>
    <w:rsid w:val="00D222B8"/>
    <w:rsid w:val="00D224A8"/>
    <w:rsid w:val="00D22614"/>
    <w:rsid w:val="00D226CF"/>
    <w:rsid w:val="00D229D6"/>
    <w:rsid w:val="00D22AA8"/>
    <w:rsid w:val="00D22BAB"/>
    <w:rsid w:val="00D23134"/>
    <w:rsid w:val="00D246BD"/>
    <w:rsid w:val="00D24927"/>
    <w:rsid w:val="00D262EF"/>
    <w:rsid w:val="00D2666B"/>
    <w:rsid w:val="00D27485"/>
    <w:rsid w:val="00D27E2E"/>
    <w:rsid w:val="00D301A1"/>
    <w:rsid w:val="00D31659"/>
    <w:rsid w:val="00D31CC2"/>
    <w:rsid w:val="00D32515"/>
    <w:rsid w:val="00D32A2B"/>
    <w:rsid w:val="00D32BEE"/>
    <w:rsid w:val="00D32C11"/>
    <w:rsid w:val="00D33489"/>
    <w:rsid w:val="00D3359B"/>
    <w:rsid w:val="00D336C2"/>
    <w:rsid w:val="00D337B5"/>
    <w:rsid w:val="00D33A7C"/>
    <w:rsid w:val="00D33F72"/>
    <w:rsid w:val="00D34421"/>
    <w:rsid w:val="00D34D81"/>
    <w:rsid w:val="00D35435"/>
    <w:rsid w:val="00D3565A"/>
    <w:rsid w:val="00D36158"/>
    <w:rsid w:val="00D36AFD"/>
    <w:rsid w:val="00D36D20"/>
    <w:rsid w:val="00D36E4C"/>
    <w:rsid w:val="00D36E69"/>
    <w:rsid w:val="00D372F7"/>
    <w:rsid w:val="00D3737A"/>
    <w:rsid w:val="00D37B49"/>
    <w:rsid w:val="00D40738"/>
    <w:rsid w:val="00D41B01"/>
    <w:rsid w:val="00D41E6F"/>
    <w:rsid w:val="00D4201C"/>
    <w:rsid w:val="00D4235B"/>
    <w:rsid w:val="00D42B0C"/>
    <w:rsid w:val="00D42F6B"/>
    <w:rsid w:val="00D4303C"/>
    <w:rsid w:val="00D431CD"/>
    <w:rsid w:val="00D431EB"/>
    <w:rsid w:val="00D43597"/>
    <w:rsid w:val="00D439BF"/>
    <w:rsid w:val="00D43D9F"/>
    <w:rsid w:val="00D43E32"/>
    <w:rsid w:val="00D43E83"/>
    <w:rsid w:val="00D450F6"/>
    <w:rsid w:val="00D4588F"/>
    <w:rsid w:val="00D45D0A"/>
    <w:rsid w:val="00D45F09"/>
    <w:rsid w:val="00D46637"/>
    <w:rsid w:val="00D468FD"/>
    <w:rsid w:val="00D46E41"/>
    <w:rsid w:val="00D470F0"/>
    <w:rsid w:val="00D4717D"/>
    <w:rsid w:val="00D472C8"/>
    <w:rsid w:val="00D4766E"/>
    <w:rsid w:val="00D47B74"/>
    <w:rsid w:val="00D5001C"/>
    <w:rsid w:val="00D50A4F"/>
    <w:rsid w:val="00D50E11"/>
    <w:rsid w:val="00D511BA"/>
    <w:rsid w:val="00D51490"/>
    <w:rsid w:val="00D514EC"/>
    <w:rsid w:val="00D5162F"/>
    <w:rsid w:val="00D529DF"/>
    <w:rsid w:val="00D5349F"/>
    <w:rsid w:val="00D53818"/>
    <w:rsid w:val="00D53B8E"/>
    <w:rsid w:val="00D54E38"/>
    <w:rsid w:val="00D5506F"/>
    <w:rsid w:val="00D5562F"/>
    <w:rsid w:val="00D55B7F"/>
    <w:rsid w:val="00D56057"/>
    <w:rsid w:val="00D56F1C"/>
    <w:rsid w:val="00D576A0"/>
    <w:rsid w:val="00D57944"/>
    <w:rsid w:val="00D57B1A"/>
    <w:rsid w:val="00D57BBF"/>
    <w:rsid w:val="00D60F22"/>
    <w:rsid w:val="00D61703"/>
    <w:rsid w:val="00D61970"/>
    <w:rsid w:val="00D619DF"/>
    <w:rsid w:val="00D624BA"/>
    <w:rsid w:val="00D62704"/>
    <w:rsid w:val="00D62BB5"/>
    <w:rsid w:val="00D6349B"/>
    <w:rsid w:val="00D635DB"/>
    <w:rsid w:val="00D6381E"/>
    <w:rsid w:val="00D63C78"/>
    <w:rsid w:val="00D63FF1"/>
    <w:rsid w:val="00D64058"/>
    <w:rsid w:val="00D64292"/>
    <w:rsid w:val="00D6430D"/>
    <w:rsid w:val="00D6451B"/>
    <w:rsid w:val="00D64820"/>
    <w:rsid w:val="00D658FD"/>
    <w:rsid w:val="00D65A39"/>
    <w:rsid w:val="00D65B1D"/>
    <w:rsid w:val="00D65F71"/>
    <w:rsid w:val="00D65FAE"/>
    <w:rsid w:val="00D662D3"/>
    <w:rsid w:val="00D67698"/>
    <w:rsid w:val="00D679B5"/>
    <w:rsid w:val="00D67AAF"/>
    <w:rsid w:val="00D72E9F"/>
    <w:rsid w:val="00D737D0"/>
    <w:rsid w:val="00D73C3E"/>
    <w:rsid w:val="00D7400B"/>
    <w:rsid w:val="00D7466F"/>
    <w:rsid w:val="00D74A98"/>
    <w:rsid w:val="00D74E3A"/>
    <w:rsid w:val="00D75A15"/>
    <w:rsid w:val="00D75A7B"/>
    <w:rsid w:val="00D76352"/>
    <w:rsid w:val="00D763CA"/>
    <w:rsid w:val="00D76A74"/>
    <w:rsid w:val="00D772B4"/>
    <w:rsid w:val="00D77A8E"/>
    <w:rsid w:val="00D804B6"/>
    <w:rsid w:val="00D818A1"/>
    <w:rsid w:val="00D82679"/>
    <w:rsid w:val="00D83389"/>
    <w:rsid w:val="00D833E3"/>
    <w:rsid w:val="00D83B3E"/>
    <w:rsid w:val="00D83E26"/>
    <w:rsid w:val="00D83EFD"/>
    <w:rsid w:val="00D83FBE"/>
    <w:rsid w:val="00D8405A"/>
    <w:rsid w:val="00D84BA7"/>
    <w:rsid w:val="00D84D39"/>
    <w:rsid w:val="00D85677"/>
    <w:rsid w:val="00D85E7B"/>
    <w:rsid w:val="00D8674C"/>
    <w:rsid w:val="00D86A0D"/>
    <w:rsid w:val="00D86E8D"/>
    <w:rsid w:val="00D8784F"/>
    <w:rsid w:val="00D87B47"/>
    <w:rsid w:val="00D87C23"/>
    <w:rsid w:val="00D87D99"/>
    <w:rsid w:val="00D903E5"/>
    <w:rsid w:val="00D906C7"/>
    <w:rsid w:val="00D90F07"/>
    <w:rsid w:val="00D912C5"/>
    <w:rsid w:val="00D9147E"/>
    <w:rsid w:val="00D921EC"/>
    <w:rsid w:val="00D93868"/>
    <w:rsid w:val="00D939CA"/>
    <w:rsid w:val="00D93C4A"/>
    <w:rsid w:val="00D94459"/>
    <w:rsid w:val="00D94F5C"/>
    <w:rsid w:val="00D956CE"/>
    <w:rsid w:val="00D95E7B"/>
    <w:rsid w:val="00D9662F"/>
    <w:rsid w:val="00D96E6B"/>
    <w:rsid w:val="00D97EE9"/>
    <w:rsid w:val="00DA00C5"/>
    <w:rsid w:val="00DA06FF"/>
    <w:rsid w:val="00DA0701"/>
    <w:rsid w:val="00DA081D"/>
    <w:rsid w:val="00DA0B87"/>
    <w:rsid w:val="00DA0CE4"/>
    <w:rsid w:val="00DA0FEC"/>
    <w:rsid w:val="00DA1176"/>
    <w:rsid w:val="00DA1542"/>
    <w:rsid w:val="00DA166D"/>
    <w:rsid w:val="00DA1743"/>
    <w:rsid w:val="00DA1B38"/>
    <w:rsid w:val="00DA1FB4"/>
    <w:rsid w:val="00DA220B"/>
    <w:rsid w:val="00DA24DB"/>
    <w:rsid w:val="00DA2AE2"/>
    <w:rsid w:val="00DA2B15"/>
    <w:rsid w:val="00DA38BF"/>
    <w:rsid w:val="00DA57FF"/>
    <w:rsid w:val="00DA5C61"/>
    <w:rsid w:val="00DA65A1"/>
    <w:rsid w:val="00DA667C"/>
    <w:rsid w:val="00DA6A08"/>
    <w:rsid w:val="00DA708D"/>
    <w:rsid w:val="00DA70EF"/>
    <w:rsid w:val="00DA729C"/>
    <w:rsid w:val="00DA75BC"/>
    <w:rsid w:val="00DA776A"/>
    <w:rsid w:val="00DA7873"/>
    <w:rsid w:val="00DA78E9"/>
    <w:rsid w:val="00DB022A"/>
    <w:rsid w:val="00DB0C8A"/>
    <w:rsid w:val="00DB0FF9"/>
    <w:rsid w:val="00DB1872"/>
    <w:rsid w:val="00DB1999"/>
    <w:rsid w:val="00DB201B"/>
    <w:rsid w:val="00DB21E7"/>
    <w:rsid w:val="00DB2A7C"/>
    <w:rsid w:val="00DB3303"/>
    <w:rsid w:val="00DB37DF"/>
    <w:rsid w:val="00DB38C8"/>
    <w:rsid w:val="00DB3A0B"/>
    <w:rsid w:val="00DB3CB1"/>
    <w:rsid w:val="00DB3FD2"/>
    <w:rsid w:val="00DB4539"/>
    <w:rsid w:val="00DB4791"/>
    <w:rsid w:val="00DB4AD0"/>
    <w:rsid w:val="00DB5109"/>
    <w:rsid w:val="00DB515B"/>
    <w:rsid w:val="00DB63A4"/>
    <w:rsid w:val="00DB6494"/>
    <w:rsid w:val="00DB6F1B"/>
    <w:rsid w:val="00DC089F"/>
    <w:rsid w:val="00DC0EDD"/>
    <w:rsid w:val="00DC1A1B"/>
    <w:rsid w:val="00DC1A92"/>
    <w:rsid w:val="00DC2041"/>
    <w:rsid w:val="00DC29B9"/>
    <w:rsid w:val="00DC2F36"/>
    <w:rsid w:val="00DC303D"/>
    <w:rsid w:val="00DC33D0"/>
    <w:rsid w:val="00DC3E03"/>
    <w:rsid w:val="00DC40E7"/>
    <w:rsid w:val="00DC447E"/>
    <w:rsid w:val="00DC4501"/>
    <w:rsid w:val="00DC5541"/>
    <w:rsid w:val="00DC5B3C"/>
    <w:rsid w:val="00DC5F9A"/>
    <w:rsid w:val="00DC652A"/>
    <w:rsid w:val="00DC6D65"/>
    <w:rsid w:val="00DC7712"/>
    <w:rsid w:val="00DC7E70"/>
    <w:rsid w:val="00DD1BD6"/>
    <w:rsid w:val="00DD211E"/>
    <w:rsid w:val="00DD2315"/>
    <w:rsid w:val="00DD25E0"/>
    <w:rsid w:val="00DD280E"/>
    <w:rsid w:val="00DD2986"/>
    <w:rsid w:val="00DD2999"/>
    <w:rsid w:val="00DD2A1C"/>
    <w:rsid w:val="00DD2AEC"/>
    <w:rsid w:val="00DD2E37"/>
    <w:rsid w:val="00DD2F63"/>
    <w:rsid w:val="00DD320C"/>
    <w:rsid w:val="00DD3C2F"/>
    <w:rsid w:val="00DD434D"/>
    <w:rsid w:val="00DD4803"/>
    <w:rsid w:val="00DD5036"/>
    <w:rsid w:val="00DD54F7"/>
    <w:rsid w:val="00DD567D"/>
    <w:rsid w:val="00DD5AE9"/>
    <w:rsid w:val="00DD5CBC"/>
    <w:rsid w:val="00DD634E"/>
    <w:rsid w:val="00DD647D"/>
    <w:rsid w:val="00DD70FA"/>
    <w:rsid w:val="00DD7344"/>
    <w:rsid w:val="00DD79E2"/>
    <w:rsid w:val="00DD7A69"/>
    <w:rsid w:val="00DD7FCC"/>
    <w:rsid w:val="00DD7FCE"/>
    <w:rsid w:val="00DE04A3"/>
    <w:rsid w:val="00DE070F"/>
    <w:rsid w:val="00DE0732"/>
    <w:rsid w:val="00DE08B3"/>
    <w:rsid w:val="00DE10F8"/>
    <w:rsid w:val="00DE190B"/>
    <w:rsid w:val="00DE1E98"/>
    <w:rsid w:val="00DE2B96"/>
    <w:rsid w:val="00DE2BA9"/>
    <w:rsid w:val="00DE3323"/>
    <w:rsid w:val="00DE3497"/>
    <w:rsid w:val="00DE35AF"/>
    <w:rsid w:val="00DE379F"/>
    <w:rsid w:val="00DE3A90"/>
    <w:rsid w:val="00DE4461"/>
    <w:rsid w:val="00DE50F6"/>
    <w:rsid w:val="00DE5368"/>
    <w:rsid w:val="00DE558D"/>
    <w:rsid w:val="00DE5F81"/>
    <w:rsid w:val="00DE6705"/>
    <w:rsid w:val="00DE67C5"/>
    <w:rsid w:val="00DE7471"/>
    <w:rsid w:val="00DE77BC"/>
    <w:rsid w:val="00DE7C85"/>
    <w:rsid w:val="00DF0C6F"/>
    <w:rsid w:val="00DF0F09"/>
    <w:rsid w:val="00DF2033"/>
    <w:rsid w:val="00DF21CB"/>
    <w:rsid w:val="00DF2D15"/>
    <w:rsid w:val="00DF2D17"/>
    <w:rsid w:val="00DF2ED7"/>
    <w:rsid w:val="00DF3C32"/>
    <w:rsid w:val="00DF50B6"/>
    <w:rsid w:val="00DF58B9"/>
    <w:rsid w:val="00DF5AF9"/>
    <w:rsid w:val="00DF63CD"/>
    <w:rsid w:val="00DF6766"/>
    <w:rsid w:val="00DF68EA"/>
    <w:rsid w:val="00DF70AD"/>
    <w:rsid w:val="00DF7936"/>
    <w:rsid w:val="00DF7D1E"/>
    <w:rsid w:val="00E00305"/>
    <w:rsid w:val="00E01C79"/>
    <w:rsid w:val="00E01E09"/>
    <w:rsid w:val="00E02507"/>
    <w:rsid w:val="00E02921"/>
    <w:rsid w:val="00E02D48"/>
    <w:rsid w:val="00E034E8"/>
    <w:rsid w:val="00E038D6"/>
    <w:rsid w:val="00E04843"/>
    <w:rsid w:val="00E051E8"/>
    <w:rsid w:val="00E0560F"/>
    <w:rsid w:val="00E05B92"/>
    <w:rsid w:val="00E06782"/>
    <w:rsid w:val="00E06908"/>
    <w:rsid w:val="00E07039"/>
    <w:rsid w:val="00E075C2"/>
    <w:rsid w:val="00E07AA6"/>
    <w:rsid w:val="00E1111E"/>
    <w:rsid w:val="00E11308"/>
    <w:rsid w:val="00E11B61"/>
    <w:rsid w:val="00E11DE7"/>
    <w:rsid w:val="00E125DB"/>
    <w:rsid w:val="00E139E4"/>
    <w:rsid w:val="00E13EAE"/>
    <w:rsid w:val="00E14912"/>
    <w:rsid w:val="00E14CF6"/>
    <w:rsid w:val="00E157A2"/>
    <w:rsid w:val="00E161FA"/>
    <w:rsid w:val="00E1629E"/>
    <w:rsid w:val="00E16AD1"/>
    <w:rsid w:val="00E1700B"/>
    <w:rsid w:val="00E1722B"/>
    <w:rsid w:val="00E17E50"/>
    <w:rsid w:val="00E20204"/>
    <w:rsid w:val="00E20CF4"/>
    <w:rsid w:val="00E21949"/>
    <w:rsid w:val="00E2298D"/>
    <w:rsid w:val="00E22AF4"/>
    <w:rsid w:val="00E22CC0"/>
    <w:rsid w:val="00E22E9D"/>
    <w:rsid w:val="00E23660"/>
    <w:rsid w:val="00E237A3"/>
    <w:rsid w:val="00E2381D"/>
    <w:rsid w:val="00E2451B"/>
    <w:rsid w:val="00E24611"/>
    <w:rsid w:val="00E24B4E"/>
    <w:rsid w:val="00E250A9"/>
    <w:rsid w:val="00E260DD"/>
    <w:rsid w:val="00E26421"/>
    <w:rsid w:val="00E26819"/>
    <w:rsid w:val="00E27558"/>
    <w:rsid w:val="00E27693"/>
    <w:rsid w:val="00E30174"/>
    <w:rsid w:val="00E309B5"/>
    <w:rsid w:val="00E31629"/>
    <w:rsid w:val="00E3190A"/>
    <w:rsid w:val="00E320F5"/>
    <w:rsid w:val="00E321D9"/>
    <w:rsid w:val="00E322AE"/>
    <w:rsid w:val="00E32C8C"/>
    <w:rsid w:val="00E32DA8"/>
    <w:rsid w:val="00E33054"/>
    <w:rsid w:val="00E35A3A"/>
    <w:rsid w:val="00E36429"/>
    <w:rsid w:val="00E36BC5"/>
    <w:rsid w:val="00E37B85"/>
    <w:rsid w:val="00E411CA"/>
    <w:rsid w:val="00E4179B"/>
    <w:rsid w:val="00E41B8A"/>
    <w:rsid w:val="00E42CB7"/>
    <w:rsid w:val="00E44167"/>
    <w:rsid w:val="00E444EA"/>
    <w:rsid w:val="00E449A7"/>
    <w:rsid w:val="00E46F54"/>
    <w:rsid w:val="00E473D2"/>
    <w:rsid w:val="00E506E6"/>
    <w:rsid w:val="00E50812"/>
    <w:rsid w:val="00E509FE"/>
    <w:rsid w:val="00E5152E"/>
    <w:rsid w:val="00E51700"/>
    <w:rsid w:val="00E51888"/>
    <w:rsid w:val="00E51988"/>
    <w:rsid w:val="00E525E6"/>
    <w:rsid w:val="00E52921"/>
    <w:rsid w:val="00E52968"/>
    <w:rsid w:val="00E52B18"/>
    <w:rsid w:val="00E53966"/>
    <w:rsid w:val="00E54B2C"/>
    <w:rsid w:val="00E55818"/>
    <w:rsid w:val="00E55AC9"/>
    <w:rsid w:val="00E55E5D"/>
    <w:rsid w:val="00E55F26"/>
    <w:rsid w:val="00E56071"/>
    <w:rsid w:val="00E56A9D"/>
    <w:rsid w:val="00E5755D"/>
    <w:rsid w:val="00E57763"/>
    <w:rsid w:val="00E57E2E"/>
    <w:rsid w:val="00E601F7"/>
    <w:rsid w:val="00E602E3"/>
    <w:rsid w:val="00E60B29"/>
    <w:rsid w:val="00E6118B"/>
    <w:rsid w:val="00E6230D"/>
    <w:rsid w:val="00E62478"/>
    <w:rsid w:val="00E642A8"/>
    <w:rsid w:val="00E6447C"/>
    <w:rsid w:val="00E646E2"/>
    <w:rsid w:val="00E64CE9"/>
    <w:rsid w:val="00E64DDD"/>
    <w:rsid w:val="00E669D0"/>
    <w:rsid w:val="00E66A24"/>
    <w:rsid w:val="00E6797E"/>
    <w:rsid w:val="00E71D94"/>
    <w:rsid w:val="00E71E73"/>
    <w:rsid w:val="00E71F0A"/>
    <w:rsid w:val="00E7247F"/>
    <w:rsid w:val="00E7271C"/>
    <w:rsid w:val="00E72774"/>
    <w:rsid w:val="00E72A4C"/>
    <w:rsid w:val="00E72D27"/>
    <w:rsid w:val="00E73118"/>
    <w:rsid w:val="00E73826"/>
    <w:rsid w:val="00E73BAC"/>
    <w:rsid w:val="00E73BAE"/>
    <w:rsid w:val="00E73DA3"/>
    <w:rsid w:val="00E7550E"/>
    <w:rsid w:val="00E756BF"/>
    <w:rsid w:val="00E75958"/>
    <w:rsid w:val="00E75D8D"/>
    <w:rsid w:val="00E760AE"/>
    <w:rsid w:val="00E76B24"/>
    <w:rsid w:val="00E77509"/>
    <w:rsid w:val="00E77873"/>
    <w:rsid w:val="00E77CE0"/>
    <w:rsid w:val="00E80155"/>
    <w:rsid w:val="00E802D7"/>
    <w:rsid w:val="00E81106"/>
    <w:rsid w:val="00E817C7"/>
    <w:rsid w:val="00E819F5"/>
    <w:rsid w:val="00E81D50"/>
    <w:rsid w:val="00E83CB7"/>
    <w:rsid w:val="00E84799"/>
    <w:rsid w:val="00E84F14"/>
    <w:rsid w:val="00E855B1"/>
    <w:rsid w:val="00E8586B"/>
    <w:rsid w:val="00E85F55"/>
    <w:rsid w:val="00E868DC"/>
    <w:rsid w:val="00E86F28"/>
    <w:rsid w:val="00E8790F"/>
    <w:rsid w:val="00E87D73"/>
    <w:rsid w:val="00E87EC9"/>
    <w:rsid w:val="00E90670"/>
    <w:rsid w:val="00E90CA4"/>
    <w:rsid w:val="00E90E4C"/>
    <w:rsid w:val="00E91038"/>
    <w:rsid w:val="00E916F7"/>
    <w:rsid w:val="00E925DA"/>
    <w:rsid w:val="00E92C34"/>
    <w:rsid w:val="00E93B20"/>
    <w:rsid w:val="00E946B2"/>
    <w:rsid w:val="00E946D8"/>
    <w:rsid w:val="00E94F41"/>
    <w:rsid w:val="00E95920"/>
    <w:rsid w:val="00E95BCF"/>
    <w:rsid w:val="00E96062"/>
    <w:rsid w:val="00E96092"/>
    <w:rsid w:val="00E960D7"/>
    <w:rsid w:val="00E976A7"/>
    <w:rsid w:val="00EA0110"/>
    <w:rsid w:val="00EA1C83"/>
    <w:rsid w:val="00EA1F19"/>
    <w:rsid w:val="00EA21AA"/>
    <w:rsid w:val="00EA2BC1"/>
    <w:rsid w:val="00EA2BD4"/>
    <w:rsid w:val="00EA2DFD"/>
    <w:rsid w:val="00EA3339"/>
    <w:rsid w:val="00EA3A0E"/>
    <w:rsid w:val="00EA3A58"/>
    <w:rsid w:val="00EA497F"/>
    <w:rsid w:val="00EA5306"/>
    <w:rsid w:val="00EA5CBD"/>
    <w:rsid w:val="00EA6BA4"/>
    <w:rsid w:val="00EA75B4"/>
    <w:rsid w:val="00EA7A3E"/>
    <w:rsid w:val="00EA7D8D"/>
    <w:rsid w:val="00EA7E43"/>
    <w:rsid w:val="00EA7F4D"/>
    <w:rsid w:val="00EB0C65"/>
    <w:rsid w:val="00EB1109"/>
    <w:rsid w:val="00EB1533"/>
    <w:rsid w:val="00EB1C22"/>
    <w:rsid w:val="00EB217B"/>
    <w:rsid w:val="00EB2187"/>
    <w:rsid w:val="00EB223A"/>
    <w:rsid w:val="00EB24B7"/>
    <w:rsid w:val="00EB27B5"/>
    <w:rsid w:val="00EB2BF4"/>
    <w:rsid w:val="00EB2FAF"/>
    <w:rsid w:val="00EB35F4"/>
    <w:rsid w:val="00EB379B"/>
    <w:rsid w:val="00EB3E33"/>
    <w:rsid w:val="00EB3E3B"/>
    <w:rsid w:val="00EB4439"/>
    <w:rsid w:val="00EB47BB"/>
    <w:rsid w:val="00EB484A"/>
    <w:rsid w:val="00EB4ECB"/>
    <w:rsid w:val="00EB5E95"/>
    <w:rsid w:val="00EB668D"/>
    <w:rsid w:val="00EB66DB"/>
    <w:rsid w:val="00EB738E"/>
    <w:rsid w:val="00EC036B"/>
    <w:rsid w:val="00EC1449"/>
    <w:rsid w:val="00EC17FA"/>
    <w:rsid w:val="00EC1869"/>
    <w:rsid w:val="00EC2361"/>
    <w:rsid w:val="00EC2703"/>
    <w:rsid w:val="00EC2C78"/>
    <w:rsid w:val="00EC4314"/>
    <w:rsid w:val="00EC4660"/>
    <w:rsid w:val="00EC4D1F"/>
    <w:rsid w:val="00EC57CA"/>
    <w:rsid w:val="00EC57E2"/>
    <w:rsid w:val="00EC5A27"/>
    <w:rsid w:val="00EC5F7E"/>
    <w:rsid w:val="00EC64B4"/>
    <w:rsid w:val="00EC6825"/>
    <w:rsid w:val="00EC684B"/>
    <w:rsid w:val="00EC70FD"/>
    <w:rsid w:val="00EC75EE"/>
    <w:rsid w:val="00EC7964"/>
    <w:rsid w:val="00EC7F6D"/>
    <w:rsid w:val="00ED02A2"/>
    <w:rsid w:val="00ED140E"/>
    <w:rsid w:val="00ED14BB"/>
    <w:rsid w:val="00ED169B"/>
    <w:rsid w:val="00ED1EC1"/>
    <w:rsid w:val="00ED2045"/>
    <w:rsid w:val="00ED25A4"/>
    <w:rsid w:val="00ED2F13"/>
    <w:rsid w:val="00ED2F67"/>
    <w:rsid w:val="00ED3D09"/>
    <w:rsid w:val="00ED3EE8"/>
    <w:rsid w:val="00ED41B3"/>
    <w:rsid w:val="00ED4847"/>
    <w:rsid w:val="00ED5119"/>
    <w:rsid w:val="00ED55CA"/>
    <w:rsid w:val="00ED56AD"/>
    <w:rsid w:val="00ED5840"/>
    <w:rsid w:val="00ED5942"/>
    <w:rsid w:val="00ED5CAF"/>
    <w:rsid w:val="00ED6BFC"/>
    <w:rsid w:val="00ED7D60"/>
    <w:rsid w:val="00EE1D07"/>
    <w:rsid w:val="00EE1FDB"/>
    <w:rsid w:val="00EE2CDC"/>
    <w:rsid w:val="00EE35F4"/>
    <w:rsid w:val="00EE44A2"/>
    <w:rsid w:val="00EE48E3"/>
    <w:rsid w:val="00EE503C"/>
    <w:rsid w:val="00EE52EE"/>
    <w:rsid w:val="00EE5748"/>
    <w:rsid w:val="00EE57C6"/>
    <w:rsid w:val="00EE5E3D"/>
    <w:rsid w:val="00EE606B"/>
    <w:rsid w:val="00EE68E2"/>
    <w:rsid w:val="00EE6973"/>
    <w:rsid w:val="00EE6DD0"/>
    <w:rsid w:val="00EE6F68"/>
    <w:rsid w:val="00EE7676"/>
    <w:rsid w:val="00EE76B1"/>
    <w:rsid w:val="00EF087E"/>
    <w:rsid w:val="00EF15A0"/>
    <w:rsid w:val="00EF1893"/>
    <w:rsid w:val="00EF1A06"/>
    <w:rsid w:val="00EF1B5E"/>
    <w:rsid w:val="00EF1E2D"/>
    <w:rsid w:val="00EF26A5"/>
    <w:rsid w:val="00EF2E22"/>
    <w:rsid w:val="00EF34A7"/>
    <w:rsid w:val="00EF36C4"/>
    <w:rsid w:val="00EF3C46"/>
    <w:rsid w:val="00EF40B8"/>
    <w:rsid w:val="00EF45A5"/>
    <w:rsid w:val="00EF4871"/>
    <w:rsid w:val="00EF5334"/>
    <w:rsid w:val="00EF576B"/>
    <w:rsid w:val="00EF642D"/>
    <w:rsid w:val="00EF6FFA"/>
    <w:rsid w:val="00EF7240"/>
    <w:rsid w:val="00EF75EE"/>
    <w:rsid w:val="00EF7658"/>
    <w:rsid w:val="00F003D7"/>
    <w:rsid w:val="00F01675"/>
    <w:rsid w:val="00F016BC"/>
    <w:rsid w:val="00F02302"/>
    <w:rsid w:val="00F025E1"/>
    <w:rsid w:val="00F05132"/>
    <w:rsid w:val="00F05159"/>
    <w:rsid w:val="00F0518D"/>
    <w:rsid w:val="00F05730"/>
    <w:rsid w:val="00F05EC0"/>
    <w:rsid w:val="00F06544"/>
    <w:rsid w:val="00F06856"/>
    <w:rsid w:val="00F07437"/>
    <w:rsid w:val="00F076CF"/>
    <w:rsid w:val="00F07D40"/>
    <w:rsid w:val="00F07E18"/>
    <w:rsid w:val="00F10335"/>
    <w:rsid w:val="00F108F6"/>
    <w:rsid w:val="00F119F2"/>
    <w:rsid w:val="00F11C4C"/>
    <w:rsid w:val="00F11D73"/>
    <w:rsid w:val="00F120C3"/>
    <w:rsid w:val="00F13218"/>
    <w:rsid w:val="00F1366A"/>
    <w:rsid w:val="00F139FB"/>
    <w:rsid w:val="00F13B4A"/>
    <w:rsid w:val="00F13E28"/>
    <w:rsid w:val="00F1413B"/>
    <w:rsid w:val="00F14741"/>
    <w:rsid w:val="00F1511B"/>
    <w:rsid w:val="00F161F9"/>
    <w:rsid w:val="00F162D6"/>
    <w:rsid w:val="00F16B4B"/>
    <w:rsid w:val="00F16C2A"/>
    <w:rsid w:val="00F17162"/>
    <w:rsid w:val="00F17709"/>
    <w:rsid w:val="00F17957"/>
    <w:rsid w:val="00F20EFF"/>
    <w:rsid w:val="00F216E0"/>
    <w:rsid w:val="00F219CD"/>
    <w:rsid w:val="00F2227E"/>
    <w:rsid w:val="00F231AB"/>
    <w:rsid w:val="00F2379B"/>
    <w:rsid w:val="00F23A35"/>
    <w:rsid w:val="00F24760"/>
    <w:rsid w:val="00F2497C"/>
    <w:rsid w:val="00F24A82"/>
    <w:rsid w:val="00F24C14"/>
    <w:rsid w:val="00F24EFB"/>
    <w:rsid w:val="00F25911"/>
    <w:rsid w:val="00F2593B"/>
    <w:rsid w:val="00F261DB"/>
    <w:rsid w:val="00F27AEC"/>
    <w:rsid w:val="00F27CC4"/>
    <w:rsid w:val="00F27E01"/>
    <w:rsid w:val="00F30567"/>
    <w:rsid w:val="00F3086B"/>
    <w:rsid w:val="00F30A3D"/>
    <w:rsid w:val="00F3147A"/>
    <w:rsid w:val="00F31B6A"/>
    <w:rsid w:val="00F324CE"/>
    <w:rsid w:val="00F325B4"/>
    <w:rsid w:val="00F32AB3"/>
    <w:rsid w:val="00F32DD1"/>
    <w:rsid w:val="00F3364B"/>
    <w:rsid w:val="00F33962"/>
    <w:rsid w:val="00F34114"/>
    <w:rsid w:val="00F3417B"/>
    <w:rsid w:val="00F347D3"/>
    <w:rsid w:val="00F356E3"/>
    <w:rsid w:val="00F35A54"/>
    <w:rsid w:val="00F3640D"/>
    <w:rsid w:val="00F36640"/>
    <w:rsid w:val="00F377A7"/>
    <w:rsid w:val="00F405F6"/>
    <w:rsid w:val="00F4088D"/>
    <w:rsid w:val="00F40947"/>
    <w:rsid w:val="00F42127"/>
    <w:rsid w:val="00F4242D"/>
    <w:rsid w:val="00F42435"/>
    <w:rsid w:val="00F43405"/>
    <w:rsid w:val="00F4360B"/>
    <w:rsid w:val="00F44476"/>
    <w:rsid w:val="00F449D5"/>
    <w:rsid w:val="00F449FA"/>
    <w:rsid w:val="00F44B8D"/>
    <w:rsid w:val="00F451C9"/>
    <w:rsid w:val="00F45F20"/>
    <w:rsid w:val="00F46201"/>
    <w:rsid w:val="00F4710F"/>
    <w:rsid w:val="00F47477"/>
    <w:rsid w:val="00F50BDD"/>
    <w:rsid w:val="00F52CEC"/>
    <w:rsid w:val="00F53196"/>
    <w:rsid w:val="00F531E7"/>
    <w:rsid w:val="00F5324A"/>
    <w:rsid w:val="00F53E6E"/>
    <w:rsid w:val="00F55319"/>
    <w:rsid w:val="00F55532"/>
    <w:rsid w:val="00F55AEA"/>
    <w:rsid w:val="00F55B73"/>
    <w:rsid w:val="00F55F25"/>
    <w:rsid w:val="00F55FFF"/>
    <w:rsid w:val="00F5637F"/>
    <w:rsid w:val="00F56649"/>
    <w:rsid w:val="00F56B04"/>
    <w:rsid w:val="00F56C98"/>
    <w:rsid w:val="00F56D52"/>
    <w:rsid w:val="00F56DAC"/>
    <w:rsid w:val="00F573A7"/>
    <w:rsid w:val="00F57479"/>
    <w:rsid w:val="00F57524"/>
    <w:rsid w:val="00F57552"/>
    <w:rsid w:val="00F57AD9"/>
    <w:rsid w:val="00F601B0"/>
    <w:rsid w:val="00F6022A"/>
    <w:rsid w:val="00F60407"/>
    <w:rsid w:val="00F604D4"/>
    <w:rsid w:val="00F606F9"/>
    <w:rsid w:val="00F60726"/>
    <w:rsid w:val="00F62AF1"/>
    <w:rsid w:val="00F631AB"/>
    <w:rsid w:val="00F63868"/>
    <w:rsid w:val="00F63AA4"/>
    <w:rsid w:val="00F64227"/>
    <w:rsid w:val="00F642C8"/>
    <w:rsid w:val="00F6430B"/>
    <w:rsid w:val="00F6454E"/>
    <w:rsid w:val="00F65434"/>
    <w:rsid w:val="00F6573C"/>
    <w:rsid w:val="00F658B8"/>
    <w:rsid w:val="00F65F4F"/>
    <w:rsid w:val="00F6612C"/>
    <w:rsid w:val="00F66321"/>
    <w:rsid w:val="00F665C6"/>
    <w:rsid w:val="00F66AA4"/>
    <w:rsid w:val="00F67058"/>
    <w:rsid w:val="00F67155"/>
    <w:rsid w:val="00F67326"/>
    <w:rsid w:val="00F673BF"/>
    <w:rsid w:val="00F675D6"/>
    <w:rsid w:val="00F70249"/>
    <w:rsid w:val="00F71A20"/>
    <w:rsid w:val="00F71D4F"/>
    <w:rsid w:val="00F71DAA"/>
    <w:rsid w:val="00F72BDE"/>
    <w:rsid w:val="00F73057"/>
    <w:rsid w:val="00F73E81"/>
    <w:rsid w:val="00F73F7A"/>
    <w:rsid w:val="00F767A6"/>
    <w:rsid w:val="00F77AC4"/>
    <w:rsid w:val="00F82098"/>
    <w:rsid w:val="00F823EF"/>
    <w:rsid w:val="00F82718"/>
    <w:rsid w:val="00F82B95"/>
    <w:rsid w:val="00F83218"/>
    <w:rsid w:val="00F8361C"/>
    <w:rsid w:val="00F83C92"/>
    <w:rsid w:val="00F83DF2"/>
    <w:rsid w:val="00F84434"/>
    <w:rsid w:val="00F84645"/>
    <w:rsid w:val="00F849F7"/>
    <w:rsid w:val="00F84C18"/>
    <w:rsid w:val="00F84D55"/>
    <w:rsid w:val="00F87092"/>
    <w:rsid w:val="00F8755A"/>
    <w:rsid w:val="00F908A7"/>
    <w:rsid w:val="00F91167"/>
    <w:rsid w:val="00F9120C"/>
    <w:rsid w:val="00F91553"/>
    <w:rsid w:val="00F91615"/>
    <w:rsid w:val="00F921C8"/>
    <w:rsid w:val="00F93D56"/>
    <w:rsid w:val="00F93E2E"/>
    <w:rsid w:val="00F9421F"/>
    <w:rsid w:val="00F94855"/>
    <w:rsid w:val="00F9518E"/>
    <w:rsid w:val="00F956A3"/>
    <w:rsid w:val="00F9649B"/>
    <w:rsid w:val="00F971C7"/>
    <w:rsid w:val="00F97E83"/>
    <w:rsid w:val="00FA000F"/>
    <w:rsid w:val="00FA0789"/>
    <w:rsid w:val="00FA11E9"/>
    <w:rsid w:val="00FA11EE"/>
    <w:rsid w:val="00FA13EF"/>
    <w:rsid w:val="00FA23F2"/>
    <w:rsid w:val="00FA2E5A"/>
    <w:rsid w:val="00FA2E5F"/>
    <w:rsid w:val="00FA2E9E"/>
    <w:rsid w:val="00FA2FE8"/>
    <w:rsid w:val="00FA33F3"/>
    <w:rsid w:val="00FA3B29"/>
    <w:rsid w:val="00FA3D69"/>
    <w:rsid w:val="00FA3E49"/>
    <w:rsid w:val="00FA3FE6"/>
    <w:rsid w:val="00FA4198"/>
    <w:rsid w:val="00FA46AF"/>
    <w:rsid w:val="00FA4979"/>
    <w:rsid w:val="00FA51C5"/>
    <w:rsid w:val="00FA73A2"/>
    <w:rsid w:val="00FB0147"/>
    <w:rsid w:val="00FB0661"/>
    <w:rsid w:val="00FB08B0"/>
    <w:rsid w:val="00FB0A29"/>
    <w:rsid w:val="00FB0B19"/>
    <w:rsid w:val="00FB102D"/>
    <w:rsid w:val="00FB132F"/>
    <w:rsid w:val="00FB16BD"/>
    <w:rsid w:val="00FB22F8"/>
    <w:rsid w:val="00FB2CA6"/>
    <w:rsid w:val="00FB2D35"/>
    <w:rsid w:val="00FB33F2"/>
    <w:rsid w:val="00FB366F"/>
    <w:rsid w:val="00FB3958"/>
    <w:rsid w:val="00FB3C2F"/>
    <w:rsid w:val="00FB3EA1"/>
    <w:rsid w:val="00FB3FCF"/>
    <w:rsid w:val="00FB40CE"/>
    <w:rsid w:val="00FB42DD"/>
    <w:rsid w:val="00FB4B5F"/>
    <w:rsid w:val="00FB59F7"/>
    <w:rsid w:val="00FB740A"/>
    <w:rsid w:val="00FC0584"/>
    <w:rsid w:val="00FC0680"/>
    <w:rsid w:val="00FC105B"/>
    <w:rsid w:val="00FC1420"/>
    <w:rsid w:val="00FC146B"/>
    <w:rsid w:val="00FC18F0"/>
    <w:rsid w:val="00FC1B54"/>
    <w:rsid w:val="00FC1F84"/>
    <w:rsid w:val="00FC22E9"/>
    <w:rsid w:val="00FC26A5"/>
    <w:rsid w:val="00FC30CD"/>
    <w:rsid w:val="00FC3A3C"/>
    <w:rsid w:val="00FC3A3F"/>
    <w:rsid w:val="00FC3A91"/>
    <w:rsid w:val="00FC3D61"/>
    <w:rsid w:val="00FC3E33"/>
    <w:rsid w:val="00FC482F"/>
    <w:rsid w:val="00FC4DA6"/>
    <w:rsid w:val="00FC5514"/>
    <w:rsid w:val="00FC553E"/>
    <w:rsid w:val="00FC553F"/>
    <w:rsid w:val="00FC5634"/>
    <w:rsid w:val="00FC568F"/>
    <w:rsid w:val="00FC5C3C"/>
    <w:rsid w:val="00FC625F"/>
    <w:rsid w:val="00FC7505"/>
    <w:rsid w:val="00FD00F0"/>
    <w:rsid w:val="00FD0220"/>
    <w:rsid w:val="00FD02C3"/>
    <w:rsid w:val="00FD040C"/>
    <w:rsid w:val="00FD075E"/>
    <w:rsid w:val="00FD1234"/>
    <w:rsid w:val="00FD1443"/>
    <w:rsid w:val="00FD1683"/>
    <w:rsid w:val="00FD1E3F"/>
    <w:rsid w:val="00FD2076"/>
    <w:rsid w:val="00FD26D0"/>
    <w:rsid w:val="00FD3676"/>
    <w:rsid w:val="00FD36BF"/>
    <w:rsid w:val="00FD4CC3"/>
    <w:rsid w:val="00FD4F18"/>
    <w:rsid w:val="00FD579F"/>
    <w:rsid w:val="00FD5842"/>
    <w:rsid w:val="00FD6AE4"/>
    <w:rsid w:val="00FD6D5C"/>
    <w:rsid w:val="00FD73AD"/>
    <w:rsid w:val="00FD749D"/>
    <w:rsid w:val="00FD7AB7"/>
    <w:rsid w:val="00FD7E42"/>
    <w:rsid w:val="00FE04FE"/>
    <w:rsid w:val="00FE1843"/>
    <w:rsid w:val="00FE2065"/>
    <w:rsid w:val="00FE289C"/>
    <w:rsid w:val="00FE2B0A"/>
    <w:rsid w:val="00FE31AF"/>
    <w:rsid w:val="00FE35C7"/>
    <w:rsid w:val="00FE4978"/>
    <w:rsid w:val="00FE4CC6"/>
    <w:rsid w:val="00FE514B"/>
    <w:rsid w:val="00FE551D"/>
    <w:rsid w:val="00FE5827"/>
    <w:rsid w:val="00FE5D0F"/>
    <w:rsid w:val="00FE6075"/>
    <w:rsid w:val="00FE66BE"/>
    <w:rsid w:val="00FE727C"/>
    <w:rsid w:val="00FE76B6"/>
    <w:rsid w:val="00FE7A66"/>
    <w:rsid w:val="00FE7D50"/>
    <w:rsid w:val="00FF002C"/>
    <w:rsid w:val="00FF0186"/>
    <w:rsid w:val="00FF08A0"/>
    <w:rsid w:val="00FF11AD"/>
    <w:rsid w:val="00FF18B4"/>
    <w:rsid w:val="00FF190A"/>
    <w:rsid w:val="00FF1C6C"/>
    <w:rsid w:val="00FF2832"/>
    <w:rsid w:val="00FF2C18"/>
    <w:rsid w:val="00FF3416"/>
    <w:rsid w:val="00FF3571"/>
    <w:rsid w:val="00FF41E9"/>
    <w:rsid w:val="00FF4573"/>
    <w:rsid w:val="00FF45F4"/>
    <w:rsid w:val="00FF625D"/>
    <w:rsid w:val="00FF63F9"/>
    <w:rsid w:val="00FF6493"/>
    <w:rsid w:val="00FF6524"/>
    <w:rsid w:val="00FF6B06"/>
    <w:rsid w:val="00FF6D12"/>
    <w:rsid w:val="00FF71AD"/>
    <w:rsid w:val="00FF7CD8"/>
    <w:rsid w:val="00FF7DA8"/>
    <w:rsid w:val="00FF7E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7"/>
    <o:shapelayout v:ext="edit">
      <o:idmap v:ext="edit" data="1"/>
    </o:shapelayout>
  </w:shapeDefaults>
  <w:decimalSymbol w:val=","/>
  <w:listSeparator w:val=";"/>
  <w14:docId w14:val="21CBDCD5"/>
  <w15:chartTrackingRefBased/>
  <w15:docId w15:val="{708652A3-99FB-4A0F-A1DF-70A6CB88D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table of figures"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B0E"/>
    <w:rPr>
      <w:rFonts w:ascii="Verdana" w:hAnsi="Verdana"/>
      <w:szCs w:val="24"/>
    </w:rPr>
  </w:style>
  <w:style w:type="paragraph" w:styleId="Heading1">
    <w:name w:val="heading 1"/>
    <w:basedOn w:val="Normal"/>
    <w:next w:val="Normal"/>
    <w:link w:val="Heading1Char"/>
    <w:autoRedefine/>
    <w:qFormat/>
    <w:rsid w:val="0001075E"/>
    <w:pPr>
      <w:keepNext/>
      <w:pageBreakBefore/>
      <w:numPr>
        <w:numId w:val="5"/>
      </w:numPr>
      <w:spacing w:before="240" w:after="240"/>
      <w:outlineLvl w:val="0"/>
    </w:pPr>
    <w:rPr>
      <w:rFonts w:ascii="Arial" w:hAnsi="Arial" w:cs="Arial"/>
      <w:b/>
      <w:bCs/>
      <w:kern w:val="32"/>
      <w:sz w:val="32"/>
      <w:szCs w:val="32"/>
    </w:rPr>
  </w:style>
  <w:style w:type="paragraph" w:styleId="Heading2">
    <w:name w:val="heading 2"/>
    <w:basedOn w:val="Heading1"/>
    <w:next w:val="Normal"/>
    <w:link w:val="Heading2Char"/>
    <w:autoRedefine/>
    <w:qFormat/>
    <w:rsid w:val="0087279F"/>
    <w:pPr>
      <w:pageBreakBefore w:val="0"/>
      <w:numPr>
        <w:ilvl w:val="1"/>
        <w:numId w:val="1"/>
      </w:numPr>
      <w:spacing w:before="480"/>
      <w:outlineLvl w:val="1"/>
    </w:pPr>
    <w:rPr>
      <w:bCs w:val="0"/>
      <w:i/>
      <w:iCs/>
      <w:sz w:val="28"/>
      <w:szCs w:val="28"/>
    </w:rPr>
  </w:style>
  <w:style w:type="paragraph" w:styleId="Heading3">
    <w:name w:val="heading 3"/>
    <w:basedOn w:val="Normal"/>
    <w:next w:val="Normal"/>
    <w:link w:val="Heading3Char"/>
    <w:autoRedefine/>
    <w:qFormat/>
    <w:rsid w:val="0001075E"/>
    <w:pPr>
      <w:keepNext/>
      <w:numPr>
        <w:ilvl w:val="2"/>
        <w:numId w:val="5"/>
      </w:numPr>
      <w:spacing w:before="480" w:after="240"/>
      <w:ind w:left="1287"/>
      <w:outlineLvl w:val="2"/>
    </w:pPr>
    <w:rPr>
      <w:rFonts w:ascii="Arial" w:hAnsi="Arial" w:cs="Arial"/>
      <w:b/>
      <w:bCs/>
      <w:i/>
      <w:sz w:val="26"/>
      <w:szCs w:val="26"/>
    </w:rPr>
  </w:style>
  <w:style w:type="paragraph" w:styleId="Heading4">
    <w:name w:val="heading 4"/>
    <w:basedOn w:val="Normal"/>
    <w:next w:val="Normal"/>
    <w:link w:val="Heading4Char"/>
    <w:autoRedefine/>
    <w:qFormat/>
    <w:rsid w:val="0001075E"/>
    <w:pPr>
      <w:keepNext/>
      <w:numPr>
        <w:ilvl w:val="3"/>
        <w:numId w:val="5"/>
      </w:numPr>
      <w:tabs>
        <w:tab w:val="left" w:pos="2268"/>
      </w:tabs>
      <w:spacing w:before="480" w:after="240"/>
      <w:ind w:left="1996" w:hanging="862"/>
      <w:outlineLvl w:val="3"/>
    </w:pPr>
    <w:rPr>
      <w:rFonts w:ascii="Arial" w:hAnsi="Arial"/>
      <w:b/>
      <w:bCs/>
      <w:i/>
      <w:sz w:val="26"/>
      <w:szCs w:val="28"/>
    </w:rPr>
  </w:style>
  <w:style w:type="paragraph" w:styleId="Heading5">
    <w:name w:val="heading 5"/>
    <w:basedOn w:val="Normal"/>
    <w:next w:val="Normal"/>
    <w:link w:val="Heading5Char"/>
    <w:qFormat/>
    <w:rsid w:val="00380B6B"/>
    <w:pPr>
      <w:numPr>
        <w:ilvl w:val="4"/>
        <w:numId w:val="5"/>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80B6B"/>
    <w:pPr>
      <w:numPr>
        <w:ilvl w:val="5"/>
        <w:numId w:val="5"/>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80B6B"/>
    <w:pPr>
      <w:numPr>
        <w:ilvl w:val="6"/>
        <w:numId w:val="5"/>
      </w:numPr>
      <w:spacing w:before="240" w:after="60"/>
      <w:outlineLvl w:val="6"/>
    </w:pPr>
    <w:rPr>
      <w:rFonts w:ascii="Calibri" w:hAnsi="Calibri"/>
    </w:rPr>
  </w:style>
  <w:style w:type="paragraph" w:styleId="Heading8">
    <w:name w:val="heading 8"/>
    <w:basedOn w:val="Normal"/>
    <w:next w:val="Normal"/>
    <w:link w:val="Heading8Char"/>
    <w:qFormat/>
    <w:rsid w:val="00380B6B"/>
    <w:pPr>
      <w:numPr>
        <w:ilvl w:val="7"/>
        <w:numId w:val="5"/>
      </w:numPr>
      <w:spacing w:before="240" w:after="60"/>
      <w:outlineLvl w:val="7"/>
    </w:pPr>
    <w:rPr>
      <w:rFonts w:ascii="Calibri" w:hAnsi="Calibri"/>
      <w:i/>
      <w:iCs/>
    </w:rPr>
  </w:style>
  <w:style w:type="paragraph" w:styleId="Heading9">
    <w:name w:val="heading 9"/>
    <w:basedOn w:val="Normal"/>
    <w:next w:val="Normal"/>
    <w:link w:val="Heading9Char"/>
    <w:qFormat/>
    <w:rsid w:val="00380B6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7279F"/>
    <w:rPr>
      <w:rFonts w:ascii="Arial" w:hAnsi="Arial" w:cs="Arial"/>
      <w:b/>
      <w:i/>
      <w:iCs/>
      <w:kern w:val="32"/>
      <w:sz w:val="28"/>
      <w:szCs w:val="28"/>
    </w:rPr>
  </w:style>
  <w:style w:type="character" w:customStyle="1" w:styleId="Heading5Char">
    <w:name w:val="Heading 5 Char"/>
    <w:link w:val="Heading5"/>
    <w:rsid w:val="00380B6B"/>
    <w:rPr>
      <w:rFonts w:ascii="Calibri" w:hAnsi="Calibri"/>
      <w:b/>
      <w:bCs/>
      <w:i/>
      <w:iCs/>
      <w:sz w:val="26"/>
      <w:szCs w:val="26"/>
    </w:rPr>
  </w:style>
  <w:style w:type="character" w:customStyle="1" w:styleId="Heading6Char">
    <w:name w:val="Heading 6 Char"/>
    <w:link w:val="Heading6"/>
    <w:rsid w:val="00380B6B"/>
    <w:rPr>
      <w:rFonts w:ascii="Calibri" w:hAnsi="Calibri"/>
      <w:b/>
      <w:bCs/>
      <w:sz w:val="22"/>
      <w:szCs w:val="22"/>
    </w:rPr>
  </w:style>
  <w:style w:type="character" w:customStyle="1" w:styleId="Heading7Char">
    <w:name w:val="Heading 7 Char"/>
    <w:link w:val="Heading7"/>
    <w:rsid w:val="00380B6B"/>
    <w:rPr>
      <w:rFonts w:ascii="Calibri" w:hAnsi="Calibri"/>
      <w:szCs w:val="24"/>
    </w:rPr>
  </w:style>
  <w:style w:type="character" w:customStyle="1" w:styleId="Heading8Char">
    <w:name w:val="Heading 8 Char"/>
    <w:link w:val="Heading8"/>
    <w:rsid w:val="00380B6B"/>
    <w:rPr>
      <w:rFonts w:ascii="Calibri" w:hAnsi="Calibri"/>
      <w:i/>
      <w:iCs/>
      <w:szCs w:val="24"/>
    </w:rPr>
  </w:style>
  <w:style w:type="character" w:customStyle="1" w:styleId="Heading9Char">
    <w:name w:val="Heading 9 Char"/>
    <w:link w:val="Heading9"/>
    <w:rsid w:val="00380B6B"/>
    <w:rPr>
      <w:rFonts w:ascii="Cambria" w:hAnsi="Cambria"/>
      <w:sz w:val="22"/>
      <w:szCs w:val="22"/>
    </w:rPr>
  </w:style>
  <w:style w:type="paragraph" w:styleId="TOC2">
    <w:name w:val="toc 2"/>
    <w:basedOn w:val="Normal"/>
    <w:next w:val="Normal"/>
    <w:autoRedefine/>
    <w:uiPriority w:val="39"/>
    <w:rsid w:val="001C3C11"/>
    <w:pPr>
      <w:ind w:left="240"/>
    </w:pPr>
    <w:rPr>
      <w:smallCaps/>
      <w:szCs w:val="20"/>
    </w:rPr>
  </w:style>
  <w:style w:type="paragraph" w:styleId="TOC1">
    <w:name w:val="toc 1"/>
    <w:basedOn w:val="Normal"/>
    <w:next w:val="Normal"/>
    <w:autoRedefine/>
    <w:uiPriority w:val="39"/>
    <w:rsid w:val="008618A1"/>
    <w:pPr>
      <w:tabs>
        <w:tab w:val="left" w:pos="480"/>
        <w:tab w:val="right" w:leader="dot" w:pos="9351"/>
      </w:tabs>
      <w:spacing w:before="120" w:after="120"/>
    </w:pPr>
    <w:rPr>
      <w:rFonts w:cs="Arial"/>
      <w:b/>
      <w:bCs/>
      <w:caps/>
      <w:noProof/>
      <w:szCs w:val="20"/>
    </w:rPr>
  </w:style>
  <w:style w:type="paragraph" w:styleId="TOC3">
    <w:name w:val="toc 3"/>
    <w:basedOn w:val="Normal"/>
    <w:next w:val="Normal"/>
    <w:autoRedefine/>
    <w:uiPriority w:val="39"/>
    <w:rsid w:val="001C3C11"/>
    <w:pPr>
      <w:tabs>
        <w:tab w:val="right" w:leader="dot" w:pos="9350"/>
      </w:tabs>
      <w:ind w:left="480"/>
    </w:pPr>
    <w:rPr>
      <w:iCs/>
      <w:noProof/>
      <w:szCs w:val="20"/>
    </w:rPr>
  </w:style>
  <w:style w:type="paragraph" w:styleId="Caption">
    <w:name w:val="caption"/>
    <w:basedOn w:val="Normal"/>
    <w:next w:val="Pamatteksts1"/>
    <w:link w:val="CaptionChar"/>
    <w:autoRedefine/>
    <w:qFormat/>
    <w:rsid w:val="00E71F0A"/>
    <w:pPr>
      <w:spacing w:before="60" w:after="240"/>
      <w:jc w:val="center"/>
    </w:pPr>
    <w:rPr>
      <w:rFonts w:ascii="Times New Roman Bold" w:hAnsi="Times New Roman Bold"/>
      <w:bCs/>
      <w:szCs w:val="20"/>
      <w:lang w:eastAsia="en-US"/>
    </w:rPr>
  </w:style>
  <w:style w:type="paragraph" w:customStyle="1" w:styleId="Pamatteksts1">
    <w:name w:val="Pamatteksts1"/>
    <w:basedOn w:val="Normal"/>
    <w:link w:val="Pamatteksts1Char"/>
    <w:autoRedefine/>
    <w:rsid w:val="0087279F"/>
    <w:pPr>
      <w:shd w:val="clear" w:color="auto" w:fill="FFFFFF"/>
      <w:spacing w:before="120" w:after="120"/>
      <w:ind w:left="567"/>
      <w:jc w:val="both"/>
    </w:pPr>
    <w:rPr>
      <w:lang w:eastAsia="en-US"/>
    </w:rPr>
  </w:style>
  <w:style w:type="character" w:customStyle="1" w:styleId="CaptionChar">
    <w:name w:val="Caption Char"/>
    <w:link w:val="Caption"/>
    <w:rsid w:val="00E71F0A"/>
    <w:rPr>
      <w:rFonts w:ascii="Times New Roman Bold" w:hAnsi="Times New Roman Bold"/>
      <w:bCs/>
      <w:lang w:eastAsia="en-US"/>
    </w:rPr>
  </w:style>
  <w:style w:type="paragraph" w:customStyle="1" w:styleId="Title1">
    <w:name w:val="Title 1"/>
    <w:basedOn w:val="Normal"/>
    <w:autoRedefine/>
    <w:rsid w:val="001D1A27"/>
    <w:pPr>
      <w:tabs>
        <w:tab w:val="left" w:pos="480"/>
        <w:tab w:val="center" w:pos="4677"/>
      </w:tabs>
      <w:autoSpaceDE w:val="0"/>
      <w:autoSpaceDN w:val="0"/>
      <w:adjustRightInd w:val="0"/>
      <w:spacing w:before="1200" w:after="240"/>
      <w:ind w:left="454"/>
      <w:jc w:val="center"/>
    </w:pPr>
    <w:rPr>
      <w:rFonts w:ascii="Arial" w:hAnsi="Arial"/>
      <w:b/>
      <w:sz w:val="40"/>
      <w:szCs w:val="36"/>
    </w:rPr>
  </w:style>
  <w:style w:type="paragraph" w:customStyle="1" w:styleId="Title2">
    <w:name w:val="Title 2"/>
    <w:basedOn w:val="Normal"/>
    <w:next w:val="Normal"/>
    <w:link w:val="Title2Char"/>
    <w:autoRedefine/>
    <w:rsid w:val="001B2FE7"/>
    <w:pPr>
      <w:autoSpaceDE w:val="0"/>
      <w:autoSpaceDN w:val="0"/>
      <w:adjustRightInd w:val="0"/>
      <w:spacing w:after="60"/>
      <w:ind w:firstLine="454"/>
      <w:jc w:val="center"/>
    </w:pPr>
    <w:rPr>
      <w:rFonts w:ascii="Arial" w:hAnsi="Arial"/>
      <w:b/>
      <w:kern w:val="28"/>
      <w:sz w:val="32"/>
      <w:szCs w:val="36"/>
    </w:rPr>
  </w:style>
  <w:style w:type="character" w:customStyle="1" w:styleId="Title2Char">
    <w:name w:val="Title 2 Char"/>
    <w:link w:val="Title2"/>
    <w:rsid w:val="001B2FE7"/>
    <w:rPr>
      <w:rFonts w:ascii="Arial" w:hAnsi="Arial"/>
      <w:b/>
      <w:kern w:val="28"/>
      <w:sz w:val="32"/>
      <w:szCs w:val="36"/>
    </w:rPr>
  </w:style>
  <w:style w:type="paragraph" w:customStyle="1" w:styleId="Title3">
    <w:name w:val="Title 3"/>
    <w:basedOn w:val="Normal"/>
    <w:next w:val="Normal"/>
    <w:autoRedefine/>
    <w:rsid w:val="003B4969"/>
    <w:pPr>
      <w:autoSpaceDE w:val="0"/>
      <w:autoSpaceDN w:val="0"/>
      <w:adjustRightInd w:val="0"/>
      <w:spacing w:before="600" w:after="240"/>
      <w:jc w:val="center"/>
    </w:pPr>
    <w:rPr>
      <w:rFonts w:ascii="Arial" w:hAnsi="Arial"/>
      <w:b/>
      <w:bCs/>
      <w:sz w:val="36"/>
      <w:szCs w:val="28"/>
    </w:rPr>
  </w:style>
  <w:style w:type="paragraph" w:customStyle="1" w:styleId="Title4">
    <w:name w:val="Title 4"/>
    <w:basedOn w:val="Title2"/>
    <w:link w:val="Title4Char"/>
    <w:autoRedefine/>
    <w:rsid w:val="00DE04A3"/>
    <w:pPr>
      <w:tabs>
        <w:tab w:val="left" w:pos="480"/>
        <w:tab w:val="center" w:pos="4677"/>
      </w:tabs>
      <w:spacing w:before="1440"/>
    </w:pPr>
    <w:rPr>
      <w:bCs/>
      <w:szCs w:val="28"/>
    </w:rPr>
  </w:style>
  <w:style w:type="character" w:customStyle="1" w:styleId="Title4Char">
    <w:name w:val="Title 4 Char"/>
    <w:link w:val="Title4"/>
    <w:rsid w:val="00DE04A3"/>
    <w:rPr>
      <w:rFonts w:ascii="Arial" w:hAnsi="Arial"/>
      <w:b w:val="0"/>
      <w:bCs/>
      <w:kern w:val="28"/>
      <w:sz w:val="32"/>
      <w:szCs w:val="28"/>
    </w:rPr>
  </w:style>
  <w:style w:type="paragraph" w:customStyle="1" w:styleId="Title5">
    <w:name w:val="Title 5"/>
    <w:basedOn w:val="Title4"/>
    <w:next w:val="Normal"/>
    <w:autoRedefine/>
    <w:rsid w:val="00BA79D1"/>
    <w:pPr>
      <w:spacing w:before="4440" w:after="120"/>
    </w:pPr>
    <w:rPr>
      <w:sz w:val="26"/>
    </w:rPr>
  </w:style>
  <w:style w:type="paragraph" w:styleId="FootnoteText">
    <w:name w:val="footnote text"/>
    <w:basedOn w:val="Normal"/>
    <w:link w:val="FootnoteTextChar"/>
    <w:uiPriority w:val="99"/>
    <w:rsid w:val="001163AF"/>
    <w:rPr>
      <w:sz w:val="16"/>
      <w:szCs w:val="20"/>
    </w:rPr>
  </w:style>
  <w:style w:type="character" w:customStyle="1" w:styleId="FootnoteTextChar">
    <w:name w:val="Footnote Text Char"/>
    <w:link w:val="FootnoteText"/>
    <w:uiPriority w:val="99"/>
    <w:rsid w:val="001163AF"/>
    <w:rPr>
      <w:rFonts w:ascii="Verdana" w:hAnsi="Verdana"/>
      <w:sz w:val="16"/>
    </w:rPr>
  </w:style>
  <w:style w:type="table" w:styleId="TableGrid">
    <w:name w:val="Table Grid"/>
    <w:basedOn w:val="TableNormal"/>
    <w:rsid w:val="00FC3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A00193"/>
    <w:pPr>
      <w:ind w:left="720"/>
    </w:pPr>
    <w:rPr>
      <w:sz w:val="18"/>
      <w:szCs w:val="18"/>
    </w:rPr>
  </w:style>
  <w:style w:type="paragraph" w:styleId="TOC5">
    <w:name w:val="toc 5"/>
    <w:basedOn w:val="Normal"/>
    <w:next w:val="Normal"/>
    <w:autoRedefine/>
    <w:uiPriority w:val="39"/>
    <w:rsid w:val="00A00193"/>
    <w:pPr>
      <w:ind w:left="960"/>
    </w:pPr>
    <w:rPr>
      <w:sz w:val="18"/>
      <w:szCs w:val="18"/>
    </w:rPr>
  </w:style>
  <w:style w:type="paragraph" w:styleId="TOC6">
    <w:name w:val="toc 6"/>
    <w:basedOn w:val="Normal"/>
    <w:next w:val="Normal"/>
    <w:autoRedefine/>
    <w:uiPriority w:val="39"/>
    <w:rsid w:val="00A00193"/>
    <w:pPr>
      <w:ind w:left="1200"/>
    </w:pPr>
    <w:rPr>
      <w:sz w:val="18"/>
      <w:szCs w:val="18"/>
    </w:rPr>
  </w:style>
  <w:style w:type="paragraph" w:styleId="TOC7">
    <w:name w:val="toc 7"/>
    <w:basedOn w:val="Normal"/>
    <w:next w:val="Normal"/>
    <w:autoRedefine/>
    <w:uiPriority w:val="39"/>
    <w:rsid w:val="00A00193"/>
    <w:pPr>
      <w:ind w:left="1440"/>
    </w:pPr>
    <w:rPr>
      <w:sz w:val="18"/>
      <w:szCs w:val="18"/>
    </w:rPr>
  </w:style>
  <w:style w:type="paragraph" w:styleId="TOC8">
    <w:name w:val="toc 8"/>
    <w:basedOn w:val="Normal"/>
    <w:next w:val="Normal"/>
    <w:autoRedefine/>
    <w:uiPriority w:val="39"/>
    <w:rsid w:val="00A00193"/>
    <w:pPr>
      <w:ind w:left="1680"/>
    </w:pPr>
    <w:rPr>
      <w:sz w:val="18"/>
      <w:szCs w:val="18"/>
    </w:rPr>
  </w:style>
  <w:style w:type="paragraph" w:styleId="TOC9">
    <w:name w:val="toc 9"/>
    <w:basedOn w:val="Normal"/>
    <w:next w:val="Normal"/>
    <w:autoRedefine/>
    <w:uiPriority w:val="39"/>
    <w:rsid w:val="00A00193"/>
    <w:pPr>
      <w:ind w:left="1920"/>
    </w:pPr>
    <w:rPr>
      <w:sz w:val="18"/>
      <w:szCs w:val="18"/>
    </w:rPr>
  </w:style>
  <w:style w:type="paragraph" w:customStyle="1" w:styleId="Picture">
    <w:name w:val="Picture"/>
    <w:basedOn w:val="Normal"/>
    <w:next w:val="Normal"/>
    <w:rsid w:val="00051313"/>
    <w:pPr>
      <w:keepNext/>
      <w:spacing w:before="240" w:after="120"/>
      <w:ind w:left="-567" w:right="-567"/>
      <w:jc w:val="center"/>
    </w:pPr>
  </w:style>
  <w:style w:type="paragraph" w:customStyle="1" w:styleId="Pamattekststabul">
    <w:name w:val="Pamatteksts_tabulā"/>
    <w:basedOn w:val="Normal"/>
    <w:rsid w:val="001163AF"/>
    <w:pPr>
      <w:spacing w:before="40" w:after="40"/>
    </w:pPr>
  </w:style>
  <w:style w:type="paragraph" w:customStyle="1" w:styleId="Pamattekststabulvirsraksts">
    <w:name w:val="Pamatteksts_tabulā_virsraksts"/>
    <w:basedOn w:val="Normal"/>
    <w:rsid w:val="001163AF"/>
    <w:pPr>
      <w:jc w:val="center"/>
    </w:pPr>
    <w:rPr>
      <w:b/>
      <w:bCs/>
      <w:szCs w:val="20"/>
      <w:lang w:eastAsia="en-US"/>
    </w:rPr>
  </w:style>
  <w:style w:type="paragraph" w:customStyle="1" w:styleId="Piezme">
    <w:name w:val="Piezīme!"/>
    <w:basedOn w:val="Pamatteksts1"/>
    <w:link w:val="PiezmeChar"/>
    <w:qFormat/>
    <w:rsid w:val="009E21B9"/>
    <w:pPr>
      <w:spacing w:before="240"/>
      <w:ind w:left="1701"/>
    </w:pPr>
    <w:rPr>
      <w:i/>
      <w:sz w:val="18"/>
    </w:rPr>
  </w:style>
  <w:style w:type="character" w:customStyle="1" w:styleId="Hipersaite">
    <w:name w:val="Hipersaite"/>
    <w:rsid w:val="00B76BC6"/>
    <w:rPr>
      <w:rFonts w:ascii="Arial" w:hAnsi="Arial"/>
      <w:color w:val="0000FF"/>
      <w:sz w:val="20"/>
      <w:u w:val="none"/>
    </w:rPr>
  </w:style>
  <w:style w:type="table" w:customStyle="1" w:styleId="StandartTable">
    <w:name w:val="StandartTable"/>
    <w:basedOn w:val="TableGrid"/>
    <w:rsid w:val="00AD10BE"/>
    <w:tblPr>
      <w:tblStyleRowBandSize w:val="1"/>
      <w:tblStyleColBandSize w:val="1"/>
    </w:tblPr>
    <w:trPr>
      <w:cantSplit/>
    </w:trPr>
    <w:tblStylePr w:type="firstRow">
      <w:pPr>
        <w:keepNext/>
        <w:jc w:val="center"/>
      </w:pPr>
      <w:rPr>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styleId="Title">
    <w:name w:val="Title"/>
    <w:basedOn w:val="Normal"/>
    <w:autoRedefine/>
    <w:qFormat/>
    <w:rsid w:val="00124FC4"/>
    <w:pPr>
      <w:spacing w:before="240" w:after="60"/>
      <w:jc w:val="center"/>
    </w:pPr>
    <w:rPr>
      <w:rFonts w:ascii="Arial" w:hAnsi="Arial" w:cs="Arial"/>
      <w:b/>
      <w:bCs/>
      <w:kern w:val="28"/>
      <w:sz w:val="32"/>
      <w:szCs w:val="32"/>
    </w:rPr>
  </w:style>
  <w:style w:type="paragraph" w:customStyle="1" w:styleId="Blokuapraksts">
    <w:name w:val="Bloku apraksts"/>
    <w:basedOn w:val="Normal"/>
    <w:next w:val="Normal"/>
    <w:link w:val="BlokuaprakstsChar"/>
    <w:autoRedefine/>
    <w:qFormat/>
    <w:rsid w:val="00617987"/>
    <w:pPr>
      <w:spacing w:before="360" w:after="120"/>
      <w:ind w:left="1134"/>
      <w:jc w:val="both"/>
    </w:pPr>
    <w:rPr>
      <w:rFonts w:ascii="Arial" w:hAnsi="Arial"/>
      <w:bCs/>
      <w:sz w:val="21"/>
      <w:szCs w:val="20"/>
      <w:u w:val="single"/>
    </w:rPr>
  </w:style>
  <w:style w:type="paragraph" w:styleId="Revision">
    <w:name w:val="Revision"/>
    <w:hidden/>
    <w:uiPriority w:val="99"/>
    <w:semiHidden/>
    <w:rsid w:val="00FC22E9"/>
    <w:rPr>
      <w:sz w:val="24"/>
      <w:szCs w:val="24"/>
    </w:rPr>
  </w:style>
  <w:style w:type="paragraph" w:customStyle="1" w:styleId="Pamatteksts">
    <w:name w:val="Pamatteksts"/>
    <w:basedOn w:val="Normal"/>
    <w:link w:val="PamattekstsCharChar"/>
    <w:autoRedefine/>
    <w:rsid w:val="00D576A0"/>
    <w:pPr>
      <w:numPr>
        <w:numId w:val="2"/>
      </w:numPr>
      <w:spacing w:before="120" w:after="120"/>
      <w:ind w:left="1491" w:hanging="357"/>
      <w:jc w:val="both"/>
    </w:pPr>
    <w:rPr>
      <w:rFonts w:cs="Arial"/>
      <w:bCs/>
      <w:lang w:eastAsia="en-US"/>
    </w:rPr>
  </w:style>
  <w:style w:type="character" w:customStyle="1" w:styleId="PamattekstsCharChar">
    <w:name w:val="Pamatteksts Char Char"/>
    <w:link w:val="Pamatteksts"/>
    <w:rsid w:val="00D576A0"/>
    <w:rPr>
      <w:rFonts w:ascii="Verdana" w:hAnsi="Verdana" w:cs="Arial"/>
      <w:bCs/>
      <w:szCs w:val="24"/>
      <w:lang w:eastAsia="en-US"/>
    </w:rPr>
  </w:style>
  <w:style w:type="paragraph" w:styleId="Header">
    <w:name w:val="header"/>
    <w:basedOn w:val="Normal"/>
    <w:link w:val="HeaderChar"/>
    <w:uiPriority w:val="99"/>
    <w:rsid w:val="001163AF"/>
    <w:pPr>
      <w:tabs>
        <w:tab w:val="center" w:pos="4153"/>
        <w:tab w:val="right" w:pos="8306"/>
      </w:tabs>
    </w:pPr>
    <w:rPr>
      <w:sz w:val="16"/>
    </w:rPr>
  </w:style>
  <w:style w:type="character" w:customStyle="1" w:styleId="HeaderChar">
    <w:name w:val="Header Char"/>
    <w:link w:val="Header"/>
    <w:uiPriority w:val="99"/>
    <w:rsid w:val="001163AF"/>
    <w:rPr>
      <w:rFonts w:ascii="Verdana" w:hAnsi="Verdana"/>
      <w:sz w:val="16"/>
      <w:szCs w:val="24"/>
    </w:rPr>
  </w:style>
  <w:style w:type="paragraph" w:styleId="Footer">
    <w:name w:val="footer"/>
    <w:basedOn w:val="Normal"/>
    <w:link w:val="FooterChar"/>
    <w:rsid w:val="001163AF"/>
    <w:pPr>
      <w:widowControl w:val="0"/>
      <w:tabs>
        <w:tab w:val="left" w:pos="4320"/>
      </w:tabs>
      <w:autoSpaceDE w:val="0"/>
      <w:autoSpaceDN w:val="0"/>
      <w:adjustRightInd w:val="0"/>
    </w:pPr>
    <w:rPr>
      <w:sz w:val="16"/>
      <w:szCs w:val="20"/>
      <w:u w:color="000000"/>
    </w:rPr>
  </w:style>
  <w:style w:type="character" w:customStyle="1" w:styleId="FooterChar">
    <w:name w:val="Footer Char"/>
    <w:link w:val="Footer"/>
    <w:rsid w:val="001163AF"/>
    <w:rPr>
      <w:rFonts w:ascii="Verdana" w:hAnsi="Verdana"/>
      <w:sz w:val="16"/>
      <w:u w:color="000000"/>
    </w:rPr>
  </w:style>
  <w:style w:type="paragraph" w:customStyle="1" w:styleId="Title6">
    <w:name w:val="Title 6"/>
    <w:autoRedefine/>
    <w:rsid w:val="0001075E"/>
    <w:pPr>
      <w:widowControl w:val="0"/>
      <w:tabs>
        <w:tab w:val="left" w:pos="480"/>
        <w:tab w:val="center" w:pos="4677"/>
      </w:tabs>
      <w:autoSpaceDE w:val="0"/>
      <w:autoSpaceDN w:val="0"/>
      <w:adjustRightInd w:val="0"/>
      <w:spacing w:before="480" w:after="240"/>
      <w:jc w:val="center"/>
    </w:pPr>
    <w:rPr>
      <w:rFonts w:ascii="Arial" w:hAnsi="Arial"/>
      <w:b/>
      <w:bCs/>
      <w:sz w:val="24"/>
      <w:szCs w:val="28"/>
      <w:u w:color="000000"/>
    </w:rPr>
  </w:style>
  <w:style w:type="character" w:styleId="FollowedHyperlink">
    <w:name w:val="FollowedHyperlink"/>
    <w:rsid w:val="001B074B"/>
    <w:rPr>
      <w:color w:val="800080"/>
      <w:u w:val="single"/>
    </w:rPr>
  </w:style>
  <w:style w:type="paragraph" w:customStyle="1" w:styleId="Pakrtots">
    <w:name w:val="Pakārtots"/>
    <w:basedOn w:val="Pamatteksts1"/>
    <w:link w:val="PakrtotsChar"/>
    <w:rsid w:val="00E56071"/>
    <w:pPr>
      <w:numPr>
        <w:numId w:val="4"/>
      </w:numPr>
      <w:ind w:left="2625" w:hanging="357"/>
    </w:pPr>
  </w:style>
  <w:style w:type="paragraph" w:customStyle="1" w:styleId="NumeringPamatteksts">
    <w:name w:val="Numering Pamatteksts"/>
    <w:basedOn w:val="Pamatteksts1"/>
    <w:link w:val="NumeringPamattekstsChar"/>
    <w:qFormat/>
    <w:rsid w:val="00DE67C5"/>
    <w:pPr>
      <w:numPr>
        <w:numId w:val="3"/>
      </w:numPr>
    </w:pPr>
  </w:style>
  <w:style w:type="paragraph" w:customStyle="1" w:styleId="GlossaryHeading">
    <w:name w:val="Glossary Heading"/>
    <w:basedOn w:val="Normal"/>
    <w:next w:val="Normal"/>
    <w:link w:val="GlossaryHeadingChar"/>
    <w:autoRedefine/>
    <w:qFormat/>
    <w:rsid w:val="002A074D"/>
    <w:pPr>
      <w:spacing w:before="240" w:after="60"/>
      <w:ind w:left="1134"/>
      <w:outlineLvl w:val="4"/>
    </w:pPr>
    <w:rPr>
      <w:rFonts w:ascii="Arial" w:hAnsi="Arial"/>
      <w:b/>
      <w:bCs/>
      <w:i/>
      <w:iCs/>
      <w:sz w:val="26"/>
      <w:szCs w:val="26"/>
    </w:rPr>
  </w:style>
  <w:style w:type="paragraph" w:styleId="Index1">
    <w:name w:val="index 1"/>
    <w:basedOn w:val="Normal"/>
    <w:next w:val="Normal"/>
    <w:autoRedefine/>
    <w:uiPriority w:val="99"/>
    <w:qFormat/>
    <w:rsid w:val="003F0E97"/>
    <w:pPr>
      <w:ind w:left="240" w:hanging="240"/>
    </w:pPr>
  </w:style>
  <w:style w:type="paragraph" w:customStyle="1" w:styleId="Apaknodaas">
    <w:name w:val="Apakšnodaļas"/>
    <w:basedOn w:val="Pamatteksts1"/>
    <w:link w:val="ApaknodaasChar"/>
    <w:autoRedefine/>
    <w:qFormat/>
    <w:rsid w:val="00617987"/>
    <w:pPr>
      <w:spacing w:before="240"/>
    </w:pPr>
    <w:rPr>
      <w:rFonts w:ascii="Arial" w:hAnsi="Arial"/>
      <w:b/>
      <w:u w:val="single"/>
    </w:rPr>
  </w:style>
  <w:style w:type="paragraph" w:customStyle="1" w:styleId="Tabulasbullets">
    <w:name w:val="Tabulas bullets"/>
    <w:basedOn w:val="Pamattekststabul"/>
    <w:qFormat/>
    <w:rsid w:val="00D67698"/>
    <w:pPr>
      <w:numPr>
        <w:numId w:val="6"/>
      </w:numPr>
    </w:pPr>
  </w:style>
  <w:style w:type="paragraph" w:customStyle="1" w:styleId="Tabulasbullets1">
    <w:name w:val="Tabulas bullets_1"/>
    <w:basedOn w:val="Pamattekststabul"/>
    <w:qFormat/>
    <w:rsid w:val="00D67698"/>
    <w:pPr>
      <w:numPr>
        <w:numId w:val="7"/>
      </w:numPr>
    </w:pPr>
  </w:style>
  <w:style w:type="paragraph" w:styleId="BodyText">
    <w:name w:val="Body Text"/>
    <w:basedOn w:val="Normal"/>
    <w:link w:val="BodyTextChar"/>
    <w:rsid w:val="007D38A6"/>
    <w:pPr>
      <w:spacing w:after="120"/>
    </w:pPr>
  </w:style>
  <w:style w:type="character" w:customStyle="1" w:styleId="BodyTextChar">
    <w:name w:val="Body Text Char"/>
    <w:link w:val="BodyText"/>
    <w:rsid w:val="007D38A6"/>
    <w:rPr>
      <w:rFonts w:ascii="Verdana" w:hAnsi="Verdana"/>
      <w:szCs w:val="24"/>
    </w:rPr>
  </w:style>
  <w:style w:type="paragraph" w:customStyle="1" w:styleId="CharCharCharCharCharCharCharCharChar">
    <w:name w:val="Char Char Char Char Char Char Char Char Char"/>
    <w:semiHidden/>
    <w:rsid w:val="007D38A6"/>
    <w:pPr>
      <w:spacing w:after="160" w:line="240" w:lineRule="exact"/>
    </w:pPr>
    <w:rPr>
      <w:sz w:val="24"/>
      <w:szCs w:val="24"/>
      <w:lang w:val="en-US" w:eastAsia="en-US"/>
    </w:rPr>
  </w:style>
  <w:style w:type="character" w:styleId="Hyperlink">
    <w:name w:val="Hyperlink"/>
    <w:uiPriority w:val="99"/>
    <w:rsid w:val="007D38A6"/>
    <w:rPr>
      <w:color w:val="0000FF"/>
      <w:u w:val="single"/>
    </w:rPr>
  </w:style>
  <w:style w:type="paragraph" w:customStyle="1" w:styleId="Title7">
    <w:name w:val="Title 7"/>
    <w:autoRedefine/>
    <w:qFormat/>
    <w:rsid w:val="007D38A6"/>
    <w:pPr>
      <w:spacing w:before="240" w:after="360"/>
    </w:pPr>
    <w:rPr>
      <w:rFonts w:ascii="Arial" w:hAnsi="Arial"/>
      <w:b/>
      <w:bCs/>
      <w:sz w:val="28"/>
      <w:szCs w:val="28"/>
      <w:u w:color="000000"/>
    </w:rPr>
  </w:style>
  <w:style w:type="numbering" w:customStyle="1" w:styleId="Bulletedtabulaa">
    <w:name w:val="Bulleted tabulaa"/>
    <w:basedOn w:val="NoList"/>
    <w:rsid w:val="007D38A6"/>
    <w:pPr>
      <w:numPr>
        <w:numId w:val="8"/>
      </w:numPr>
    </w:pPr>
  </w:style>
  <w:style w:type="character" w:customStyle="1" w:styleId="C1HExpandText">
    <w:name w:val="C1H Expand Text"/>
    <w:rsid w:val="007D38A6"/>
    <w:rPr>
      <w:shd w:val="clear" w:color="auto" w:fill="CCFFFF"/>
    </w:rPr>
  </w:style>
  <w:style w:type="character" w:customStyle="1" w:styleId="C1HPopupText">
    <w:name w:val="C1H Popup Text"/>
    <w:rsid w:val="007D38A6"/>
  </w:style>
  <w:style w:type="character" w:customStyle="1" w:styleId="Pamatteksts1Char">
    <w:name w:val="Pamatteksts1 Char"/>
    <w:link w:val="Pamatteksts1"/>
    <w:rsid w:val="0087279F"/>
    <w:rPr>
      <w:rFonts w:ascii="Verdana" w:hAnsi="Verdana"/>
      <w:szCs w:val="24"/>
      <w:shd w:val="clear" w:color="auto" w:fill="FFFFFF"/>
      <w:lang w:eastAsia="en-US"/>
    </w:rPr>
  </w:style>
  <w:style w:type="character" w:customStyle="1" w:styleId="NumeringPamattekstsChar">
    <w:name w:val="Numering Pamatteksts Char"/>
    <w:link w:val="NumeringPamatteksts"/>
    <w:rsid w:val="007D38A6"/>
    <w:rPr>
      <w:rFonts w:ascii="Verdana" w:hAnsi="Verdana"/>
      <w:szCs w:val="24"/>
      <w:shd w:val="clear" w:color="auto" w:fill="FFFFFF"/>
      <w:lang w:eastAsia="en-US"/>
    </w:rPr>
  </w:style>
  <w:style w:type="character" w:styleId="FootnoteReference">
    <w:name w:val="footnote reference"/>
    <w:rsid w:val="007D38A6"/>
    <w:rPr>
      <w:vertAlign w:val="superscript"/>
    </w:rPr>
  </w:style>
  <w:style w:type="character" w:customStyle="1" w:styleId="PiezmeChar">
    <w:name w:val="Piezīme! Char"/>
    <w:link w:val="Piezme"/>
    <w:rsid w:val="009E21B9"/>
    <w:rPr>
      <w:rFonts w:ascii="Verdana" w:hAnsi="Verdana"/>
      <w:i/>
      <w:sz w:val="18"/>
      <w:szCs w:val="24"/>
      <w:shd w:val="clear" w:color="auto" w:fill="FFFFFF"/>
      <w:lang w:eastAsia="en-US"/>
    </w:rPr>
  </w:style>
  <w:style w:type="character" w:customStyle="1" w:styleId="Heading1Char">
    <w:name w:val="Heading 1 Char"/>
    <w:link w:val="Heading1"/>
    <w:rsid w:val="007D38A6"/>
    <w:rPr>
      <w:rFonts w:ascii="Arial" w:hAnsi="Arial" w:cs="Arial"/>
      <w:b/>
      <w:bCs/>
      <w:kern w:val="32"/>
      <w:sz w:val="32"/>
      <w:szCs w:val="32"/>
    </w:rPr>
  </w:style>
  <w:style w:type="character" w:customStyle="1" w:styleId="ApaknodaasChar">
    <w:name w:val="Apakšnodaļas Char"/>
    <w:link w:val="Apaknodaas"/>
    <w:locked/>
    <w:rsid w:val="007D38A6"/>
    <w:rPr>
      <w:rFonts w:ascii="Arial" w:hAnsi="Arial"/>
      <w:b/>
      <w:szCs w:val="24"/>
      <w:u w:val="single"/>
      <w:shd w:val="clear" w:color="auto" w:fill="FFFFFF"/>
      <w:lang w:eastAsia="en-US"/>
    </w:rPr>
  </w:style>
  <w:style w:type="character" w:customStyle="1" w:styleId="PakrtotsChar">
    <w:name w:val="Pakārtots Char"/>
    <w:link w:val="Pakrtots"/>
    <w:rsid w:val="007D38A6"/>
    <w:rPr>
      <w:rFonts w:ascii="Verdana" w:hAnsi="Verdana"/>
      <w:szCs w:val="24"/>
      <w:shd w:val="clear" w:color="auto" w:fill="FFFFFF"/>
      <w:lang w:eastAsia="en-US"/>
    </w:rPr>
  </w:style>
  <w:style w:type="character" w:customStyle="1" w:styleId="BlokuaprakstsChar">
    <w:name w:val="Bloku apraksts Char"/>
    <w:link w:val="Blokuapraksts"/>
    <w:rsid w:val="007D38A6"/>
    <w:rPr>
      <w:rFonts w:ascii="Arial" w:hAnsi="Arial"/>
      <w:bCs/>
      <w:sz w:val="21"/>
      <w:u w:val="single"/>
    </w:rPr>
  </w:style>
  <w:style w:type="character" w:customStyle="1" w:styleId="Heading3Char">
    <w:name w:val="Heading 3 Char"/>
    <w:link w:val="Heading3"/>
    <w:rsid w:val="007D38A6"/>
    <w:rPr>
      <w:rFonts w:ascii="Arial" w:hAnsi="Arial" w:cs="Arial"/>
      <w:b/>
      <w:bCs/>
      <w:i/>
      <w:sz w:val="26"/>
      <w:szCs w:val="26"/>
    </w:rPr>
  </w:style>
  <w:style w:type="paragraph" w:customStyle="1" w:styleId="PakPakrtots">
    <w:name w:val="Pak_Pakārtots"/>
    <w:basedOn w:val="Pamatteksts1"/>
    <w:qFormat/>
    <w:rsid w:val="007D38A6"/>
    <w:pPr>
      <w:numPr>
        <w:numId w:val="10"/>
      </w:numPr>
      <w:ind w:left="3192" w:hanging="357"/>
    </w:pPr>
  </w:style>
  <w:style w:type="character" w:customStyle="1" w:styleId="Heading4Char">
    <w:name w:val="Heading 4 Char"/>
    <w:link w:val="Heading4"/>
    <w:rsid w:val="007D38A6"/>
    <w:rPr>
      <w:rFonts w:ascii="Arial" w:hAnsi="Arial"/>
      <w:b/>
      <w:bCs/>
      <w:i/>
      <w:sz w:val="26"/>
      <w:szCs w:val="28"/>
    </w:rPr>
  </w:style>
  <w:style w:type="character" w:customStyle="1" w:styleId="GlossaryHeadingChar">
    <w:name w:val="Glossary Heading Char"/>
    <w:link w:val="GlossaryHeading"/>
    <w:rsid w:val="007D38A6"/>
    <w:rPr>
      <w:rFonts w:ascii="Arial" w:hAnsi="Arial"/>
      <w:b/>
      <w:bCs/>
      <w:i/>
      <w:iCs/>
      <w:sz w:val="26"/>
      <w:szCs w:val="26"/>
    </w:rPr>
  </w:style>
  <w:style w:type="paragraph" w:styleId="TableofFigures">
    <w:name w:val="table of figures"/>
    <w:basedOn w:val="Normal"/>
    <w:next w:val="Normal"/>
    <w:uiPriority w:val="99"/>
    <w:qFormat/>
    <w:rsid w:val="007D38A6"/>
  </w:style>
  <w:style w:type="paragraph" w:styleId="BalloonText">
    <w:name w:val="Balloon Text"/>
    <w:basedOn w:val="Normal"/>
    <w:link w:val="BalloonTextChar"/>
    <w:rsid w:val="00C4641D"/>
    <w:rPr>
      <w:rFonts w:ascii="Segoe UI" w:hAnsi="Segoe UI" w:cs="Segoe UI"/>
      <w:sz w:val="18"/>
      <w:szCs w:val="18"/>
    </w:rPr>
  </w:style>
  <w:style w:type="character" w:customStyle="1" w:styleId="BalloonTextChar">
    <w:name w:val="Balloon Text Char"/>
    <w:basedOn w:val="DefaultParagraphFont"/>
    <w:link w:val="BalloonText"/>
    <w:rsid w:val="00C4641D"/>
    <w:rPr>
      <w:rFonts w:ascii="Segoe UI" w:hAnsi="Segoe UI" w:cs="Segoe UI"/>
      <w:sz w:val="18"/>
      <w:szCs w:val="18"/>
    </w:rPr>
  </w:style>
  <w:style w:type="character" w:styleId="UnresolvedMention">
    <w:name w:val="Unresolved Mention"/>
    <w:basedOn w:val="DefaultParagraphFont"/>
    <w:uiPriority w:val="99"/>
    <w:semiHidden/>
    <w:unhideWhenUsed/>
    <w:rsid w:val="007404DE"/>
    <w:rPr>
      <w:color w:val="605E5C"/>
      <w:shd w:val="clear" w:color="auto" w:fill="E1DFDD"/>
    </w:rPr>
  </w:style>
  <w:style w:type="character" w:customStyle="1" w:styleId="Poga">
    <w:name w:val="Poga"/>
    <w:uiPriority w:val="1"/>
    <w:qFormat/>
    <w:rsid w:val="00B65D67"/>
    <w:rPr>
      <w:rFonts w:ascii="Verdana" w:hAnsi="Verdana"/>
      <w:b/>
      <w:color w:val="F2F2F2"/>
      <w:szCs w:val="24"/>
      <w:bdr w:val="single" w:sz="4" w:space="0" w:color="auto"/>
      <w:shd w:val="pct75" w:color="auto" w:fill="FFFFFF"/>
      <w:lang w:eastAsia="en-US"/>
    </w:rPr>
  </w:style>
  <w:style w:type="character" w:customStyle="1" w:styleId="mr5">
    <w:name w:val="mr5"/>
    <w:rsid w:val="001A17A2"/>
  </w:style>
  <w:style w:type="paragraph" w:customStyle="1" w:styleId="Pamatteksts1-Soli">
    <w:name w:val="Pamatteksts1-Soli"/>
    <w:basedOn w:val="Pamatteksts1"/>
    <w:qFormat/>
    <w:rsid w:val="001A17A2"/>
    <w:pPr>
      <w:numPr>
        <w:numId w:val="32"/>
      </w:numPr>
      <w:ind w:left="92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753">
      <w:bodyDiv w:val="1"/>
      <w:marLeft w:val="0"/>
      <w:marRight w:val="0"/>
      <w:marTop w:val="0"/>
      <w:marBottom w:val="0"/>
      <w:divBdr>
        <w:top w:val="none" w:sz="0" w:space="0" w:color="auto"/>
        <w:left w:val="none" w:sz="0" w:space="0" w:color="auto"/>
        <w:bottom w:val="none" w:sz="0" w:space="0" w:color="auto"/>
        <w:right w:val="none" w:sz="0" w:space="0" w:color="auto"/>
      </w:divBdr>
    </w:div>
    <w:div w:id="2709619">
      <w:bodyDiv w:val="1"/>
      <w:marLeft w:val="0"/>
      <w:marRight w:val="0"/>
      <w:marTop w:val="0"/>
      <w:marBottom w:val="0"/>
      <w:divBdr>
        <w:top w:val="none" w:sz="0" w:space="0" w:color="auto"/>
        <w:left w:val="none" w:sz="0" w:space="0" w:color="auto"/>
        <w:bottom w:val="none" w:sz="0" w:space="0" w:color="auto"/>
        <w:right w:val="none" w:sz="0" w:space="0" w:color="auto"/>
      </w:divBdr>
    </w:div>
    <w:div w:id="207380218">
      <w:bodyDiv w:val="1"/>
      <w:marLeft w:val="0"/>
      <w:marRight w:val="0"/>
      <w:marTop w:val="0"/>
      <w:marBottom w:val="0"/>
      <w:divBdr>
        <w:top w:val="none" w:sz="0" w:space="0" w:color="auto"/>
        <w:left w:val="none" w:sz="0" w:space="0" w:color="auto"/>
        <w:bottom w:val="none" w:sz="0" w:space="0" w:color="auto"/>
        <w:right w:val="none" w:sz="0" w:space="0" w:color="auto"/>
      </w:divBdr>
      <w:divsChild>
        <w:div w:id="1908952737">
          <w:marLeft w:val="0"/>
          <w:marRight w:val="0"/>
          <w:marTop w:val="0"/>
          <w:marBottom w:val="0"/>
          <w:divBdr>
            <w:top w:val="none" w:sz="0" w:space="0" w:color="auto"/>
            <w:left w:val="none" w:sz="0" w:space="0" w:color="auto"/>
            <w:bottom w:val="none" w:sz="0" w:space="0" w:color="auto"/>
            <w:right w:val="none" w:sz="0" w:space="0" w:color="auto"/>
          </w:divBdr>
          <w:divsChild>
            <w:div w:id="866677998">
              <w:marLeft w:val="0"/>
              <w:marRight w:val="0"/>
              <w:marTop w:val="0"/>
              <w:marBottom w:val="0"/>
              <w:divBdr>
                <w:top w:val="none" w:sz="0" w:space="0" w:color="auto"/>
                <w:left w:val="none" w:sz="0" w:space="0" w:color="auto"/>
                <w:bottom w:val="none" w:sz="0" w:space="0" w:color="auto"/>
                <w:right w:val="none" w:sz="0" w:space="0" w:color="auto"/>
              </w:divBdr>
              <w:divsChild>
                <w:div w:id="34739990">
                  <w:marLeft w:val="0"/>
                  <w:marRight w:val="0"/>
                  <w:marTop w:val="0"/>
                  <w:marBottom w:val="0"/>
                  <w:divBdr>
                    <w:top w:val="none" w:sz="0" w:space="0" w:color="auto"/>
                    <w:left w:val="none" w:sz="0" w:space="0" w:color="auto"/>
                    <w:bottom w:val="none" w:sz="0" w:space="0" w:color="auto"/>
                    <w:right w:val="none" w:sz="0" w:space="0" w:color="auto"/>
                  </w:divBdr>
                  <w:divsChild>
                    <w:div w:id="4811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8833">
      <w:bodyDiv w:val="1"/>
      <w:marLeft w:val="0"/>
      <w:marRight w:val="0"/>
      <w:marTop w:val="0"/>
      <w:marBottom w:val="0"/>
      <w:divBdr>
        <w:top w:val="none" w:sz="0" w:space="0" w:color="auto"/>
        <w:left w:val="none" w:sz="0" w:space="0" w:color="auto"/>
        <w:bottom w:val="none" w:sz="0" w:space="0" w:color="auto"/>
        <w:right w:val="none" w:sz="0" w:space="0" w:color="auto"/>
      </w:divBdr>
    </w:div>
    <w:div w:id="380596561">
      <w:bodyDiv w:val="1"/>
      <w:marLeft w:val="0"/>
      <w:marRight w:val="0"/>
      <w:marTop w:val="0"/>
      <w:marBottom w:val="0"/>
      <w:divBdr>
        <w:top w:val="none" w:sz="0" w:space="0" w:color="auto"/>
        <w:left w:val="none" w:sz="0" w:space="0" w:color="auto"/>
        <w:bottom w:val="none" w:sz="0" w:space="0" w:color="auto"/>
        <w:right w:val="none" w:sz="0" w:space="0" w:color="auto"/>
      </w:divBdr>
      <w:divsChild>
        <w:div w:id="577789429">
          <w:marLeft w:val="0"/>
          <w:marRight w:val="0"/>
          <w:marTop w:val="0"/>
          <w:marBottom w:val="0"/>
          <w:divBdr>
            <w:top w:val="none" w:sz="0" w:space="0" w:color="auto"/>
            <w:left w:val="none" w:sz="0" w:space="0" w:color="auto"/>
            <w:bottom w:val="none" w:sz="0" w:space="0" w:color="auto"/>
            <w:right w:val="none" w:sz="0" w:space="0" w:color="auto"/>
          </w:divBdr>
          <w:divsChild>
            <w:div w:id="1738435452">
              <w:marLeft w:val="0"/>
              <w:marRight w:val="0"/>
              <w:marTop w:val="0"/>
              <w:marBottom w:val="0"/>
              <w:divBdr>
                <w:top w:val="none" w:sz="0" w:space="0" w:color="auto"/>
                <w:left w:val="none" w:sz="0" w:space="0" w:color="auto"/>
                <w:bottom w:val="none" w:sz="0" w:space="0" w:color="auto"/>
                <w:right w:val="none" w:sz="0" w:space="0" w:color="auto"/>
              </w:divBdr>
              <w:divsChild>
                <w:div w:id="736125384">
                  <w:marLeft w:val="0"/>
                  <w:marRight w:val="0"/>
                  <w:marTop w:val="0"/>
                  <w:marBottom w:val="0"/>
                  <w:divBdr>
                    <w:top w:val="none" w:sz="0" w:space="0" w:color="auto"/>
                    <w:left w:val="none" w:sz="0" w:space="0" w:color="auto"/>
                    <w:bottom w:val="none" w:sz="0" w:space="0" w:color="auto"/>
                    <w:right w:val="none" w:sz="0" w:space="0" w:color="auto"/>
                  </w:divBdr>
                  <w:divsChild>
                    <w:div w:id="8660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245637">
      <w:bodyDiv w:val="1"/>
      <w:marLeft w:val="0"/>
      <w:marRight w:val="0"/>
      <w:marTop w:val="0"/>
      <w:marBottom w:val="0"/>
      <w:divBdr>
        <w:top w:val="none" w:sz="0" w:space="0" w:color="auto"/>
        <w:left w:val="none" w:sz="0" w:space="0" w:color="auto"/>
        <w:bottom w:val="none" w:sz="0" w:space="0" w:color="auto"/>
        <w:right w:val="none" w:sz="0" w:space="0" w:color="auto"/>
      </w:divBdr>
    </w:div>
    <w:div w:id="396317786">
      <w:bodyDiv w:val="1"/>
      <w:marLeft w:val="0"/>
      <w:marRight w:val="0"/>
      <w:marTop w:val="0"/>
      <w:marBottom w:val="0"/>
      <w:divBdr>
        <w:top w:val="none" w:sz="0" w:space="0" w:color="auto"/>
        <w:left w:val="none" w:sz="0" w:space="0" w:color="auto"/>
        <w:bottom w:val="none" w:sz="0" w:space="0" w:color="auto"/>
        <w:right w:val="none" w:sz="0" w:space="0" w:color="auto"/>
      </w:divBdr>
    </w:div>
    <w:div w:id="492110596">
      <w:bodyDiv w:val="1"/>
      <w:marLeft w:val="0"/>
      <w:marRight w:val="0"/>
      <w:marTop w:val="0"/>
      <w:marBottom w:val="0"/>
      <w:divBdr>
        <w:top w:val="none" w:sz="0" w:space="0" w:color="auto"/>
        <w:left w:val="none" w:sz="0" w:space="0" w:color="auto"/>
        <w:bottom w:val="none" w:sz="0" w:space="0" w:color="auto"/>
        <w:right w:val="none" w:sz="0" w:space="0" w:color="auto"/>
      </w:divBdr>
    </w:div>
    <w:div w:id="592474138">
      <w:bodyDiv w:val="1"/>
      <w:marLeft w:val="0"/>
      <w:marRight w:val="0"/>
      <w:marTop w:val="0"/>
      <w:marBottom w:val="0"/>
      <w:divBdr>
        <w:top w:val="none" w:sz="0" w:space="0" w:color="auto"/>
        <w:left w:val="none" w:sz="0" w:space="0" w:color="auto"/>
        <w:bottom w:val="none" w:sz="0" w:space="0" w:color="auto"/>
        <w:right w:val="none" w:sz="0" w:space="0" w:color="auto"/>
      </w:divBdr>
    </w:div>
    <w:div w:id="605043641">
      <w:bodyDiv w:val="1"/>
      <w:marLeft w:val="0"/>
      <w:marRight w:val="0"/>
      <w:marTop w:val="0"/>
      <w:marBottom w:val="0"/>
      <w:divBdr>
        <w:top w:val="none" w:sz="0" w:space="0" w:color="auto"/>
        <w:left w:val="none" w:sz="0" w:space="0" w:color="auto"/>
        <w:bottom w:val="none" w:sz="0" w:space="0" w:color="auto"/>
        <w:right w:val="none" w:sz="0" w:space="0" w:color="auto"/>
      </w:divBdr>
    </w:div>
    <w:div w:id="771360640">
      <w:bodyDiv w:val="1"/>
      <w:marLeft w:val="0"/>
      <w:marRight w:val="0"/>
      <w:marTop w:val="0"/>
      <w:marBottom w:val="0"/>
      <w:divBdr>
        <w:top w:val="none" w:sz="0" w:space="0" w:color="auto"/>
        <w:left w:val="none" w:sz="0" w:space="0" w:color="auto"/>
        <w:bottom w:val="none" w:sz="0" w:space="0" w:color="auto"/>
        <w:right w:val="none" w:sz="0" w:space="0" w:color="auto"/>
      </w:divBdr>
      <w:divsChild>
        <w:div w:id="1003320906">
          <w:marLeft w:val="0"/>
          <w:marRight w:val="0"/>
          <w:marTop w:val="0"/>
          <w:marBottom w:val="0"/>
          <w:divBdr>
            <w:top w:val="none" w:sz="0" w:space="0" w:color="auto"/>
            <w:left w:val="none" w:sz="0" w:space="0" w:color="auto"/>
            <w:bottom w:val="none" w:sz="0" w:space="0" w:color="auto"/>
            <w:right w:val="none" w:sz="0" w:space="0" w:color="auto"/>
          </w:divBdr>
          <w:divsChild>
            <w:div w:id="723531161">
              <w:marLeft w:val="0"/>
              <w:marRight w:val="0"/>
              <w:marTop w:val="0"/>
              <w:marBottom w:val="0"/>
              <w:divBdr>
                <w:top w:val="none" w:sz="0" w:space="0" w:color="auto"/>
                <w:left w:val="none" w:sz="0" w:space="0" w:color="auto"/>
                <w:bottom w:val="none" w:sz="0" w:space="0" w:color="auto"/>
                <w:right w:val="none" w:sz="0" w:space="0" w:color="auto"/>
              </w:divBdr>
              <w:divsChild>
                <w:div w:id="970597983">
                  <w:marLeft w:val="0"/>
                  <w:marRight w:val="0"/>
                  <w:marTop w:val="0"/>
                  <w:marBottom w:val="0"/>
                  <w:divBdr>
                    <w:top w:val="none" w:sz="0" w:space="0" w:color="auto"/>
                    <w:left w:val="none" w:sz="0" w:space="0" w:color="auto"/>
                    <w:bottom w:val="none" w:sz="0" w:space="0" w:color="auto"/>
                    <w:right w:val="none" w:sz="0" w:space="0" w:color="auto"/>
                  </w:divBdr>
                  <w:divsChild>
                    <w:div w:id="12020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77777">
      <w:bodyDiv w:val="1"/>
      <w:marLeft w:val="0"/>
      <w:marRight w:val="0"/>
      <w:marTop w:val="0"/>
      <w:marBottom w:val="0"/>
      <w:divBdr>
        <w:top w:val="none" w:sz="0" w:space="0" w:color="auto"/>
        <w:left w:val="none" w:sz="0" w:space="0" w:color="auto"/>
        <w:bottom w:val="none" w:sz="0" w:space="0" w:color="auto"/>
        <w:right w:val="none" w:sz="0" w:space="0" w:color="auto"/>
      </w:divBdr>
    </w:div>
    <w:div w:id="909312152">
      <w:bodyDiv w:val="1"/>
      <w:marLeft w:val="0"/>
      <w:marRight w:val="0"/>
      <w:marTop w:val="0"/>
      <w:marBottom w:val="0"/>
      <w:divBdr>
        <w:top w:val="none" w:sz="0" w:space="0" w:color="auto"/>
        <w:left w:val="none" w:sz="0" w:space="0" w:color="auto"/>
        <w:bottom w:val="none" w:sz="0" w:space="0" w:color="auto"/>
        <w:right w:val="none" w:sz="0" w:space="0" w:color="auto"/>
      </w:divBdr>
      <w:divsChild>
        <w:div w:id="1329404884">
          <w:marLeft w:val="0"/>
          <w:marRight w:val="0"/>
          <w:marTop w:val="0"/>
          <w:marBottom w:val="0"/>
          <w:divBdr>
            <w:top w:val="none" w:sz="0" w:space="0" w:color="auto"/>
            <w:left w:val="none" w:sz="0" w:space="0" w:color="auto"/>
            <w:bottom w:val="none" w:sz="0" w:space="0" w:color="auto"/>
            <w:right w:val="none" w:sz="0" w:space="0" w:color="auto"/>
          </w:divBdr>
          <w:divsChild>
            <w:div w:id="1734818212">
              <w:marLeft w:val="0"/>
              <w:marRight w:val="0"/>
              <w:marTop w:val="0"/>
              <w:marBottom w:val="0"/>
              <w:divBdr>
                <w:top w:val="none" w:sz="0" w:space="0" w:color="auto"/>
                <w:left w:val="none" w:sz="0" w:space="0" w:color="auto"/>
                <w:bottom w:val="none" w:sz="0" w:space="0" w:color="auto"/>
                <w:right w:val="none" w:sz="0" w:space="0" w:color="auto"/>
              </w:divBdr>
              <w:divsChild>
                <w:div w:id="1857377372">
                  <w:marLeft w:val="0"/>
                  <w:marRight w:val="0"/>
                  <w:marTop w:val="0"/>
                  <w:marBottom w:val="0"/>
                  <w:divBdr>
                    <w:top w:val="none" w:sz="0" w:space="0" w:color="auto"/>
                    <w:left w:val="none" w:sz="0" w:space="0" w:color="auto"/>
                    <w:bottom w:val="none" w:sz="0" w:space="0" w:color="auto"/>
                    <w:right w:val="none" w:sz="0" w:space="0" w:color="auto"/>
                  </w:divBdr>
                  <w:divsChild>
                    <w:div w:id="4788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628860">
      <w:bodyDiv w:val="1"/>
      <w:marLeft w:val="0"/>
      <w:marRight w:val="0"/>
      <w:marTop w:val="0"/>
      <w:marBottom w:val="0"/>
      <w:divBdr>
        <w:top w:val="none" w:sz="0" w:space="0" w:color="auto"/>
        <w:left w:val="none" w:sz="0" w:space="0" w:color="auto"/>
        <w:bottom w:val="none" w:sz="0" w:space="0" w:color="auto"/>
        <w:right w:val="none" w:sz="0" w:space="0" w:color="auto"/>
      </w:divBdr>
    </w:div>
    <w:div w:id="1163622572">
      <w:bodyDiv w:val="1"/>
      <w:marLeft w:val="0"/>
      <w:marRight w:val="0"/>
      <w:marTop w:val="0"/>
      <w:marBottom w:val="0"/>
      <w:divBdr>
        <w:top w:val="none" w:sz="0" w:space="0" w:color="auto"/>
        <w:left w:val="none" w:sz="0" w:space="0" w:color="auto"/>
        <w:bottom w:val="none" w:sz="0" w:space="0" w:color="auto"/>
        <w:right w:val="none" w:sz="0" w:space="0" w:color="auto"/>
      </w:divBdr>
    </w:div>
    <w:div w:id="1295208662">
      <w:bodyDiv w:val="1"/>
      <w:marLeft w:val="0"/>
      <w:marRight w:val="0"/>
      <w:marTop w:val="0"/>
      <w:marBottom w:val="0"/>
      <w:divBdr>
        <w:top w:val="none" w:sz="0" w:space="0" w:color="auto"/>
        <w:left w:val="none" w:sz="0" w:space="0" w:color="auto"/>
        <w:bottom w:val="none" w:sz="0" w:space="0" w:color="auto"/>
        <w:right w:val="none" w:sz="0" w:space="0" w:color="auto"/>
      </w:divBdr>
    </w:div>
    <w:div w:id="1409884973">
      <w:bodyDiv w:val="1"/>
      <w:marLeft w:val="0"/>
      <w:marRight w:val="0"/>
      <w:marTop w:val="0"/>
      <w:marBottom w:val="0"/>
      <w:divBdr>
        <w:top w:val="none" w:sz="0" w:space="0" w:color="auto"/>
        <w:left w:val="none" w:sz="0" w:space="0" w:color="auto"/>
        <w:bottom w:val="none" w:sz="0" w:space="0" w:color="auto"/>
        <w:right w:val="none" w:sz="0" w:space="0" w:color="auto"/>
      </w:divBdr>
    </w:div>
    <w:div w:id="1410618397">
      <w:bodyDiv w:val="1"/>
      <w:marLeft w:val="0"/>
      <w:marRight w:val="0"/>
      <w:marTop w:val="0"/>
      <w:marBottom w:val="0"/>
      <w:divBdr>
        <w:top w:val="none" w:sz="0" w:space="0" w:color="auto"/>
        <w:left w:val="none" w:sz="0" w:space="0" w:color="auto"/>
        <w:bottom w:val="none" w:sz="0" w:space="0" w:color="auto"/>
        <w:right w:val="none" w:sz="0" w:space="0" w:color="auto"/>
      </w:divBdr>
    </w:div>
    <w:div w:id="1484394489">
      <w:bodyDiv w:val="1"/>
      <w:marLeft w:val="0"/>
      <w:marRight w:val="0"/>
      <w:marTop w:val="0"/>
      <w:marBottom w:val="0"/>
      <w:divBdr>
        <w:top w:val="none" w:sz="0" w:space="0" w:color="auto"/>
        <w:left w:val="none" w:sz="0" w:space="0" w:color="auto"/>
        <w:bottom w:val="none" w:sz="0" w:space="0" w:color="auto"/>
        <w:right w:val="none" w:sz="0" w:space="0" w:color="auto"/>
      </w:divBdr>
    </w:div>
    <w:div w:id="1516186134">
      <w:bodyDiv w:val="1"/>
      <w:marLeft w:val="0"/>
      <w:marRight w:val="0"/>
      <w:marTop w:val="0"/>
      <w:marBottom w:val="0"/>
      <w:divBdr>
        <w:top w:val="none" w:sz="0" w:space="0" w:color="auto"/>
        <w:left w:val="none" w:sz="0" w:space="0" w:color="auto"/>
        <w:bottom w:val="none" w:sz="0" w:space="0" w:color="auto"/>
        <w:right w:val="none" w:sz="0" w:space="0" w:color="auto"/>
      </w:divBdr>
    </w:div>
    <w:div w:id="1630552028">
      <w:bodyDiv w:val="1"/>
      <w:marLeft w:val="0"/>
      <w:marRight w:val="0"/>
      <w:marTop w:val="0"/>
      <w:marBottom w:val="0"/>
      <w:divBdr>
        <w:top w:val="none" w:sz="0" w:space="0" w:color="auto"/>
        <w:left w:val="none" w:sz="0" w:space="0" w:color="auto"/>
        <w:bottom w:val="none" w:sz="0" w:space="0" w:color="auto"/>
        <w:right w:val="none" w:sz="0" w:space="0" w:color="auto"/>
      </w:divBdr>
    </w:div>
    <w:div w:id="1688943950">
      <w:bodyDiv w:val="1"/>
      <w:marLeft w:val="0"/>
      <w:marRight w:val="0"/>
      <w:marTop w:val="0"/>
      <w:marBottom w:val="0"/>
      <w:divBdr>
        <w:top w:val="none" w:sz="0" w:space="0" w:color="auto"/>
        <w:left w:val="none" w:sz="0" w:space="0" w:color="auto"/>
        <w:bottom w:val="none" w:sz="0" w:space="0" w:color="auto"/>
        <w:right w:val="none" w:sz="0" w:space="0" w:color="auto"/>
      </w:divBdr>
    </w:div>
    <w:div w:id="1774785059">
      <w:bodyDiv w:val="1"/>
      <w:marLeft w:val="0"/>
      <w:marRight w:val="0"/>
      <w:marTop w:val="0"/>
      <w:marBottom w:val="0"/>
      <w:divBdr>
        <w:top w:val="none" w:sz="0" w:space="0" w:color="auto"/>
        <w:left w:val="none" w:sz="0" w:space="0" w:color="auto"/>
        <w:bottom w:val="none" w:sz="0" w:space="0" w:color="auto"/>
        <w:right w:val="none" w:sz="0" w:space="0" w:color="auto"/>
      </w:divBdr>
    </w:div>
    <w:div w:id="1920361751">
      <w:bodyDiv w:val="1"/>
      <w:marLeft w:val="0"/>
      <w:marRight w:val="0"/>
      <w:marTop w:val="0"/>
      <w:marBottom w:val="0"/>
      <w:divBdr>
        <w:top w:val="none" w:sz="0" w:space="0" w:color="auto"/>
        <w:left w:val="none" w:sz="0" w:space="0" w:color="auto"/>
        <w:bottom w:val="none" w:sz="0" w:space="0" w:color="auto"/>
        <w:right w:val="none" w:sz="0" w:space="0" w:color="auto"/>
      </w:divBdr>
    </w:div>
    <w:div w:id="213575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99" Type="http://schemas.openxmlformats.org/officeDocument/2006/relationships/image" Target="media/image272.png"/><Relationship Id="rId21" Type="http://schemas.openxmlformats.org/officeDocument/2006/relationships/hyperlink" Target="mailto:Andris.Brikskis@vraa.gov.lv?subject=atbalsts" TargetMode="External"/><Relationship Id="rId63" Type="http://schemas.openxmlformats.org/officeDocument/2006/relationships/image" Target="media/image39.png"/><Relationship Id="rId159" Type="http://schemas.openxmlformats.org/officeDocument/2006/relationships/image" Target="media/image132.png"/><Relationship Id="rId324" Type="http://schemas.openxmlformats.org/officeDocument/2006/relationships/image" Target="media/image297.png"/><Relationship Id="rId366" Type="http://schemas.openxmlformats.org/officeDocument/2006/relationships/image" Target="media/image336.png"/><Relationship Id="rId170" Type="http://schemas.openxmlformats.org/officeDocument/2006/relationships/image" Target="media/image143.png"/><Relationship Id="rId226" Type="http://schemas.openxmlformats.org/officeDocument/2006/relationships/image" Target="media/image199.png"/><Relationship Id="rId433" Type="http://schemas.openxmlformats.org/officeDocument/2006/relationships/image" Target="media/image400.png"/><Relationship Id="rId268" Type="http://schemas.openxmlformats.org/officeDocument/2006/relationships/image" Target="media/image241.png"/><Relationship Id="rId32" Type="http://schemas.openxmlformats.org/officeDocument/2006/relationships/hyperlink" Target="http://www.Latvija.lv" TargetMode="External"/><Relationship Id="rId74" Type="http://schemas.openxmlformats.org/officeDocument/2006/relationships/image" Target="media/image50.png"/><Relationship Id="rId128" Type="http://schemas.openxmlformats.org/officeDocument/2006/relationships/image" Target="media/image101.png"/><Relationship Id="rId335" Type="http://schemas.openxmlformats.org/officeDocument/2006/relationships/image" Target="media/image308.png"/><Relationship Id="rId377" Type="http://schemas.openxmlformats.org/officeDocument/2006/relationships/hyperlink" Target="file:///\\STORE\Projects\ELM\EIS2\5Deployment\LRG\Versijas\2017.07.21.8.3.0\FRM_Pas&#363;t&#299;jums_Pirkuma%20piepras&#299;jums%20(Pieg&#257;d&#257;t&#257;js).doc" TargetMode="External"/><Relationship Id="rId5" Type="http://schemas.openxmlformats.org/officeDocument/2006/relationships/webSettings" Target="webSettings.xml"/><Relationship Id="rId181" Type="http://schemas.openxmlformats.org/officeDocument/2006/relationships/image" Target="media/image154.png"/><Relationship Id="rId237" Type="http://schemas.openxmlformats.org/officeDocument/2006/relationships/image" Target="media/image210.png"/><Relationship Id="rId402" Type="http://schemas.openxmlformats.org/officeDocument/2006/relationships/image" Target="media/image369.png"/><Relationship Id="rId279" Type="http://schemas.openxmlformats.org/officeDocument/2006/relationships/image" Target="media/image252.png"/><Relationship Id="rId444" Type="http://schemas.openxmlformats.org/officeDocument/2006/relationships/image" Target="media/image411.png"/><Relationship Id="rId43" Type="http://schemas.openxmlformats.org/officeDocument/2006/relationships/image" Target="media/image19.png"/><Relationship Id="rId139" Type="http://schemas.openxmlformats.org/officeDocument/2006/relationships/image" Target="media/image112.png"/><Relationship Id="rId290" Type="http://schemas.openxmlformats.org/officeDocument/2006/relationships/image" Target="media/image263.png"/><Relationship Id="rId304" Type="http://schemas.openxmlformats.org/officeDocument/2006/relationships/image" Target="media/image277.png"/><Relationship Id="rId346" Type="http://schemas.openxmlformats.org/officeDocument/2006/relationships/image" Target="media/image319.png"/><Relationship Id="rId388" Type="http://schemas.openxmlformats.org/officeDocument/2006/relationships/image" Target="media/image355.png"/><Relationship Id="rId85" Type="http://schemas.openxmlformats.org/officeDocument/2006/relationships/image" Target="media/image61.png"/><Relationship Id="rId150" Type="http://schemas.openxmlformats.org/officeDocument/2006/relationships/image" Target="media/image123.png"/><Relationship Id="rId192" Type="http://schemas.openxmlformats.org/officeDocument/2006/relationships/image" Target="media/image165.jpeg"/><Relationship Id="rId206" Type="http://schemas.openxmlformats.org/officeDocument/2006/relationships/image" Target="media/image179.png"/><Relationship Id="rId413" Type="http://schemas.openxmlformats.org/officeDocument/2006/relationships/image" Target="media/image380.png"/><Relationship Id="rId248" Type="http://schemas.openxmlformats.org/officeDocument/2006/relationships/image" Target="media/image221.png"/><Relationship Id="rId455" Type="http://schemas.openxmlformats.org/officeDocument/2006/relationships/fontTable" Target="fontTable.xml"/><Relationship Id="rId12" Type="http://schemas.openxmlformats.org/officeDocument/2006/relationships/footer" Target="footer2.xml"/><Relationship Id="rId108" Type="http://schemas.openxmlformats.org/officeDocument/2006/relationships/image" Target="media/image81.png"/><Relationship Id="rId315" Type="http://schemas.openxmlformats.org/officeDocument/2006/relationships/image" Target="media/image288.png"/><Relationship Id="rId357" Type="http://schemas.openxmlformats.org/officeDocument/2006/relationships/image" Target="media/image327.png"/><Relationship Id="rId54" Type="http://schemas.openxmlformats.org/officeDocument/2006/relationships/image" Target="media/image30.png"/><Relationship Id="rId96" Type="http://schemas.openxmlformats.org/officeDocument/2006/relationships/image" Target="media/image70.png"/><Relationship Id="rId161" Type="http://schemas.openxmlformats.org/officeDocument/2006/relationships/image" Target="media/image134.png"/><Relationship Id="rId217" Type="http://schemas.openxmlformats.org/officeDocument/2006/relationships/image" Target="media/image190.png"/><Relationship Id="rId399" Type="http://schemas.openxmlformats.org/officeDocument/2006/relationships/image" Target="media/image366.png"/><Relationship Id="rId259" Type="http://schemas.openxmlformats.org/officeDocument/2006/relationships/image" Target="media/image232.png"/><Relationship Id="rId424" Type="http://schemas.openxmlformats.org/officeDocument/2006/relationships/image" Target="media/image391.png"/><Relationship Id="rId23" Type="http://schemas.openxmlformats.org/officeDocument/2006/relationships/hyperlink" Target="http://www.eiepirkumi.gov.lv" TargetMode="External"/><Relationship Id="rId119" Type="http://schemas.openxmlformats.org/officeDocument/2006/relationships/image" Target="media/image92.png"/><Relationship Id="rId270" Type="http://schemas.openxmlformats.org/officeDocument/2006/relationships/image" Target="media/image243.png"/><Relationship Id="rId326" Type="http://schemas.openxmlformats.org/officeDocument/2006/relationships/image" Target="media/image299.png"/><Relationship Id="rId65" Type="http://schemas.openxmlformats.org/officeDocument/2006/relationships/image" Target="media/image41.png"/><Relationship Id="rId130" Type="http://schemas.openxmlformats.org/officeDocument/2006/relationships/image" Target="media/image103.png"/><Relationship Id="rId368" Type="http://schemas.openxmlformats.org/officeDocument/2006/relationships/image" Target="media/image338.png"/><Relationship Id="rId172" Type="http://schemas.openxmlformats.org/officeDocument/2006/relationships/image" Target="media/image145.png"/><Relationship Id="rId228" Type="http://schemas.openxmlformats.org/officeDocument/2006/relationships/image" Target="media/image201.png"/><Relationship Id="rId435" Type="http://schemas.openxmlformats.org/officeDocument/2006/relationships/image" Target="media/image402.png"/><Relationship Id="rId281" Type="http://schemas.openxmlformats.org/officeDocument/2006/relationships/image" Target="media/image254.png"/><Relationship Id="rId337" Type="http://schemas.openxmlformats.org/officeDocument/2006/relationships/image" Target="media/image310.jpeg"/><Relationship Id="rId34" Type="http://schemas.openxmlformats.org/officeDocument/2006/relationships/image" Target="media/image10.png"/><Relationship Id="rId76" Type="http://schemas.openxmlformats.org/officeDocument/2006/relationships/image" Target="media/image52.png"/><Relationship Id="rId141" Type="http://schemas.openxmlformats.org/officeDocument/2006/relationships/image" Target="media/image114.png"/><Relationship Id="rId379" Type="http://schemas.openxmlformats.org/officeDocument/2006/relationships/image" Target="media/image346.png"/><Relationship Id="rId7" Type="http://schemas.openxmlformats.org/officeDocument/2006/relationships/endnotes" Target="endnotes.xml"/><Relationship Id="rId183" Type="http://schemas.openxmlformats.org/officeDocument/2006/relationships/image" Target="media/image156.png"/><Relationship Id="rId239" Type="http://schemas.openxmlformats.org/officeDocument/2006/relationships/image" Target="media/image212.png"/><Relationship Id="rId390" Type="http://schemas.openxmlformats.org/officeDocument/2006/relationships/image" Target="media/image357.png"/><Relationship Id="rId404" Type="http://schemas.openxmlformats.org/officeDocument/2006/relationships/image" Target="media/image371.png"/><Relationship Id="rId446" Type="http://schemas.openxmlformats.org/officeDocument/2006/relationships/image" Target="media/image413.png"/><Relationship Id="rId250" Type="http://schemas.openxmlformats.org/officeDocument/2006/relationships/image" Target="media/image223.png"/><Relationship Id="rId292" Type="http://schemas.openxmlformats.org/officeDocument/2006/relationships/image" Target="media/image265.png"/><Relationship Id="rId306" Type="http://schemas.openxmlformats.org/officeDocument/2006/relationships/image" Target="media/image279.png"/><Relationship Id="rId45" Type="http://schemas.openxmlformats.org/officeDocument/2006/relationships/image" Target="media/image21.png"/><Relationship Id="rId87" Type="http://schemas.openxmlformats.org/officeDocument/2006/relationships/image" Target="media/image63.png"/><Relationship Id="rId110" Type="http://schemas.openxmlformats.org/officeDocument/2006/relationships/image" Target="media/image83.png"/><Relationship Id="rId348" Type="http://schemas.openxmlformats.org/officeDocument/2006/relationships/image" Target="media/image321.png"/><Relationship Id="rId152" Type="http://schemas.openxmlformats.org/officeDocument/2006/relationships/image" Target="media/image125.png"/><Relationship Id="rId194" Type="http://schemas.openxmlformats.org/officeDocument/2006/relationships/image" Target="media/image167.png"/><Relationship Id="rId208" Type="http://schemas.openxmlformats.org/officeDocument/2006/relationships/image" Target="media/image181.png"/><Relationship Id="rId415" Type="http://schemas.openxmlformats.org/officeDocument/2006/relationships/image" Target="media/image382.png"/><Relationship Id="rId261" Type="http://schemas.openxmlformats.org/officeDocument/2006/relationships/image" Target="media/image234.png"/><Relationship Id="rId14" Type="http://schemas.openxmlformats.org/officeDocument/2006/relationships/footer" Target="footer3.xml"/><Relationship Id="rId56" Type="http://schemas.openxmlformats.org/officeDocument/2006/relationships/image" Target="media/image32.png"/><Relationship Id="rId317" Type="http://schemas.openxmlformats.org/officeDocument/2006/relationships/image" Target="media/image290.png"/><Relationship Id="rId359" Type="http://schemas.openxmlformats.org/officeDocument/2006/relationships/image" Target="media/image329.png"/><Relationship Id="rId98" Type="http://schemas.openxmlformats.org/officeDocument/2006/relationships/image" Target="media/image72.png"/><Relationship Id="rId121" Type="http://schemas.openxmlformats.org/officeDocument/2006/relationships/image" Target="media/image94.png"/><Relationship Id="rId163" Type="http://schemas.openxmlformats.org/officeDocument/2006/relationships/image" Target="media/image136.png"/><Relationship Id="rId219" Type="http://schemas.openxmlformats.org/officeDocument/2006/relationships/image" Target="media/image192.png"/><Relationship Id="rId370" Type="http://schemas.openxmlformats.org/officeDocument/2006/relationships/image" Target="media/image340.png"/><Relationship Id="rId426" Type="http://schemas.openxmlformats.org/officeDocument/2006/relationships/image" Target="media/image393.png"/><Relationship Id="rId230" Type="http://schemas.openxmlformats.org/officeDocument/2006/relationships/image" Target="media/image203.png"/><Relationship Id="rId25" Type="http://schemas.openxmlformats.org/officeDocument/2006/relationships/image" Target="media/image5.png"/><Relationship Id="rId67" Type="http://schemas.openxmlformats.org/officeDocument/2006/relationships/image" Target="media/image43.png"/><Relationship Id="rId272" Type="http://schemas.openxmlformats.org/officeDocument/2006/relationships/image" Target="media/image245.png"/><Relationship Id="rId328" Type="http://schemas.openxmlformats.org/officeDocument/2006/relationships/image" Target="media/image301.png"/><Relationship Id="rId132" Type="http://schemas.openxmlformats.org/officeDocument/2006/relationships/image" Target="media/image105.png"/><Relationship Id="rId174" Type="http://schemas.openxmlformats.org/officeDocument/2006/relationships/image" Target="media/image147.png"/><Relationship Id="rId381" Type="http://schemas.openxmlformats.org/officeDocument/2006/relationships/image" Target="media/image348.png"/><Relationship Id="rId241" Type="http://schemas.openxmlformats.org/officeDocument/2006/relationships/image" Target="media/image214.png"/><Relationship Id="rId437" Type="http://schemas.openxmlformats.org/officeDocument/2006/relationships/image" Target="media/image404.png"/><Relationship Id="rId36" Type="http://schemas.openxmlformats.org/officeDocument/2006/relationships/image" Target="media/image12.png"/><Relationship Id="rId283" Type="http://schemas.openxmlformats.org/officeDocument/2006/relationships/image" Target="media/image256.png"/><Relationship Id="rId339" Type="http://schemas.openxmlformats.org/officeDocument/2006/relationships/image" Target="media/image312.png"/><Relationship Id="rId78" Type="http://schemas.openxmlformats.org/officeDocument/2006/relationships/image" Target="media/image54.png"/><Relationship Id="rId101" Type="http://schemas.openxmlformats.org/officeDocument/2006/relationships/image" Target="media/image74.png"/><Relationship Id="rId143" Type="http://schemas.openxmlformats.org/officeDocument/2006/relationships/image" Target="media/image116.png"/><Relationship Id="rId185" Type="http://schemas.openxmlformats.org/officeDocument/2006/relationships/image" Target="media/image158.png"/><Relationship Id="rId350" Type="http://schemas.openxmlformats.org/officeDocument/2006/relationships/image" Target="media/image323.png"/><Relationship Id="rId406" Type="http://schemas.openxmlformats.org/officeDocument/2006/relationships/image" Target="media/image373.png"/><Relationship Id="rId9" Type="http://schemas.openxmlformats.org/officeDocument/2006/relationships/header" Target="header1.xml"/><Relationship Id="rId210" Type="http://schemas.openxmlformats.org/officeDocument/2006/relationships/image" Target="media/image183.png"/><Relationship Id="rId392" Type="http://schemas.openxmlformats.org/officeDocument/2006/relationships/image" Target="media/image359.png"/><Relationship Id="rId448" Type="http://schemas.openxmlformats.org/officeDocument/2006/relationships/image" Target="media/image415.png"/><Relationship Id="rId252" Type="http://schemas.openxmlformats.org/officeDocument/2006/relationships/image" Target="media/image225.png"/><Relationship Id="rId294" Type="http://schemas.openxmlformats.org/officeDocument/2006/relationships/image" Target="media/image267.png"/><Relationship Id="rId308" Type="http://schemas.openxmlformats.org/officeDocument/2006/relationships/image" Target="media/image281.png"/><Relationship Id="rId47" Type="http://schemas.openxmlformats.org/officeDocument/2006/relationships/image" Target="media/image23.png"/><Relationship Id="rId89" Type="http://schemas.openxmlformats.org/officeDocument/2006/relationships/image" Target="media/image65.emf"/><Relationship Id="rId112" Type="http://schemas.openxmlformats.org/officeDocument/2006/relationships/image" Target="media/image85.png"/><Relationship Id="rId154" Type="http://schemas.openxmlformats.org/officeDocument/2006/relationships/image" Target="media/image127.png"/><Relationship Id="rId361" Type="http://schemas.openxmlformats.org/officeDocument/2006/relationships/image" Target="media/image331.png"/><Relationship Id="rId196" Type="http://schemas.openxmlformats.org/officeDocument/2006/relationships/image" Target="media/image169.png"/><Relationship Id="rId417" Type="http://schemas.openxmlformats.org/officeDocument/2006/relationships/image" Target="media/image384.png"/><Relationship Id="rId16" Type="http://schemas.openxmlformats.org/officeDocument/2006/relationships/hyperlink" Target="http://www.rixtech.lv/" TargetMode="External"/><Relationship Id="rId221" Type="http://schemas.openxmlformats.org/officeDocument/2006/relationships/image" Target="media/image194.png"/><Relationship Id="rId263" Type="http://schemas.openxmlformats.org/officeDocument/2006/relationships/image" Target="media/image236.png"/><Relationship Id="rId319" Type="http://schemas.openxmlformats.org/officeDocument/2006/relationships/image" Target="media/image292.png"/><Relationship Id="rId58" Type="http://schemas.openxmlformats.org/officeDocument/2006/relationships/image" Target="media/image34.png"/><Relationship Id="rId123" Type="http://schemas.openxmlformats.org/officeDocument/2006/relationships/image" Target="media/image96.png"/><Relationship Id="rId330" Type="http://schemas.openxmlformats.org/officeDocument/2006/relationships/image" Target="media/image303.png"/><Relationship Id="rId165" Type="http://schemas.openxmlformats.org/officeDocument/2006/relationships/image" Target="media/image138.png"/><Relationship Id="rId372" Type="http://schemas.openxmlformats.org/officeDocument/2006/relationships/image" Target="media/image342.png"/><Relationship Id="rId428" Type="http://schemas.openxmlformats.org/officeDocument/2006/relationships/image" Target="media/image395.png"/><Relationship Id="rId232" Type="http://schemas.openxmlformats.org/officeDocument/2006/relationships/image" Target="media/image205.png"/><Relationship Id="rId274" Type="http://schemas.openxmlformats.org/officeDocument/2006/relationships/image" Target="media/image247.png"/><Relationship Id="rId27" Type="http://schemas.openxmlformats.org/officeDocument/2006/relationships/image" Target="media/image7.png"/><Relationship Id="rId69" Type="http://schemas.openxmlformats.org/officeDocument/2006/relationships/image" Target="media/image45.png"/><Relationship Id="rId134" Type="http://schemas.openxmlformats.org/officeDocument/2006/relationships/image" Target="media/image107.png"/><Relationship Id="rId80" Type="http://schemas.openxmlformats.org/officeDocument/2006/relationships/image" Target="media/image56.png"/><Relationship Id="rId176" Type="http://schemas.openxmlformats.org/officeDocument/2006/relationships/image" Target="media/image149.png"/><Relationship Id="rId341" Type="http://schemas.openxmlformats.org/officeDocument/2006/relationships/image" Target="media/image314.png"/><Relationship Id="rId383" Type="http://schemas.openxmlformats.org/officeDocument/2006/relationships/image" Target="media/image350.jpeg"/><Relationship Id="rId439" Type="http://schemas.openxmlformats.org/officeDocument/2006/relationships/image" Target="media/image406.png"/><Relationship Id="rId201" Type="http://schemas.openxmlformats.org/officeDocument/2006/relationships/image" Target="media/image174.png"/><Relationship Id="rId243" Type="http://schemas.openxmlformats.org/officeDocument/2006/relationships/image" Target="media/image216.png"/><Relationship Id="rId285" Type="http://schemas.openxmlformats.org/officeDocument/2006/relationships/image" Target="media/image258.png"/><Relationship Id="rId450" Type="http://schemas.openxmlformats.org/officeDocument/2006/relationships/image" Target="media/image417.png"/><Relationship Id="rId38" Type="http://schemas.openxmlformats.org/officeDocument/2006/relationships/image" Target="media/image14.png"/><Relationship Id="rId103" Type="http://schemas.openxmlformats.org/officeDocument/2006/relationships/image" Target="media/image76.png"/><Relationship Id="rId310" Type="http://schemas.openxmlformats.org/officeDocument/2006/relationships/image" Target="media/image283.png"/><Relationship Id="rId91" Type="http://schemas.openxmlformats.org/officeDocument/2006/relationships/image" Target="media/image67.png"/><Relationship Id="rId145" Type="http://schemas.openxmlformats.org/officeDocument/2006/relationships/image" Target="media/image118.png"/><Relationship Id="rId187" Type="http://schemas.openxmlformats.org/officeDocument/2006/relationships/image" Target="media/image160.png"/><Relationship Id="rId352" Type="http://schemas.openxmlformats.org/officeDocument/2006/relationships/hyperlink" Target="file:///\\STORE\Projects\ELM\EIS2\5Deployment\LRG\Versijas\2017.07.21.8.3.0\FRM_Pas&#363;t&#299;jums_Pirkuma%20piepras&#299;jums%20(Pieg&#257;d&#257;t&#257;js).doc" TargetMode="External"/><Relationship Id="rId394" Type="http://schemas.openxmlformats.org/officeDocument/2006/relationships/image" Target="media/image361.png"/><Relationship Id="rId408" Type="http://schemas.openxmlformats.org/officeDocument/2006/relationships/image" Target="media/image375.png"/><Relationship Id="rId212" Type="http://schemas.openxmlformats.org/officeDocument/2006/relationships/image" Target="media/image185.png"/><Relationship Id="rId254" Type="http://schemas.openxmlformats.org/officeDocument/2006/relationships/image" Target="media/image227.png"/><Relationship Id="rId49" Type="http://schemas.openxmlformats.org/officeDocument/2006/relationships/image" Target="media/image25.png"/><Relationship Id="rId114" Type="http://schemas.openxmlformats.org/officeDocument/2006/relationships/image" Target="media/image87.png"/><Relationship Id="rId296" Type="http://schemas.openxmlformats.org/officeDocument/2006/relationships/image" Target="media/image269.png"/><Relationship Id="rId60" Type="http://schemas.openxmlformats.org/officeDocument/2006/relationships/image" Target="media/image36.png"/><Relationship Id="rId156" Type="http://schemas.openxmlformats.org/officeDocument/2006/relationships/image" Target="media/image129.png"/><Relationship Id="rId198" Type="http://schemas.openxmlformats.org/officeDocument/2006/relationships/image" Target="media/image171.png"/><Relationship Id="rId321" Type="http://schemas.openxmlformats.org/officeDocument/2006/relationships/image" Target="media/image294.png"/><Relationship Id="rId363" Type="http://schemas.openxmlformats.org/officeDocument/2006/relationships/image" Target="media/image333.png"/><Relationship Id="rId419" Type="http://schemas.openxmlformats.org/officeDocument/2006/relationships/image" Target="media/image386.png"/><Relationship Id="rId223" Type="http://schemas.openxmlformats.org/officeDocument/2006/relationships/image" Target="media/image196.png"/><Relationship Id="rId430" Type="http://schemas.openxmlformats.org/officeDocument/2006/relationships/image" Target="media/image397.png"/><Relationship Id="rId18" Type="http://schemas.openxmlformats.org/officeDocument/2006/relationships/image" Target="media/image2.png"/><Relationship Id="rId265" Type="http://schemas.openxmlformats.org/officeDocument/2006/relationships/image" Target="media/image238.png"/><Relationship Id="rId125" Type="http://schemas.openxmlformats.org/officeDocument/2006/relationships/image" Target="media/image98.png"/><Relationship Id="rId167" Type="http://schemas.openxmlformats.org/officeDocument/2006/relationships/image" Target="media/image140.png"/><Relationship Id="rId332" Type="http://schemas.openxmlformats.org/officeDocument/2006/relationships/image" Target="media/image305.png"/><Relationship Id="rId374" Type="http://schemas.openxmlformats.org/officeDocument/2006/relationships/image" Target="media/image344.png"/><Relationship Id="rId71" Type="http://schemas.openxmlformats.org/officeDocument/2006/relationships/image" Target="media/image47.png"/><Relationship Id="rId92" Type="http://schemas.openxmlformats.org/officeDocument/2006/relationships/hyperlink" Target="file:///P:\ELM\EIS2\5Deployment\LRG\Versijas\2016.01.25.7.4.0\Pieg&#257;d&#257;t&#257;ja%20administrators-master.2016.01.25.doc" TargetMode="External"/><Relationship Id="rId213" Type="http://schemas.openxmlformats.org/officeDocument/2006/relationships/image" Target="media/image186.png"/><Relationship Id="rId234" Type="http://schemas.openxmlformats.org/officeDocument/2006/relationships/image" Target="media/image207.png"/><Relationship Id="rId420" Type="http://schemas.openxmlformats.org/officeDocument/2006/relationships/image" Target="media/image387.png"/><Relationship Id="rId2" Type="http://schemas.openxmlformats.org/officeDocument/2006/relationships/numbering" Target="numbering.xml"/><Relationship Id="rId29" Type="http://schemas.openxmlformats.org/officeDocument/2006/relationships/image" Target="media/image9.png"/><Relationship Id="rId255" Type="http://schemas.openxmlformats.org/officeDocument/2006/relationships/image" Target="media/image228.png"/><Relationship Id="rId276" Type="http://schemas.openxmlformats.org/officeDocument/2006/relationships/image" Target="media/image249.png"/><Relationship Id="rId297" Type="http://schemas.openxmlformats.org/officeDocument/2006/relationships/image" Target="media/image270.png"/><Relationship Id="rId441" Type="http://schemas.openxmlformats.org/officeDocument/2006/relationships/image" Target="media/image408.png"/><Relationship Id="rId40" Type="http://schemas.openxmlformats.org/officeDocument/2006/relationships/image" Target="media/image16.png"/><Relationship Id="rId115" Type="http://schemas.openxmlformats.org/officeDocument/2006/relationships/image" Target="media/image88.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301" Type="http://schemas.openxmlformats.org/officeDocument/2006/relationships/image" Target="media/image274.png"/><Relationship Id="rId322" Type="http://schemas.openxmlformats.org/officeDocument/2006/relationships/image" Target="media/image295.png"/><Relationship Id="rId343" Type="http://schemas.openxmlformats.org/officeDocument/2006/relationships/image" Target="media/image316.jpeg"/><Relationship Id="rId364" Type="http://schemas.openxmlformats.org/officeDocument/2006/relationships/image" Target="media/image334.png"/><Relationship Id="rId61" Type="http://schemas.openxmlformats.org/officeDocument/2006/relationships/image" Target="media/image37.png"/><Relationship Id="rId82" Type="http://schemas.openxmlformats.org/officeDocument/2006/relationships/image" Target="media/image58.png"/><Relationship Id="rId199" Type="http://schemas.openxmlformats.org/officeDocument/2006/relationships/image" Target="media/image172.png"/><Relationship Id="rId203" Type="http://schemas.openxmlformats.org/officeDocument/2006/relationships/image" Target="media/image176.png"/><Relationship Id="rId385" Type="http://schemas.openxmlformats.org/officeDocument/2006/relationships/image" Target="media/image352.jpeg"/><Relationship Id="rId19" Type="http://schemas.openxmlformats.org/officeDocument/2006/relationships/oleObject" Target="embeddings/oleObject1.bin"/><Relationship Id="rId224" Type="http://schemas.openxmlformats.org/officeDocument/2006/relationships/image" Target="media/image197.png"/><Relationship Id="rId245" Type="http://schemas.openxmlformats.org/officeDocument/2006/relationships/image" Target="media/image218.png"/><Relationship Id="rId266" Type="http://schemas.openxmlformats.org/officeDocument/2006/relationships/image" Target="media/image239.png"/><Relationship Id="rId287" Type="http://schemas.openxmlformats.org/officeDocument/2006/relationships/image" Target="media/image260.png"/><Relationship Id="rId410" Type="http://schemas.openxmlformats.org/officeDocument/2006/relationships/image" Target="media/image377.png"/><Relationship Id="rId431" Type="http://schemas.openxmlformats.org/officeDocument/2006/relationships/image" Target="media/image398.png"/><Relationship Id="rId452" Type="http://schemas.openxmlformats.org/officeDocument/2006/relationships/image" Target="media/image419.png"/><Relationship Id="rId30" Type="http://schemas.openxmlformats.org/officeDocument/2006/relationships/hyperlink" Target="https://www.eis.gov.lv/" TargetMode="External"/><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312" Type="http://schemas.openxmlformats.org/officeDocument/2006/relationships/image" Target="media/image285.png"/><Relationship Id="rId333" Type="http://schemas.openxmlformats.org/officeDocument/2006/relationships/image" Target="media/image306.png"/><Relationship Id="rId354" Type="http://schemas.openxmlformats.org/officeDocument/2006/relationships/image" Target="media/image324.png"/><Relationship Id="rId51" Type="http://schemas.openxmlformats.org/officeDocument/2006/relationships/image" Target="media/image27.png"/><Relationship Id="rId72" Type="http://schemas.openxmlformats.org/officeDocument/2006/relationships/image" Target="media/image48.jpeg"/><Relationship Id="rId93" Type="http://schemas.openxmlformats.org/officeDocument/2006/relationships/image" Target="media/image68.png"/><Relationship Id="rId189" Type="http://schemas.openxmlformats.org/officeDocument/2006/relationships/image" Target="media/image162.png"/><Relationship Id="rId375" Type="http://schemas.openxmlformats.org/officeDocument/2006/relationships/image" Target="media/image345.png"/><Relationship Id="rId396" Type="http://schemas.openxmlformats.org/officeDocument/2006/relationships/image" Target="media/image363.png"/><Relationship Id="rId3" Type="http://schemas.openxmlformats.org/officeDocument/2006/relationships/styles" Target="styles.xml"/><Relationship Id="rId214" Type="http://schemas.openxmlformats.org/officeDocument/2006/relationships/image" Target="media/image187.png"/><Relationship Id="rId235" Type="http://schemas.openxmlformats.org/officeDocument/2006/relationships/image" Target="media/image208.png"/><Relationship Id="rId256" Type="http://schemas.openxmlformats.org/officeDocument/2006/relationships/image" Target="media/image229.png"/><Relationship Id="rId277" Type="http://schemas.openxmlformats.org/officeDocument/2006/relationships/image" Target="media/image250.png"/><Relationship Id="rId298" Type="http://schemas.openxmlformats.org/officeDocument/2006/relationships/image" Target="media/image271.png"/><Relationship Id="rId400" Type="http://schemas.openxmlformats.org/officeDocument/2006/relationships/image" Target="media/image367.png"/><Relationship Id="rId421" Type="http://schemas.openxmlformats.org/officeDocument/2006/relationships/image" Target="media/image388.png"/><Relationship Id="rId442" Type="http://schemas.openxmlformats.org/officeDocument/2006/relationships/image" Target="media/image409.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1.png"/><Relationship Id="rId302" Type="http://schemas.openxmlformats.org/officeDocument/2006/relationships/image" Target="media/image275.png"/><Relationship Id="rId323" Type="http://schemas.openxmlformats.org/officeDocument/2006/relationships/image" Target="media/image296.png"/><Relationship Id="rId344" Type="http://schemas.openxmlformats.org/officeDocument/2006/relationships/image" Target="media/image317.png"/><Relationship Id="rId20" Type="http://schemas.openxmlformats.org/officeDocument/2006/relationships/image" Target="media/image3.png"/><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179" Type="http://schemas.openxmlformats.org/officeDocument/2006/relationships/image" Target="media/image152.png"/><Relationship Id="rId365" Type="http://schemas.openxmlformats.org/officeDocument/2006/relationships/image" Target="media/image335.png"/><Relationship Id="rId386" Type="http://schemas.openxmlformats.org/officeDocument/2006/relationships/image" Target="media/image353.jpeg"/><Relationship Id="rId190" Type="http://schemas.openxmlformats.org/officeDocument/2006/relationships/image" Target="media/image163.png"/><Relationship Id="rId204" Type="http://schemas.openxmlformats.org/officeDocument/2006/relationships/image" Target="media/image177.png"/><Relationship Id="rId225" Type="http://schemas.openxmlformats.org/officeDocument/2006/relationships/image" Target="media/image198.png"/><Relationship Id="rId246" Type="http://schemas.openxmlformats.org/officeDocument/2006/relationships/image" Target="media/image219.png"/><Relationship Id="rId267" Type="http://schemas.openxmlformats.org/officeDocument/2006/relationships/image" Target="media/image240.png"/><Relationship Id="rId288" Type="http://schemas.openxmlformats.org/officeDocument/2006/relationships/image" Target="media/image261.png"/><Relationship Id="rId411" Type="http://schemas.openxmlformats.org/officeDocument/2006/relationships/image" Target="media/image378.png"/><Relationship Id="rId432" Type="http://schemas.openxmlformats.org/officeDocument/2006/relationships/image" Target="media/image399.png"/><Relationship Id="rId453" Type="http://schemas.openxmlformats.org/officeDocument/2006/relationships/image" Target="media/image420.png"/><Relationship Id="rId106" Type="http://schemas.openxmlformats.org/officeDocument/2006/relationships/image" Target="media/image79.png"/><Relationship Id="rId127" Type="http://schemas.openxmlformats.org/officeDocument/2006/relationships/image" Target="media/image100.png"/><Relationship Id="rId313" Type="http://schemas.openxmlformats.org/officeDocument/2006/relationships/image" Target="media/image286.png"/><Relationship Id="rId10" Type="http://schemas.openxmlformats.org/officeDocument/2006/relationships/header" Target="header2.xml"/><Relationship Id="rId31" Type="http://schemas.openxmlformats.org/officeDocument/2006/relationships/hyperlink" Target="file:///\\STORE\Projects\ELM\EIS2\5Deployment\LRG\ELM.EIS2.LRG.FRM.1.0.0.2009.09.22.doc" TargetMode="External"/><Relationship Id="rId52" Type="http://schemas.openxmlformats.org/officeDocument/2006/relationships/image" Target="media/image28.png"/><Relationship Id="rId73" Type="http://schemas.openxmlformats.org/officeDocument/2006/relationships/image" Target="media/image49.png"/><Relationship Id="rId94" Type="http://schemas.openxmlformats.org/officeDocument/2006/relationships/image" Target="media/image69.png"/><Relationship Id="rId148" Type="http://schemas.openxmlformats.org/officeDocument/2006/relationships/image" Target="media/image121.png"/><Relationship Id="rId169" Type="http://schemas.openxmlformats.org/officeDocument/2006/relationships/image" Target="media/image142.png"/><Relationship Id="rId334" Type="http://schemas.openxmlformats.org/officeDocument/2006/relationships/image" Target="media/image307.jpeg"/><Relationship Id="rId355" Type="http://schemas.openxmlformats.org/officeDocument/2006/relationships/image" Target="media/image325.png"/><Relationship Id="rId376" Type="http://schemas.openxmlformats.org/officeDocument/2006/relationships/hyperlink" Target="file:///\\STORE\Projects\ELM\EIS2\5Deployment\LRG\Versijas\2017.07.21.8.3.0\FRM_Pas&#363;t&#299;jums_Pirkuma%20piepras&#299;jums%20(Pieg&#257;d&#257;t&#257;js).doc" TargetMode="External"/><Relationship Id="rId397" Type="http://schemas.openxmlformats.org/officeDocument/2006/relationships/image" Target="media/image364.png"/><Relationship Id="rId4" Type="http://schemas.openxmlformats.org/officeDocument/2006/relationships/settings" Target="settings.xml"/><Relationship Id="rId180" Type="http://schemas.openxmlformats.org/officeDocument/2006/relationships/image" Target="media/image153.png"/><Relationship Id="rId215" Type="http://schemas.openxmlformats.org/officeDocument/2006/relationships/image" Target="media/image188.png"/><Relationship Id="rId236" Type="http://schemas.openxmlformats.org/officeDocument/2006/relationships/image" Target="media/image209.png"/><Relationship Id="rId257" Type="http://schemas.openxmlformats.org/officeDocument/2006/relationships/image" Target="media/image230.png"/><Relationship Id="rId278" Type="http://schemas.openxmlformats.org/officeDocument/2006/relationships/image" Target="media/image251.png"/><Relationship Id="rId401" Type="http://schemas.openxmlformats.org/officeDocument/2006/relationships/image" Target="media/image368.png"/><Relationship Id="rId422" Type="http://schemas.openxmlformats.org/officeDocument/2006/relationships/image" Target="media/image389.png"/><Relationship Id="rId443" Type="http://schemas.openxmlformats.org/officeDocument/2006/relationships/image" Target="media/image410.png"/><Relationship Id="rId303" Type="http://schemas.openxmlformats.org/officeDocument/2006/relationships/image" Target="media/image276.png"/><Relationship Id="rId42" Type="http://schemas.openxmlformats.org/officeDocument/2006/relationships/image" Target="media/image18.png"/><Relationship Id="rId84" Type="http://schemas.openxmlformats.org/officeDocument/2006/relationships/image" Target="media/image60.png"/><Relationship Id="rId138" Type="http://schemas.openxmlformats.org/officeDocument/2006/relationships/image" Target="media/image111.png"/><Relationship Id="rId345" Type="http://schemas.openxmlformats.org/officeDocument/2006/relationships/image" Target="media/image318.jpeg"/><Relationship Id="rId387" Type="http://schemas.openxmlformats.org/officeDocument/2006/relationships/image" Target="media/image354.jpeg"/><Relationship Id="rId191" Type="http://schemas.openxmlformats.org/officeDocument/2006/relationships/image" Target="media/image164.png"/><Relationship Id="rId205" Type="http://schemas.openxmlformats.org/officeDocument/2006/relationships/image" Target="media/image178.png"/><Relationship Id="rId247" Type="http://schemas.openxmlformats.org/officeDocument/2006/relationships/image" Target="media/image220.png"/><Relationship Id="rId412" Type="http://schemas.openxmlformats.org/officeDocument/2006/relationships/image" Target="media/image379.png"/><Relationship Id="rId107" Type="http://schemas.openxmlformats.org/officeDocument/2006/relationships/image" Target="media/image80.png"/><Relationship Id="rId289" Type="http://schemas.openxmlformats.org/officeDocument/2006/relationships/image" Target="media/image262.png"/><Relationship Id="rId454" Type="http://schemas.openxmlformats.org/officeDocument/2006/relationships/image" Target="media/image421.jpeg"/><Relationship Id="rId11" Type="http://schemas.openxmlformats.org/officeDocument/2006/relationships/footer" Target="footer1.xml"/><Relationship Id="rId53" Type="http://schemas.openxmlformats.org/officeDocument/2006/relationships/image" Target="media/image29.png"/><Relationship Id="rId149" Type="http://schemas.openxmlformats.org/officeDocument/2006/relationships/image" Target="media/image122.png"/><Relationship Id="rId314" Type="http://schemas.openxmlformats.org/officeDocument/2006/relationships/image" Target="media/image287.png"/><Relationship Id="rId356" Type="http://schemas.openxmlformats.org/officeDocument/2006/relationships/image" Target="media/image326.png"/><Relationship Id="rId398" Type="http://schemas.openxmlformats.org/officeDocument/2006/relationships/image" Target="media/image365.png"/><Relationship Id="rId95" Type="http://schemas.openxmlformats.org/officeDocument/2006/relationships/hyperlink" Target="file:///P:\ELM\EIS2\5Deployment\LRG\Versijas\2016.01.25.7.4.0\Pieg&#257;d&#257;t&#257;ja%20administrators-master.2016.01.25.doc" TargetMode="External"/><Relationship Id="rId160" Type="http://schemas.openxmlformats.org/officeDocument/2006/relationships/image" Target="media/image133.png"/><Relationship Id="rId216" Type="http://schemas.openxmlformats.org/officeDocument/2006/relationships/image" Target="media/image189.png"/><Relationship Id="rId423" Type="http://schemas.openxmlformats.org/officeDocument/2006/relationships/image" Target="media/image390.png"/><Relationship Id="rId258" Type="http://schemas.openxmlformats.org/officeDocument/2006/relationships/image" Target="media/image231.png"/><Relationship Id="rId22" Type="http://schemas.openxmlformats.org/officeDocument/2006/relationships/hyperlink" Target="mailto:Laima.Pujate@vraa.gov.lv" TargetMode="External"/><Relationship Id="rId64" Type="http://schemas.openxmlformats.org/officeDocument/2006/relationships/image" Target="media/image40.png"/><Relationship Id="rId118" Type="http://schemas.openxmlformats.org/officeDocument/2006/relationships/image" Target="media/image91.png"/><Relationship Id="rId325" Type="http://schemas.openxmlformats.org/officeDocument/2006/relationships/image" Target="media/image298.png"/><Relationship Id="rId367" Type="http://schemas.openxmlformats.org/officeDocument/2006/relationships/image" Target="media/image337.png"/><Relationship Id="rId171" Type="http://schemas.openxmlformats.org/officeDocument/2006/relationships/image" Target="media/image144.png"/><Relationship Id="rId227" Type="http://schemas.openxmlformats.org/officeDocument/2006/relationships/image" Target="media/image200.png"/><Relationship Id="rId269" Type="http://schemas.openxmlformats.org/officeDocument/2006/relationships/image" Target="media/image242.png"/><Relationship Id="rId434" Type="http://schemas.openxmlformats.org/officeDocument/2006/relationships/image" Target="media/image401.png"/><Relationship Id="rId33" Type="http://schemas.openxmlformats.org/officeDocument/2006/relationships/hyperlink" Target="file:///\\STORE\Projects\ELM\EIS2\5Deployment\LRG\ELM.EIS2.LRG.FRM.1.0.0.2009.09.22.doc" TargetMode="External"/><Relationship Id="rId129" Type="http://schemas.openxmlformats.org/officeDocument/2006/relationships/image" Target="media/image102.png"/><Relationship Id="rId280" Type="http://schemas.openxmlformats.org/officeDocument/2006/relationships/image" Target="media/image253.png"/><Relationship Id="rId336" Type="http://schemas.openxmlformats.org/officeDocument/2006/relationships/image" Target="media/image309.png"/><Relationship Id="rId75" Type="http://schemas.openxmlformats.org/officeDocument/2006/relationships/image" Target="media/image51.png"/><Relationship Id="rId140" Type="http://schemas.openxmlformats.org/officeDocument/2006/relationships/image" Target="media/image113.png"/><Relationship Id="rId182" Type="http://schemas.openxmlformats.org/officeDocument/2006/relationships/image" Target="media/image155.png"/><Relationship Id="rId378" Type="http://schemas.openxmlformats.org/officeDocument/2006/relationships/hyperlink" Target="file:///\\STORE\Projects\ELM\EIS2\5Deployment\LRG\Versijas\2017.07.21.8.3.0\FRM_Pas&#363;t&#299;jums_Pirkuma%20piepras&#299;jums%20(Pieg&#257;d&#257;t&#257;js).doc" TargetMode="External"/><Relationship Id="rId403" Type="http://schemas.openxmlformats.org/officeDocument/2006/relationships/image" Target="media/image370.png"/><Relationship Id="rId6" Type="http://schemas.openxmlformats.org/officeDocument/2006/relationships/footnotes" Target="footnotes.xml"/><Relationship Id="rId238" Type="http://schemas.openxmlformats.org/officeDocument/2006/relationships/image" Target="media/image211.png"/><Relationship Id="rId445" Type="http://schemas.openxmlformats.org/officeDocument/2006/relationships/image" Target="media/image412.png"/><Relationship Id="rId291" Type="http://schemas.openxmlformats.org/officeDocument/2006/relationships/image" Target="media/image264.png"/><Relationship Id="rId305" Type="http://schemas.openxmlformats.org/officeDocument/2006/relationships/image" Target="media/image278.png"/><Relationship Id="rId347" Type="http://schemas.openxmlformats.org/officeDocument/2006/relationships/image" Target="media/image320.png"/><Relationship Id="rId44" Type="http://schemas.openxmlformats.org/officeDocument/2006/relationships/image" Target="media/image20.png"/><Relationship Id="rId86" Type="http://schemas.openxmlformats.org/officeDocument/2006/relationships/image" Target="media/image62.png"/><Relationship Id="rId151" Type="http://schemas.openxmlformats.org/officeDocument/2006/relationships/image" Target="media/image124.png"/><Relationship Id="rId389" Type="http://schemas.openxmlformats.org/officeDocument/2006/relationships/image" Target="media/image356.png"/><Relationship Id="rId193" Type="http://schemas.openxmlformats.org/officeDocument/2006/relationships/image" Target="media/image166.png"/><Relationship Id="rId207" Type="http://schemas.openxmlformats.org/officeDocument/2006/relationships/image" Target="media/image180.png"/><Relationship Id="rId249" Type="http://schemas.openxmlformats.org/officeDocument/2006/relationships/image" Target="media/image222.png"/><Relationship Id="rId414" Type="http://schemas.openxmlformats.org/officeDocument/2006/relationships/image" Target="media/image381.png"/><Relationship Id="rId456" Type="http://schemas.openxmlformats.org/officeDocument/2006/relationships/theme" Target="theme/theme1.xml"/><Relationship Id="rId13" Type="http://schemas.openxmlformats.org/officeDocument/2006/relationships/header" Target="header3.xml"/><Relationship Id="rId109" Type="http://schemas.openxmlformats.org/officeDocument/2006/relationships/image" Target="media/image82.png"/><Relationship Id="rId260" Type="http://schemas.openxmlformats.org/officeDocument/2006/relationships/image" Target="media/image233.png"/><Relationship Id="rId316" Type="http://schemas.openxmlformats.org/officeDocument/2006/relationships/image" Target="media/image289.png"/><Relationship Id="rId55" Type="http://schemas.openxmlformats.org/officeDocument/2006/relationships/image" Target="media/image31.png"/><Relationship Id="rId97" Type="http://schemas.openxmlformats.org/officeDocument/2006/relationships/image" Target="media/image71.png"/><Relationship Id="rId120" Type="http://schemas.openxmlformats.org/officeDocument/2006/relationships/image" Target="media/image93.png"/><Relationship Id="rId358" Type="http://schemas.openxmlformats.org/officeDocument/2006/relationships/image" Target="media/image328.png"/><Relationship Id="rId162" Type="http://schemas.openxmlformats.org/officeDocument/2006/relationships/image" Target="media/image135.png"/><Relationship Id="rId218" Type="http://schemas.openxmlformats.org/officeDocument/2006/relationships/image" Target="media/image191.png"/><Relationship Id="rId425" Type="http://schemas.openxmlformats.org/officeDocument/2006/relationships/image" Target="media/image392.png"/><Relationship Id="rId271" Type="http://schemas.openxmlformats.org/officeDocument/2006/relationships/image" Target="media/image244.png"/><Relationship Id="rId24" Type="http://schemas.openxmlformats.org/officeDocument/2006/relationships/image" Target="media/image4.png"/><Relationship Id="rId66" Type="http://schemas.openxmlformats.org/officeDocument/2006/relationships/image" Target="media/image42.png"/><Relationship Id="rId131" Type="http://schemas.openxmlformats.org/officeDocument/2006/relationships/image" Target="media/image104.png"/><Relationship Id="rId327" Type="http://schemas.openxmlformats.org/officeDocument/2006/relationships/image" Target="media/image300.png"/><Relationship Id="rId369" Type="http://schemas.openxmlformats.org/officeDocument/2006/relationships/image" Target="media/image339.png"/><Relationship Id="rId173" Type="http://schemas.openxmlformats.org/officeDocument/2006/relationships/image" Target="media/image146.png"/><Relationship Id="rId229" Type="http://schemas.openxmlformats.org/officeDocument/2006/relationships/image" Target="media/image202.png"/><Relationship Id="rId380" Type="http://schemas.openxmlformats.org/officeDocument/2006/relationships/image" Target="media/image347.png"/><Relationship Id="rId436" Type="http://schemas.openxmlformats.org/officeDocument/2006/relationships/image" Target="media/image403.png"/><Relationship Id="rId240" Type="http://schemas.openxmlformats.org/officeDocument/2006/relationships/image" Target="media/image213.png"/><Relationship Id="rId35" Type="http://schemas.openxmlformats.org/officeDocument/2006/relationships/image" Target="media/image11.jpeg"/><Relationship Id="rId77" Type="http://schemas.openxmlformats.org/officeDocument/2006/relationships/image" Target="media/image53.png"/><Relationship Id="rId100" Type="http://schemas.openxmlformats.org/officeDocument/2006/relationships/image" Target="media/image73.png"/><Relationship Id="rId282" Type="http://schemas.openxmlformats.org/officeDocument/2006/relationships/image" Target="media/image255.png"/><Relationship Id="rId338" Type="http://schemas.openxmlformats.org/officeDocument/2006/relationships/image" Target="media/image311.jpeg"/><Relationship Id="rId8" Type="http://schemas.openxmlformats.org/officeDocument/2006/relationships/image" Target="media/image1.png"/><Relationship Id="rId142" Type="http://schemas.openxmlformats.org/officeDocument/2006/relationships/image" Target="media/image115.png"/><Relationship Id="rId184" Type="http://schemas.openxmlformats.org/officeDocument/2006/relationships/image" Target="media/image157.png"/><Relationship Id="rId391" Type="http://schemas.openxmlformats.org/officeDocument/2006/relationships/image" Target="media/image358.png"/><Relationship Id="rId405" Type="http://schemas.openxmlformats.org/officeDocument/2006/relationships/image" Target="media/image372.png"/><Relationship Id="rId447" Type="http://schemas.openxmlformats.org/officeDocument/2006/relationships/image" Target="media/image414.png"/><Relationship Id="rId251" Type="http://schemas.openxmlformats.org/officeDocument/2006/relationships/image" Target="media/image224.png"/><Relationship Id="rId46" Type="http://schemas.openxmlformats.org/officeDocument/2006/relationships/image" Target="media/image22.png"/><Relationship Id="rId293" Type="http://schemas.openxmlformats.org/officeDocument/2006/relationships/image" Target="media/image266.png"/><Relationship Id="rId307" Type="http://schemas.openxmlformats.org/officeDocument/2006/relationships/image" Target="media/image280.png"/><Relationship Id="rId349" Type="http://schemas.openxmlformats.org/officeDocument/2006/relationships/image" Target="media/image322.jpeg"/><Relationship Id="rId88" Type="http://schemas.openxmlformats.org/officeDocument/2006/relationships/image" Target="media/image64.emf"/><Relationship Id="rId111" Type="http://schemas.openxmlformats.org/officeDocument/2006/relationships/image" Target="media/image84.png"/><Relationship Id="rId153" Type="http://schemas.openxmlformats.org/officeDocument/2006/relationships/image" Target="media/image126.png"/><Relationship Id="rId195" Type="http://schemas.openxmlformats.org/officeDocument/2006/relationships/image" Target="media/image168.png"/><Relationship Id="rId209" Type="http://schemas.openxmlformats.org/officeDocument/2006/relationships/image" Target="media/image182.png"/><Relationship Id="rId360" Type="http://schemas.openxmlformats.org/officeDocument/2006/relationships/image" Target="media/image330.png"/><Relationship Id="rId416" Type="http://schemas.openxmlformats.org/officeDocument/2006/relationships/image" Target="media/image383.png"/><Relationship Id="rId220" Type="http://schemas.openxmlformats.org/officeDocument/2006/relationships/image" Target="media/image193.png"/><Relationship Id="rId15" Type="http://schemas.openxmlformats.org/officeDocument/2006/relationships/hyperlink" Target="mailto:support@rixtech.lv" TargetMode="External"/><Relationship Id="rId57" Type="http://schemas.openxmlformats.org/officeDocument/2006/relationships/image" Target="media/image33.png"/><Relationship Id="rId262" Type="http://schemas.openxmlformats.org/officeDocument/2006/relationships/image" Target="media/image235.png"/><Relationship Id="rId318" Type="http://schemas.openxmlformats.org/officeDocument/2006/relationships/image" Target="media/image291.png"/><Relationship Id="rId99" Type="http://schemas.openxmlformats.org/officeDocument/2006/relationships/hyperlink" Target="file:///P:\ELM\EIS2\5Deployment\LRG\Versijas\2016.01.25.7.4.0\Pieg&#257;d&#257;t&#257;ja%20administrators-master.2016.01.25.doc" TargetMode="External"/><Relationship Id="rId122" Type="http://schemas.openxmlformats.org/officeDocument/2006/relationships/image" Target="media/image95.png"/><Relationship Id="rId164" Type="http://schemas.openxmlformats.org/officeDocument/2006/relationships/image" Target="media/image137.png"/><Relationship Id="rId371" Type="http://schemas.openxmlformats.org/officeDocument/2006/relationships/image" Target="media/image341.png"/><Relationship Id="rId427" Type="http://schemas.openxmlformats.org/officeDocument/2006/relationships/image" Target="media/image394.png"/><Relationship Id="rId26" Type="http://schemas.openxmlformats.org/officeDocument/2006/relationships/image" Target="media/image6.png"/><Relationship Id="rId231" Type="http://schemas.openxmlformats.org/officeDocument/2006/relationships/image" Target="media/image204.png"/><Relationship Id="rId273" Type="http://schemas.openxmlformats.org/officeDocument/2006/relationships/image" Target="media/image246.png"/><Relationship Id="rId329" Type="http://schemas.openxmlformats.org/officeDocument/2006/relationships/image" Target="media/image302.png"/><Relationship Id="rId68" Type="http://schemas.openxmlformats.org/officeDocument/2006/relationships/image" Target="media/image44.png"/><Relationship Id="rId133" Type="http://schemas.openxmlformats.org/officeDocument/2006/relationships/image" Target="media/image106.png"/><Relationship Id="rId175" Type="http://schemas.openxmlformats.org/officeDocument/2006/relationships/image" Target="media/image148.png"/><Relationship Id="rId340" Type="http://schemas.openxmlformats.org/officeDocument/2006/relationships/image" Target="media/image313.png"/><Relationship Id="rId200" Type="http://schemas.openxmlformats.org/officeDocument/2006/relationships/image" Target="media/image173.png"/><Relationship Id="rId382" Type="http://schemas.openxmlformats.org/officeDocument/2006/relationships/image" Target="media/image349.jpeg"/><Relationship Id="rId438" Type="http://schemas.openxmlformats.org/officeDocument/2006/relationships/image" Target="media/image405.png"/><Relationship Id="rId242" Type="http://schemas.openxmlformats.org/officeDocument/2006/relationships/image" Target="media/image215.png"/><Relationship Id="rId284" Type="http://schemas.openxmlformats.org/officeDocument/2006/relationships/image" Target="media/image257.png"/><Relationship Id="rId37" Type="http://schemas.openxmlformats.org/officeDocument/2006/relationships/image" Target="media/image13.png"/><Relationship Id="rId79" Type="http://schemas.openxmlformats.org/officeDocument/2006/relationships/image" Target="media/image55.png"/><Relationship Id="rId102" Type="http://schemas.openxmlformats.org/officeDocument/2006/relationships/image" Target="media/image75.png"/><Relationship Id="rId144" Type="http://schemas.openxmlformats.org/officeDocument/2006/relationships/image" Target="media/image117.png"/><Relationship Id="rId90" Type="http://schemas.openxmlformats.org/officeDocument/2006/relationships/image" Target="media/image66.png"/><Relationship Id="rId186" Type="http://schemas.openxmlformats.org/officeDocument/2006/relationships/image" Target="media/image159.png"/><Relationship Id="rId351" Type="http://schemas.openxmlformats.org/officeDocument/2006/relationships/hyperlink" Target="file:///\\STORE\Projects\ELM\EIS2\5Deployment\LRG\Versijas\2017.07.21.8.3.0\FRM_Pas&#363;t&#299;jums_Pirkuma%20piepras&#299;jums%20(Pieg&#257;d&#257;t&#257;js).doc" TargetMode="External"/><Relationship Id="rId393" Type="http://schemas.openxmlformats.org/officeDocument/2006/relationships/image" Target="media/image360.png"/><Relationship Id="rId407" Type="http://schemas.openxmlformats.org/officeDocument/2006/relationships/image" Target="media/image374.png"/><Relationship Id="rId449" Type="http://schemas.openxmlformats.org/officeDocument/2006/relationships/image" Target="media/image416.png"/><Relationship Id="rId211" Type="http://schemas.openxmlformats.org/officeDocument/2006/relationships/image" Target="media/image184.png"/><Relationship Id="rId253" Type="http://schemas.openxmlformats.org/officeDocument/2006/relationships/image" Target="media/image226.png"/><Relationship Id="rId295" Type="http://schemas.openxmlformats.org/officeDocument/2006/relationships/image" Target="media/image268.png"/><Relationship Id="rId309" Type="http://schemas.openxmlformats.org/officeDocument/2006/relationships/image" Target="media/image282.png"/><Relationship Id="rId48" Type="http://schemas.openxmlformats.org/officeDocument/2006/relationships/image" Target="media/image24.png"/><Relationship Id="rId113" Type="http://schemas.openxmlformats.org/officeDocument/2006/relationships/image" Target="media/image86.png"/><Relationship Id="rId320" Type="http://schemas.openxmlformats.org/officeDocument/2006/relationships/image" Target="media/image293.png"/><Relationship Id="rId155" Type="http://schemas.openxmlformats.org/officeDocument/2006/relationships/image" Target="media/image128.png"/><Relationship Id="rId197" Type="http://schemas.openxmlformats.org/officeDocument/2006/relationships/image" Target="media/image170.png"/><Relationship Id="rId362" Type="http://schemas.openxmlformats.org/officeDocument/2006/relationships/image" Target="media/image332.png"/><Relationship Id="rId418" Type="http://schemas.openxmlformats.org/officeDocument/2006/relationships/image" Target="media/image385.jpeg"/><Relationship Id="rId222" Type="http://schemas.openxmlformats.org/officeDocument/2006/relationships/image" Target="media/image195.png"/><Relationship Id="rId264" Type="http://schemas.openxmlformats.org/officeDocument/2006/relationships/image" Target="media/image237.png"/><Relationship Id="rId17" Type="http://schemas.openxmlformats.org/officeDocument/2006/relationships/hyperlink" Target="http://www.termini.lv/" TargetMode="External"/><Relationship Id="rId59" Type="http://schemas.openxmlformats.org/officeDocument/2006/relationships/image" Target="media/image35.png"/><Relationship Id="rId124" Type="http://schemas.openxmlformats.org/officeDocument/2006/relationships/image" Target="media/image97.png"/><Relationship Id="rId70" Type="http://schemas.openxmlformats.org/officeDocument/2006/relationships/image" Target="media/image46.png"/><Relationship Id="rId166" Type="http://schemas.openxmlformats.org/officeDocument/2006/relationships/image" Target="media/image139.png"/><Relationship Id="rId331" Type="http://schemas.openxmlformats.org/officeDocument/2006/relationships/image" Target="media/image304.png"/><Relationship Id="rId373" Type="http://schemas.openxmlformats.org/officeDocument/2006/relationships/image" Target="media/image343.png"/><Relationship Id="rId429" Type="http://schemas.openxmlformats.org/officeDocument/2006/relationships/image" Target="media/image396.png"/><Relationship Id="rId1" Type="http://schemas.openxmlformats.org/officeDocument/2006/relationships/customXml" Target="../customXml/item1.xml"/><Relationship Id="rId233" Type="http://schemas.openxmlformats.org/officeDocument/2006/relationships/image" Target="media/image206.png"/><Relationship Id="rId440" Type="http://schemas.openxmlformats.org/officeDocument/2006/relationships/image" Target="media/image407.png"/><Relationship Id="rId28" Type="http://schemas.openxmlformats.org/officeDocument/2006/relationships/image" Target="media/image8.png"/><Relationship Id="rId275" Type="http://schemas.openxmlformats.org/officeDocument/2006/relationships/image" Target="media/image248.png"/><Relationship Id="rId300" Type="http://schemas.openxmlformats.org/officeDocument/2006/relationships/image" Target="media/image273.png"/><Relationship Id="rId81" Type="http://schemas.openxmlformats.org/officeDocument/2006/relationships/image" Target="media/image57.png"/><Relationship Id="rId135" Type="http://schemas.openxmlformats.org/officeDocument/2006/relationships/image" Target="media/image108.png"/><Relationship Id="rId177" Type="http://schemas.openxmlformats.org/officeDocument/2006/relationships/image" Target="media/image150.png"/><Relationship Id="rId342" Type="http://schemas.openxmlformats.org/officeDocument/2006/relationships/image" Target="media/image315.png"/><Relationship Id="rId384" Type="http://schemas.openxmlformats.org/officeDocument/2006/relationships/image" Target="media/image351.jpeg"/><Relationship Id="rId202" Type="http://schemas.openxmlformats.org/officeDocument/2006/relationships/image" Target="media/image175.png"/><Relationship Id="rId244" Type="http://schemas.openxmlformats.org/officeDocument/2006/relationships/image" Target="media/image217.png"/><Relationship Id="rId39" Type="http://schemas.openxmlformats.org/officeDocument/2006/relationships/image" Target="media/image15.png"/><Relationship Id="rId286" Type="http://schemas.openxmlformats.org/officeDocument/2006/relationships/image" Target="media/image259.png"/><Relationship Id="rId451" Type="http://schemas.openxmlformats.org/officeDocument/2006/relationships/image" Target="media/image418.jpeg"/><Relationship Id="rId50" Type="http://schemas.openxmlformats.org/officeDocument/2006/relationships/image" Target="media/image26.png"/><Relationship Id="rId104" Type="http://schemas.openxmlformats.org/officeDocument/2006/relationships/image" Target="media/image77.png"/><Relationship Id="rId146" Type="http://schemas.openxmlformats.org/officeDocument/2006/relationships/image" Target="media/image119.png"/><Relationship Id="rId188" Type="http://schemas.openxmlformats.org/officeDocument/2006/relationships/image" Target="media/image161.png"/><Relationship Id="rId311" Type="http://schemas.openxmlformats.org/officeDocument/2006/relationships/image" Target="media/image284.png"/><Relationship Id="rId353" Type="http://schemas.openxmlformats.org/officeDocument/2006/relationships/hyperlink" Target="file:///\\STORE\Projects\ELM\EIS2\5Deployment\LRG\Versijas\2017.07.21.8.3.0\FRM_Pas&#363;t&#299;jums_Pirkuma%20piepras&#299;jums%20(Pieg&#257;d&#257;t&#257;js).doc" TargetMode="External"/><Relationship Id="rId395" Type="http://schemas.openxmlformats.org/officeDocument/2006/relationships/image" Target="media/image362.png"/><Relationship Id="rId409" Type="http://schemas.openxmlformats.org/officeDocument/2006/relationships/image" Target="media/image37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thor\Desktop\EIS2_LRG_8.3.0.2017.07.21\11_Sagataves\SAG.LRG_Pieg&#257;d&#257;t&#257;j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CBE83-A2D2-43DE-BBB1-3ABBE12F4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SAG.LRG_Piegādātājs</Template>
  <TotalTime>1333</TotalTime>
  <Pages>337</Pages>
  <Words>349126</Words>
  <Characters>199003</Characters>
  <Application>Microsoft Office Word</Application>
  <DocSecurity>0</DocSecurity>
  <Lines>1658</Lines>
  <Paragraphs>1094</Paragraphs>
  <ScaleCrop>false</ScaleCrop>
  <HeadingPairs>
    <vt:vector size="2" baseType="variant">
      <vt:variant>
        <vt:lpstr>Title</vt:lpstr>
      </vt:variant>
      <vt:variant>
        <vt:i4>1</vt:i4>
      </vt:variant>
    </vt:vector>
  </HeadingPairs>
  <TitlesOfParts>
    <vt:vector size="1" baseType="lpstr">
      <vt:lpstr>Lietotāja dokumentācija</vt:lpstr>
    </vt:vector>
  </TitlesOfParts>
  <Manager>Andris Rudzītis</Manager>
  <Company>A/S "RIX Technologies"</Company>
  <LinksUpToDate>false</LinksUpToDate>
  <CharactersWithSpaces>547035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Lietotāja dokumentācija</dc:title>
  <dc:subject>Elektronisko iepirkumu sistēma</dc:subject>
  <dc:creator>Author</dc:creator>
  <cp:keywords>ELM, VRAA, EIS2, LRG</cp:keywords>
  <dc:description/>
  <cp:lastModifiedBy>Linda Rožkalna</cp:lastModifiedBy>
  <cp:revision>39</cp:revision>
  <cp:lastPrinted>2009-10-13T15:27:00Z</cp:lastPrinted>
  <dcterms:created xsi:type="dcterms:W3CDTF">2024-07-04T07:40:00Z</dcterms:created>
  <dcterms:modified xsi:type="dcterms:W3CDTF">2024-10-10T08:45:00Z</dcterms:modified>
  <cp:category>Dokumentācija</cp:category>
  <cp:contentStatus>Projekts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Version">
    <vt:lpwstr>8.11.0</vt:lpwstr>
  </property>
  <property fmtid="{D5CDD505-2E9C-101B-9397-08002B2CF9AE}" pid="3" name="_DocVersionDate">
    <vt:lpwstr>18.10.2024</vt:lpwstr>
  </property>
  <property fmtid="{D5CDD505-2E9C-101B-9397-08002B2CF9AE}" pid="4" name="_DocAgreementNo">
    <vt:lpwstr>ĪUMEPLS/2008/71/SP/23</vt:lpwstr>
  </property>
  <property fmtid="{D5CDD505-2E9C-101B-9397-08002B2CF9AE}" pid="5" name="_DocType">
    <vt:lpwstr>Lietotāja dokumentācija</vt:lpwstr>
  </property>
  <property fmtid="{D5CDD505-2E9C-101B-9397-08002B2CF9AE}" pid="6" name="_DocCode">
    <vt:lpwstr>ELM.EIS2.LRG.Piegadataja_rokasgramata.8.11.0.2024.10.18</vt:lpwstr>
  </property>
  <property fmtid="{D5CDD505-2E9C-101B-9397-08002B2CF9AE}" pid="7" name="_DocSubType">
    <vt:lpwstr>Piegādātāja rokasgrāmata</vt:lpwstr>
  </property>
  <property fmtid="{D5CDD505-2E9C-101B-9397-08002B2CF9AE}" pid="8" name="_DocSubTypeCode">
    <vt:lpwstr>PGD</vt:lpwstr>
  </property>
  <property fmtid="{D5CDD505-2E9C-101B-9397-08002B2CF9AE}" pid="9" name="_DocPasutitajs">
    <vt:lpwstr>Oļegs Fiļipovičs</vt:lpwstr>
  </property>
  <property fmtid="{D5CDD505-2E9C-101B-9397-08002B2CF9AE}" pid="10" name="_DocPiegadatajs">
    <vt:lpwstr>Andris Rudzītis</vt:lpwstr>
  </property>
  <property fmtid="{D5CDD505-2E9C-101B-9397-08002B2CF9AE}" pid="11" name="_DocAgreementName">
    <vt:lpwstr>Elektronisko iepirkumu sistēmas katalogu funkcionalitātes izstrāde</vt:lpwstr>
  </property>
</Properties>
</file>