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395C" w14:textId="71DE65B0" w:rsidR="00F706CA" w:rsidRPr="004D468D" w:rsidRDefault="0002478F" w:rsidP="0002478F">
      <w:pPr>
        <w:jc w:val="center"/>
        <w:rPr>
          <w:b/>
          <w:bCs/>
          <w:color w:val="000000"/>
          <w:szCs w:val="24"/>
        </w:rPr>
      </w:pPr>
      <w:r w:rsidRPr="004D468D">
        <w:rPr>
          <w:b/>
          <w:bCs/>
          <w:color w:val="000000"/>
          <w:szCs w:val="24"/>
        </w:rPr>
        <w:t>Informācija p</w:t>
      </w:r>
      <w:r w:rsidRPr="004D468D">
        <w:rPr>
          <w:b/>
          <w:bCs/>
          <w:color w:val="000000"/>
          <w:szCs w:val="24"/>
        </w:rPr>
        <w:t>asūtītājiem</w:t>
      </w:r>
      <w:r w:rsidRPr="004D468D">
        <w:rPr>
          <w:b/>
          <w:bCs/>
          <w:color w:val="000000"/>
          <w:szCs w:val="24"/>
        </w:rPr>
        <w:t xml:space="preserve"> par </w:t>
      </w:r>
      <w:r w:rsidRPr="004D468D">
        <w:rPr>
          <w:b/>
          <w:bCs/>
          <w:color w:val="000000"/>
          <w:szCs w:val="24"/>
        </w:rPr>
        <w:t xml:space="preserve">speciālo darījumu </w:t>
      </w:r>
      <w:r w:rsidR="004E526C" w:rsidRPr="004D468D">
        <w:rPr>
          <w:b/>
          <w:bCs/>
          <w:color w:val="000000"/>
          <w:szCs w:val="24"/>
        </w:rPr>
        <w:t xml:space="preserve">jeb </w:t>
      </w:r>
      <w:r w:rsidRPr="004D468D">
        <w:rPr>
          <w:b/>
          <w:bCs/>
          <w:color w:val="000000"/>
          <w:szCs w:val="24"/>
        </w:rPr>
        <w:t xml:space="preserve">atlikto grozu </w:t>
      </w:r>
      <w:r w:rsidRPr="004D468D">
        <w:rPr>
          <w:b/>
          <w:bCs/>
          <w:color w:val="000000"/>
          <w:szCs w:val="24"/>
        </w:rPr>
        <w:t xml:space="preserve">izveidi </w:t>
      </w:r>
    </w:p>
    <w:p w14:paraId="7626B00F" w14:textId="77777777" w:rsidR="0002478F" w:rsidRPr="004D468D" w:rsidRDefault="0002478F" w:rsidP="0002478F">
      <w:pPr>
        <w:jc w:val="both"/>
        <w:rPr>
          <w:color w:val="000000"/>
          <w:szCs w:val="24"/>
        </w:rPr>
      </w:pPr>
    </w:p>
    <w:p w14:paraId="013626CB" w14:textId="73EB5FDF" w:rsidR="00562EAC" w:rsidRPr="004D468D" w:rsidRDefault="0002478F" w:rsidP="0002478F">
      <w:pPr>
        <w:jc w:val="both"/>
        <w:rPr>
          <w:color w:val="000000"/>
          <w:szCs w:val="24"/>
        </w:rPr>
      </w:pPr>
      <w:r w:rsidRPr="004D468D">
        <w:rPr>
          <w:color w:val="000000"/>
          <w:szCs w:val="24"/>
        </w:rPr>
        <w:t>EIS e-pasūtījumu apakšsistēmā katrā vispārīgajā vienošanās</w:t>
      </w:r>
      <w:r w:rsidR="004E526C" w:rsidRPr="004D468D">
        <w:rPr>
          <w:color w:val="000000"/>
          <w:szCs w:val="24"/>
        </w:rPr>
        <w:t xml:space="preserve"> ir noteikts summas slieksnis, no kura sistēmā tiek veidots atliktais grozs.</w:t>
      </w:r>
      <w:r w:rsidR="006B5F47" w:rsidRPr="004D468D">
        <w:rPr>
          <w:color w:val="000000"/>
          <w:szCs w:val="24"/>
        </w:rPr>
        <w:t xml:space="preserve"> </w:t>
      </w:r>
      <w:r w:rsidR="00562EAC" w:rsidRPr="004D468D">
        <w:rPr>
          <w:color w:val="000000"/>
          <w:szCs w:val="24"/>
        </w:rPr>
        <w:t xml:space="preserve">Atgādinām, ka iepirkumu priekšmeta sadalīšana, lai izvairītos no speciālā darījuma jeb atliktā groza izveidošanas, nav pieļaujama un ir kvalificējama kā </w:t>
      </w:r>
      <w:r w:rsidR="00EB4FCA" w:rsidRPr="004D468D">
        <w:rPr>
          <w:color w:val="000000"/>
          <w:szCs w:val="24"/>
        </w:rPr>
        <w:t xml:space="preserve">publisko iepirkumu regulējuma un </w:t>
      </w:r>
      <w:r w:rsidR="00562EAC" w:rsidRPr="004D468D">
        <w:rPr>
          <w:color w:val="000000"/>
          <w:szCs w:val="24"/>
        </w:rPr>
        <w:t>vispārīg</w:t>
      </w:r>
      <w:r w:rsidR="00EB4FCA" w:rsidRPr="004D468D">
        <w:rPr>
          <w:color w:val="000000"/>
          <w:szCs w:val="24"/>
        </w:rPr>
        <w:t>o</w:t>
      </w:r>
      <w:r w:rsidR="00562EAC" w:rsidRPr="004D468D">
        <w:rPr>
          <w:color w:val="000000"/>
          <w:szCs w:val="24"/>
        </w:rPr>
        <w:t xml:space="preserve"> vienošan</w:t>
      </w:r>
      <w:r w:rsidR="00EB4FCA" w:rsidRPr="004D468D">
        <w:rPr>
          <w:color w:val="000000"/>
          <w:szCs w:val="24"/>
        </w:rPr>
        <w:t>o</w:t>
      </w:r>
      <w:r w:rsidR="00562EAC" w:rsidRPr="004D468D">
        <w:rPr>
          <w:color w:val="000000"/>
          <w:szCs w:val="24"/>
        </w:rPr>
        <w:t>s noteikumu pārkāpums.</w:t>
      </w:r>
    </w:p>
    <w:p w14:paraId="53309F83" w14:textId="47FBE337" w:rsidR="0002478F" w:rsidRPr="004D468D" w:rsidRDefault="0002478F" w:rsidP="0002478F">
      <w:pPr>
        <w:jc w:val="both"/>
        <w:rPr>
          <w:color w:val="000000"/>
          <w:szCs w:val="24"/>
        </w:rPr>
      </w:pPr>
      <w:r w:rsidRPr="004D468D">
        <w:rPr>
          <w:color w:val="000000"/>
          <w:szCs w:val="24"/>
        </w:rPr>
        <w:t xml:space="preserve">Ja </w:t>
      </w:r>
      <w:r w:rsidR="004E526C" w:rsidRPr="004D468D">
        <w:rPr>
          <w:color w:val="000000"/>
          <w:szCs w:val="24"/>
        </w:rPr>
        <w:t>g</w:t>
      </w:r>
      <w:r w:rsidRPr="004D468D">
        <w:rPr>
          <w:color w:val="000000"/>
          <w:szCs w:val="24"/>
        </w:rPr>
        <w:t xml:space="preserve">roza kopsumma bez PVN tiek pārsniegta par </w:t>
      </w:r>
      <w:r w:rsidR="004E526C" w:rsidRPr="004D468D">
        <w:rPr>
          <w:color w:val="000000"/>
          <w:szCs w:val="24"/>
        </w:rPr>
        <w:t>e-</w:t>
      </w:r>
      <w:r w:rsidRPr="004D468D">
        <w:rPr>
          <w:color w:val="000000"/>
          <w:szCs w:val="24"/>
        </w:rPr>
        <w:t xml:space="preserve">katalogam norādīto kopējo lieluma vērtību, </w:t>
      </w:r>
      <w:r w:rsidR="004E526C" w:rsidRPr="004D468D">
        <w:rPr>
          <w:color w:val="000000"/>
          <w:szCs w:val="24"/>
        </w:rPr>
        <w:t>g</w:t>
      </w:r>
      <w:r w:rsidRPr="004D468D">
        <w:rPr>
          <w:color w:val="000000"/>
          <w:szCs w:val="24"/>
        </w:rPr>
        <w:t xml:space="preserve">rozam tiek piešķirts statuss </w:t>
      </w:r>
      <w:r w:rsidR="004E526C" w:rsidRPr="004D468D">
        <w:rPr>
          <w:color w:val="000000"/>
          <w:szCs w:val="24"/>
        </w:rPr>
        <w:t>“a</w:t>
      </w:r>
      <w:r w:rsidRPr="004D468D">
        <w:rPr>
          <w:color w:val="000000"/>
          <w:szCs w:val="24"/>
        </w:rPr>
        <w:t>tlikt</w:t>
      </w:r>
      <w:r w:rsidR="004E526C" w:rsidRPr="004D468D">
        <w:rPr>
          <w:color w:val="000000"/>
          <w:szCs w:val="24"/>
        </w:rPr>
        <w:t>ai</w:t>
      </w:r>
      <w:r w:rsidRPr="004D468D">
        <w:rPr>
          <w:color w:val="000000"/>
          <w:szCs w:val="24"/>
        </w:rPr>
        <w:t>s</w:t>
      </w:r>
      <w:r w:rsidR="004E526C" w:rsidRPr="004D468D">
        <w:rPr>
          <w:color w:val="000000"/>
          <w:szCs w:val="24"/>
        </w:rPr>
        <w:t xml:space="preserve"> grozs”. Kopsavilkums par vispārīgo vienošanos raksturlielumiem ir pieejams </w:t>
      </w:r>
      <w:hyperlink r:id="rId5" w:history="1">
        <w:r w:rsidR="004E526C" w:rsidRPr="004D468D">
          <w:rPr>
            <w:rStyle w:val="Hipersaite"/>
            <w:szCs w:val="24"/>
          </w:rPr>
          <w:t>šajā saitē.</w:t>
        </w:r>
      </w:hyperlink>
    </w:p>
    <w:p w14:paraId="6DC3C721" w14:textId="58DEE1BB" w:rsidR="00D05695" w:rsidRPr="004D468D" w:rsidRDefault="004E526C" w:rsidP="0002478F">
      <w:pPr>
        <w:jc w:val="both"/>
        <w:rPr>
          <w:color w:val="000000"/>
          <w:szCs w:val="24"/>
        </w:rPr>
      </w:pPr>
      <w:r w:rsidRPr="004D468D">
        <w:rPr>
          <w:color w:val="000000"/>
          <w:szCs w:val="24"/>
        </w:rPr>
        <w:t>EIS</w:t>
      </w:r>
      <w:r w:rsidR="0002478F" w:rsidRPr="004D468D">
        <w:rPr>
          <w:color w:val="000000"/>
          <w:szCs w:val="24"/>
        </w:rPr>
        <w:t xml:space="preserve"> ir arī </w:t>
      </w:r>
      <w:r w:rsidRPr="004D468D">
        <w:rPr>
          <w:color w:val="000000"/>
          <w:szCs w:val="24"/>
        </w:rPr>
        <w:t>e-</w:t>
      </w:r>
      <w:r w:rsidR="0002478F" w:rsidRPr="004D468D">
        <w:rPr>
          <w:color w:val="000000"/>
          <w:szCs w:val="24"/>
        </w:rPr>
        <w:t xml:space="preserve">katalogi, kuros vienmēr tiek veidoti tikai atliktie grozi, piemēram, </w:t>
      </w:r>
      <w:r w:rsidR="00D05695" w:rsidRPr="004D468D">
        <w:rPr>
          <w:color w:val="000000"/>
          <w:szCs w:val="24"/>
        </w:rPr>
        <w:t xml:space="preserve">servertehnika, programmatūras licences, kā arī </w:t>
      </w:r>
      <w:r w:rsidR="0002478F" w:rsidRPr="004D468D">
        <w:rPr>
          <w:color w:val="000000"/>
          <w:szCs w:val="24"/>
        </w:rPr>
        <w:t>programmatūras pakalpojumi, kur jāpievieno veicam</w:t>
      </w:r>
      <w:r w:rsidRPr="004D468D">
        <w:rPr>
          <w:color w:val="000000"/>
          <w:szCs w:val="24"/>
        </w:rPr>
        <w:t>o</w:t>
      </w:r>
      <w:r w:rsidR="0002478F" w:rsidRPr="004D468D">
        <w:rPr>
          <w:color w:val="000000"/>
          <w:szCs w:val="24"/>
        </w:rPr>
        <w:t xml:space="preserve"> darbu uzdevums</w:t>
      </w:r>
      <w:r w:rsidR="00D05695" w:rsidRPr="004D468D">
        <w:rPr>
          <w:color w:val="000000"/>
          <w:szCs w:val="24"/>
        </w:rPr>
        <w:t xml:space="preserve"> atbilstoši vispārīgajā vienošanās noteiktajam</w:t>
      </w:r>
      <w:r w:rsidR="0002478F" w:rsidRPr="004D468D">
        <w:rPr>
          <w:color w:val="000000"/>
          <w:szCs w:val="24"/>
        </w:rPr>
        <w:t>.</w:t>
      </w:r>
      <w:r w:rsidRPr="004D468D">
        <w:rPr>
          <w:color w:val="000000"/>
          <w:szCs w:val="24"/>
        </w:rPr>
        <w:t xml:space="preserve"> </w:t>
      </w:r>
    </w:p>
    <w:p w14:paraId="2C2A6F11" w14:textId="487E3CB5" w:rsidR="0002478F" w:rsidRPr="004D468D" w:rsidRDefault="0002478F" w:rsidP="0002478F">
      <w:pPr>
        <w:jc w:val="both"/>
        <w:rPr>
          <w:color w:val="000000"/>
          <w:szCs w:val="24"/>
        </w:rPr>
      </w:pPr>
      <w:r w:rsidRPr="004D468D">
        <w:rPr>
          <w:color w:val="000000"/>
          <w:szCs w:val="24"/>
        </w:rPr>
        <w:t xml:space="preserve">Tajos </w:t>
      </w:r>
      <w:r w:rsidR="004E526C" w:rsidRPr="004D468D">
        <w:rPr>
          <w:color w:val="000000"/>
          <w:szCs w:val="24"/>
        </w:rPr>
        <w:t>e-</w:t>
      </w:r>
      <w:r w:rsidRPr="004D468D">
        <w:rPr>
          <w:color w:val="000000"/>
          <w:szCs w:val="24"/>
        </w:rPr>
        <w:t xml:space="preserve">katalogos, kuros tas ir paredzēts, </w:t>
      </w:r>
      <w:r w:rsidR="00D05695" w:rsidRPr="004D468D">
        <w:rPr>
          <w:color w:val="000000"/>
          <w:szCs w:val="24"/>
        </w:rPr>
        <w:t>p</w:t>
      </w:r>
      <w:r w:rsidRPr="004D468D">
        <w:rPr>
          <w:color w:val="000000"/>
          <w:szCs w:val="24"/>
        </w:rPr>
        <w:t>asūtītājiem ir iespēja arī brīvprātīgi veidot atlikto grozu.</w:t>
      </w:r>
    </w:p>
    <w:p w14:paraId="4AF33370" w14:textId="5DA6295A" w:rsidR="00C14455" w:rsidRPr="004D468D" w:rsidRDefault="003F0E5C" w:rsidP="00E16FB8">
      <w:pPr>
        <w:pStyle w:val="Paraststmeklis"/>
        <w:spacing w:before="0" w:beforeAutospacing="0" w:after="0" w:afterAutospacing="0"/>
        <w:jc w:val="both"/>
        <w:rPr>
          <w:color w:val="000000"/>
          <w14:ligatures w14:val="none"/>
        </w:rPr>
      </w:pPr>
      <w:r w:rsidRPr="004D468D">
        <w:rPr>
          <w:color w:val="000000"/>
        </w:rPr>
        <w:t xml:space="preserve">EIS tīmekļvietnē </w:t>
      </w:r>
      <w:hyperlink r:id="rId6" w:history="1">
        <w:r w:rsidR="00576B16" w:rsidRPr="004D468D">
          <w:rPr>
            <w:rStyle w:val="Hipersaite"/>
          </w:rPr>
          <w:t xml:space="preserve">Nosacījumi atlikto grozu izveidei </w:t>
        </w:r>
      </w:hyperlink>
      <w:r w:rsidR="007B6758" w:rsidRPr="004D468D">
        <w:rPr>
          <w:color w:val="000000"/>
        </w:rPr>
        <w:t xml:space="preserve">ir iespējams iepazīties ar </w:t>
      </w:r>
      <w:r w:rsidR="00903C48" w:rsidRPr="004D468D">
        <w:rPr>
          <w:color w:val="000000"/>
        </w:rPr>
        <w:t xml:space="preserve">gadījumiem, kad atbilstoši </w:t>
      </w:r>
      <w:r w:rsidR="00EE32E8" w:rsidRPr="004D468D">
        <w:rPr>
          <w:rFonts w:cstheme="minorBidi"/>
          <w:color w:val="000000"/>
        </w:rPr>
        <w:t>2022. gada 20.decembr</w:t>
      </w:r>
      <w:r w:rsidR="00EE32E8" w:rsidRPr="004D468D">
        <w:rPr>
          <w:color w:val="000000"/>
        </w:rPr>
        <w:t xml:space="preserve">a </w:t>
      </w:r>
      <w:r w:rsidR="00EE32E8" w:rsidRPr="004D468D">
        <w:rPr>
          <w:rFonts w:cstheme="minorBidi"/>
          <w:color w:val="000000"/>
        </w:rPr>
        <w:t>Ministru kabineta noteikum</w:t>
      </w:r>
      <w:r w:rsidR="0086170D" w:rsidRPr="004D468D">
        <w:rPr>
          <w:color w:val="000000"/>
        </w:rPr>
        <w:t>u</w:t>
      </w:r>
      <w:r w:rsidR="00EE32E8" w:rsidRPr="004D468D">
        <w:rPr>
          <w:rFonts w:cstheme="minorBidi"/>
          <w:color w:val="000000"/>
        </w:rPr>
        <w:t xml:space="preserve"> Nr. 816 “Publisko elektronisko iepirkumu noteikumi”</w:t>
      </w:r>
      <w:r w:rsidR="00EE32E8" w:rsidRPr="004D468D">
        <w:rPr>
          <w:color w:val="000000"/>
        </w:rPr>
        <w:t xml:space="preserve"> 44.</w:t>
      </w:r>
      <w:r w:rsidR="00550B61" w:rsidRPr="004D468D">
        <w:rPr>
          <w:color w:val="000000"/>
        </w:rPr>
        <w:t xml:space="preserve"> </w:t>
      </w:r>
      <w:r w:rsidR="0091131D" w:rsidRPr="004D468D">
        <w:rPr>
          <w:color w:val="000000"/>
        </w:rPr>
        <w:t xml:space="preserve">- </w:t>
      </w:r>
      <w:r w:rsidR="00550B61" w:rsidRPr="004D468D">
        <w:rPr>
          <w:color w:val="000000"/>
        </w:rPr>
        <w:t xml:space="preserve">47. </w:t>
      </w:r>
      <w:r w:rsidR="00EE32E8" w:rsidRPr="004D468D">
        <w:rPr>
          <w:color w:val="000000"/>
        </w:rPr>
        <w:t>punkta</w:t>
      </w:r>
      <w:r w:rsidR="0091131D" w:rsidRPr="004D468D">
        <w:rPr>
          <w:color w:val="000000"/>
        </w:rPr>
        <w:t xml:space="preserve"> nosacījumiem</w:t>
      </w:r>
      <w:r w:rsidR="00EE32E8" w:rsidRPr="004D468D">
        <w:rPr>
          <w:color w:val="000000"/>
        </w:rPr>
        <w:t xml:space="preserve"> ir nepieciešams pievienot </w:t>
      </w:r>
      <w:r w:rsidR="00F06A2F" w:rsidRPr="004D468D">
        <w:rPr>
          <w:color w:val="000000"/>
        </w:rPr>
        <w:t>informāciju</w:t>
      </w:r>
      <w:r w:rsidR="00787C04" w:rsidRPr="004D468D">
        <w:rPr>
          <w:color w:val="000000"/>
        </w:rPr>
        <w:t xml:space="preserve"> gadījumos</w:t>
      </w:r>
      <w:r w:rsidR="00517B84" w:rsidRPr="004D468D">
        <w:rPr>
          <w:color w:val="000000"/>
        </w:rPr>
        <w:t xml:space="preserve">, </w:t>
      </w:r>
      <w:r w:rsidR="00CE44E8" w:rsidRPr="004D468D">
        <w:rPr>
          <w:color w:val="000000"/>
        </w:rPr>
        <w:t>kad</w:t>
      </w:r>
      <w:r w:rsidR="00C14455" w:rsidRPr="004D468D">
        <w:rPr>
          <w:i/>
          <w:iCs/>
          <w:color w:val="000000"/>
          <w14:ligatures w14:val="none"/>
        </w:rPr>
        <w:t xml:space="preserve"> </w:t>
      </w:r>
      <w:r w:rsidR="00C14455" w:rsidRPr="004D468D">
        <w:rPr>
          <w:color w:val="000000"/>
          <w14:ligatures w14:val="none"/>
        </w:rPr>
        <w:t>pasūtītājs vai sabiedrisko pakalpojumu sniedzējs veido:</w:t>
      </w:r>
    </w:p>
    <w:p w14:paraId="6F0934D7" w14:textId="44AE1AFD" w:rsidR="00C14455" w:rsidRPr="004D468D" w:rsidRDefault="00C14455" w:rsidP="005C7FC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Cs w:val="24"/>
          <w:lang w:eastAsia="lv-LV"/>
          <w14:ligatures w14:val="none"/>
        </w:rPr>
      </w:pPr>
      <w:r w:rsidRPr="004D468D">
        <w:rPr>
          <w:rFonts w:eastAsia="Times New Roman" w:cs="Times New Roman"/>
          <w:i/>
          <w:iCs/>
          <w:color w:val="000000"/>
          <w:kern w:val="0"/>
          <w:szCs w:val="24"/>
          <w:lang w:eastAsia="lv-LV"/>
          <w14:ligatures w14:val="none"/>
        </w:rPr>
        <w:t>tādu, starp piegādātājiem nedalāmu, pasūtījumu, kas nepieciešams, lai nodrošinātu iepērkamo preču vai pakalpojumu savstarpējo saderību;</w:t>
      </w:r>
    </w:p>
    <w:p w14:paraId="7A9DC6B9" w14:textId="77777777" w:rsidR="00517B84" w:rsidRPr="004D468D" w:rsidRDefault="00C14455" w:rsidP="003130D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Cs w:val="24"/>
          <w:lang w:eastAsia="lv-LV"/>
          <w14:ligatures w14:val="none"/>
        </w:rPr>
      </w:pPr>
      <w:r w:rsidRPr="004D468D">
        <w:rPr>
          <w:rFonts w:eastAsia="Times New Roman" w:cs="Times New Roman"/>
          <w:i/>
          <w:iCs/>
          <w:color w:val="000000"/>
          <w:kern w:val="0"/>
          <w:szCs w:val="24"/>
          <w:lang w:eastAsia="lv-LV"/>
          <w14:ligatures w14:val="none"/>
        </w:rPr>
        <w:t>tādu pasūtījumu, kurā iekļauto preci vai pakalpojumu attiecīgās preču vai pakalpojumu grupas ietvaros piedāvā tikai viens piegādātājs;</w:t>
      </w:r>
    </w:p>
    <w:p w14:paraId="6A09F985" w14:textId="34BE3809" w:rsidR="00C14455" w:rsidRPr="00C14455" w:rsidRDefault="00C14455" w:rsidP="003130D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Cs w:val="24"/>
          <w:lang w:eastAsia="lv-LV"/>
          <w14:ligatures w14:val="none"/>
        </w:rPr>
      </w:pPr>
      <w:r w:rsidRPr="00C14455">
        <w:rPr>
          <w:rFonts w:eastAsia="Times New Roman" w:cs="Times New Roman"/>
          <w:i/>
          <w:iCs/>
          <w:color w:val="000000"/>
          <w:kern w:val="0"/>
          <w:szCs w:val="24"/>
          <w:lang w:eastAsia="lv-LV"/>
          <w14:ligatures w14:val="none"/>
        </w:rPr>
        <w:t>tādu pasūtījumu, kura tehniskā specifikācija ir saistīta ar konkrētu ražotāju vai tirdzniecības marku</w:t>
      </w:r>
      <w:r w:rsidR="006D4804" w:rsidRPr="004D468D">
        <w:rPr>
          <w:rFonts w:eastAsia="Times New Roman" w:cs="Times New Roman"/>
          <w:i/>
          <w:iCs/>
          <w:color w:val="000000"/>
          <w:kern w:val="0"/>
          <w:szCs w:val="24"/>
          <w:lang w:eastAsia="lv-LV"/>
          <w14:ligatures w14:val="none"/>
        </w:rPr>
        <w:t xml:space="preserve"> vai </w:t>
      </w:r>
      <w:r w:rsidR="000252C7" w:rsidRPr="004D468D">
        <w:rPr>
          <w:rFonts w:eastAsia="Times New Roman" w:cs="Times New Roman"/>
          <w:i/>
          <w:iCs/>
          <w:color w:val="000000"/>
          <w:kern w:val="0"/>
          <w:szCs w:val="24"/>
          <w:lang w:eastAsia="lv-LV"/>
          <w14:ligatures w14:val="none"/>
        </w:rPr>
        <w:t xml:space="preserve">konkrētu </w:t>
      </w:r>
      <w:r w:rsidR="00D56077" w:rsidRPr="004D468D">
        <w:rPr>
          <w:rFonts w:eastAsia="Times New Roman" w:cs="Times New Roman"/>
          <w:i/>
          <w:iCs/>
          <w:color w:val="000000"/>
          <w:kern w:val="0"/>
          <w:szCs w:val="24"/>
          <w:lang w:eastAsia="lv-LV"/>
          <w14:ligatures w14:val="none"/>
        </w:rPr>
        <w:t xml:space="preserve">e-kataloga </w:t>
      </w:r>
      <w:r w:rsidR="000252C7" w:rsidRPr="004D468D">
        <w:rPr>
          <w:rFonts w:eastAsia="Times New Roman" w:cs="Times New Roman"/>
          <w:i/>
          <w:iCs/>
          <w:color w:val="000000"/>
          <w:kern w:val="0"/>
          <w:szCs w:val="24"/>
          <w:lang w:eastAsia="lv-LV"/>
          <w14:ligatures w14:val="none"/>
        </w:rPr>
        <w:t>pakalpojuma pozīciju</w:t>
      </w:r>
      <w:r w:rsidR="00F82B84" w:rsidRPr="004D468D">
        <w:rPr>
          <w:rFonts w:eastAsia="Times New Roman" w:cs="Times New Roman"/>
          <w:i/>
          <w:iCs/>
          <w:color w:val="000000"/>
          <w:kern w:val="0"/>
          <w:szCs w:val="24"/>
          <w:lang w:eastAsia="lv-LV"/>
          <w14:ligatures w14:val="none"/>
        </w:rPr>
        <w:t>.</w:t>
      </w:r>
    </w:p>
    <w:p w14:paraId="0F7E95F3" w14:textId="77777777" w:rsidR="00AF5342" w:rsidRPr="00AF5342" w:rsidRDefault="00AF5342" w:rsidP="00E16FB8">
      <w:pPr>
        <w:jc w:val="both"/>
        <w:rPr>
          <w:color w:val="000000"/>
          <w:sz w:val="8"/>
          <w:szCs w:val="8"/>
        </w:rPr>
      </w:pPr>
    </w:p>
    <w:p w14:paraId="7C9F137B" w14:textId="402CBDEA" w:rsidR="00903C48" w:rsidRPr="004D468D" w:rsidRDefault="00F82B84" w:rsidP="00E16FB8">
      <w:pPr>
        <w:jc w:val="both"/>
        <w:rPr>
          <w:color w:val="000000"/>
          <w:szCs w:val="24"/>
        </w:rPr>
      </w:pPr>
      <w:r w:rsidRPr="004D468D">
        <w:rPr>
          <w:color w:val="000000"/>
          <w:szCs w:val="24"/>
        </w:rPr>
        <w:t>A</w:t>
      </w:r>
      <w:r w:rsidR="00404FC6" w:rsidRPr="004D468D">
        <w:rPr>
          <w:color w:val="000000"/>
          <w:szCs w:val="24"/>
        </w:rPr>
        <w:t>izpildīt</w:t>
      </w:r>
      <w:r w:rsidRPr="004D468D">
        <w:rPr>
          <w:color w:val="000000"/>
          <w:szCs w:val="24"/>
        </w:rPr>
        <w:t>a</w:t>
      </w:r>
      <w:r w:rsidR="00404FC6" w:rsidRPr="004D468D">
        <w:rPr>
          <w:color w:val="000000"/>
          <w:szCs w:val="24"/>
        </w:rPr>
        <w:t xml:space="preserve"> </w:t>
      </w:r>
      <w:r w:rsidR="0086170D" w:rsidRPr="004D468D">
        <w:rPr>
          <w:color w:val="000000"/>
          <w:szCs w:val="24"/>
        </w:rPr>
        <w:t>paskaidrojuma form</w:t>
      </w:r>
      <w:r w:rsidR="00DA4CB4" w:rsidRPr="004D468D">
        <w:rPr>
          <w:color w:val="000000"/>
          <w:szCs w:val="24"/>
        </w:rPr>
        <w:t>a</w:t>
      </w:r>
      <w:r w:rsidR="0086170D" w:rsidRPr="004D468D">
        <w:rPr>
          <w:color w:val="000000"/>
          <w:szCs w:val="24"/>
        </w:rPr>
        <w:t xml:space="preserve"> </w:t>
      </w:r>
      <w:r w:rsidR="00FD693E" w:rsidRPr="004D468D">
        <w:rPr>
          <w:color w:val="000000"/>
          <w:szCs w:val="24"/>
        </w:rPr>
        <w:t>“</w:t>
      </w:r>
      <w:r w:rsidR="00FD693E" w:rsidRPr="004D468D">
        <w:rPr>
          <w:color w:val="000000"/>
          <w:szCs w:val="24"/>
        </w:rPr>
        <w:t>Pasūtītāja pamatojums/situācijas</w:t>
      </w:r>
      <w:r w:rsidR="00DA4CB4" w:rsidRPr="004D468D">
        <w:rPr>
          <w:color w:val="000000"/>
          <w:szCs w:val="24"/>
        </w:rPr>
        <w:t xml:space="preserve"> </w:t>
      </w:r>
      <w:r w:rsidR="00FD693E" w:rsidRPr="004D468D">
        <w:rPr>
          <w:color w:val="000000"/>
          <w:szCs w:val="24"/>
        </w:rPr>
        <w:t>apraksts</w:t>
      </w:r>
      <w:r w:rsidR="00FD693E" w:rsidRPr="004D468D">
        <w:rPr>
          <w:color w:val="000000"/>
          <w:szCs w:val="24"/>
        </w:rPr>
        <w:t>”</w:t>
      </w:r>
      <w:r w:rsidR="001F4110" w:rsidRPr="004D468D">
        <w:rPr>
          <w:color w:val="000000"/>
          <w:szCs w:val="24"/>
        </w:rPr>
        <w:t xml:space="preserve"> </w:t>
      </w:r>
      <w:r w:rsidR="00B17295" w:rsidRPr="004D468D">
        <w:rPr>
          <w:color w:val="000000"/>
          <w:szCs w:val="24"/>
        </w:rPr>
        <w:t>(</w:t>
      </w:r>
      <w:r w:rsidR="001F4110" w:rsidRPr="004D468D">
        <w:rPr>
          <w:color w:val="000000"/>
          <w:szCs w:val="24"/>
        </w:rPr>
        <w:t>AG pamatojums</w:t>
      </w:r>
      <w:r w:rsidR="00B17295" w:rsidRPr="004D468D">
        <w:rPr>
          <w:color w:val="000000"/>
          <w:szCs w:val="24"/>
        </w:rPr>
        <w:t xml:space="preserve"> - </w:t>
      </w:r>
      <w:r w:rsidR="00B86AEA" w:rsidRPr="004D468D">
        <w:rPr>
          <w:color w:val="000000"/>
          <w:szCs w:val="24"/>
        </w:rPr>
        <w:t xml:space="preserve">atrodama </w:t>
      </w:r>
      <w:hyperlink r:id="rId7" w:history="1">
        <w:r w:rsidR="000668C5" w:rsidRPr="004D468D">
          <w:rPr>
            <w:rStyle w:val="Hipersaite"/>
            <w:color w:val="0070C0"/>
            <w:szCs w:val="24"/>
          </w:rPr>
          <w:t>šeit</w:t>
        </w:r>
      </w:hyperlink>
      <w:r w:rsidR="00B17295" w:rsidRPr="004D468D">
        <w:rPr>
          <w:color w:val="000000"/>
          <w:szCs w:val="24"/>
        </w:rPr>
        <w:t xml:space="preserve">) </w:t>
      </w:r>
      <w:r w:rsidRPr="004D468D">
        <w:rPr>
          <w:color w:val="000000"/>
          <w:szCs w:val="24"/>
        </w:rPr>
        <w:t>jāpievieno atliktajam grozam kā atsevišķa datne</w:t>
      </w:r>
      <w:r w:rsidR="00B32316" w:rsidRPr="004D468D">
        <w:rPr>
          <w:color w:val="000000"/>
          <w:szCs w:val="24"/>
        </w:rPr>
        <w:t>.</w:t>
      </w:r>
    </w:p>
    <w:p w14:paraId="48940F05" w14:textId="150DD0D2" w:rsidR="00567606" w:rsidRPr="004D468D" w:rsidRDefault="00BE5900" w:rsidP="00E16FB8">
      <w:pPr>
        <w:jc w:val="both"/>
        <w:rPr>
          <w:color w:val="000000"/>
          <w:szCs w:val="24"/>
        </w:rPr>
      </w:pPr>
      <w:r w:rsidRPr="004D468D">
        <w:rPr>
          <w:color w:val="000000"/>
          <w:szCs w:val="24"/>
        </w:rPr>
        <w:t>Darba uzdevums</w:t>
      </w:r>
      <w:r w:rsidR="004467AF" w:rsidRPr="004D468D">
        <w:rPr>
          <w:color w:val="000000"/>
          <w:szCs w:val="24"/>
        </w:rPr>
        <w:t xml:space="preserve">, kas satur </w:t>
      </w:r>
      <w:r w:rsidR="000B2C5E" w:rsidRPr="004D468D">
        <w:rPr>
          <w:color w:val="000000"/>
          <w:szCs w:val="24"/>
        </w:rPr>
        <w:t xml:space="preserve">būtiskus </w:t>
      </w:r>
      <w:r w:rsidR="004467AF" w:rsidRPr="004D468D">
        <w:rPr>
          <w:color w:val="000000"/>
          <w:szCs w:val="24"/>
        </w:rPr>
        <w:t>darba izpildes</w:t>
      </w:r>
      <w:r w:rsidR="000B2C5E" w:rsidRPr="004D468D">
        <w:rPr>
          <w:color w:val="000000"/>
          <w:szCs w:val="24"/>
        </w:rPr>
        <w:t xml:space="preserve"> nosacījumus</w:t>
      </w:r>
      <w:r w:rsidR="00E56C9B" w:rsidRPr="004D468D">
        <w:rPr>
          <w:color w:val="000000"/>
          <w:szCs w:val="24"/>
        </w:rPr>
        <w:t>,</w:t>
      </w:r>
      <w:r w:rsidR="000B2C5E" w:rsidRPr="004D468D">
        <w:rPr>
          <w:color w:val="000000"/>
          <w:szCs w:val="24"/>
        </w:rPr>
        <w:t xml:space="preserve"> termiņus</w:t>
      </w:r>
      <w:r w:rsidR="00B309CB" w:rsidRPr="004D468D">
        <w:rPr>
          <w:color w:val="000000"/>
          <w:szCs w:val="24"/>
        </w:rPr>
        <w:t xml:space="preserve"> u.c.,</w:t>
      </w:r>
      <w:r w:rsidR="004467AF" w:rsidRPr="004D468D">
        <w:rPr>
          <w:color w:val="000000"/>
          <w:szCs w:val="24"/>
        </w:rPr>
        <w:t xml:space="preserve"> </w:t>
      </w:r>
      <w:r w:rsidRPr="004D468D">
        <w:rPr>
          <w:color w:val="000000"/>
          <w:szCs w:val="24"/>
        </w:rPr>
        <w:t xml:space="preserve"> </w:t>
      </w:r>
      <w:r w:rsidR="00E564D3" w:rsidRPr="004D468D">
        <w:rPr>
          <w:color w:val="000000"/>
          <w:szCs w:val="24"/>
        </w:rPr>
        <w:t>pakalpojumu e-katalogos</w:t>
      </w:r>
      <w:r w:rsidR="004467AF" w:rsidRPr="004D468D">
        <w:rPr>
          <w:color w:val="000000"/>
          <w:szCs w:val="24"/>
        </w:rPr>
        <w:t xml:space="preserve"> ir jāpievieno </w:t>
      </w:r>
      <w:r w:rsidR="0099115F" w:rsidRPr="004D468D">
        <w:rPr>
          <w:color w:val="000000"/>
          <w:szCs w:val="24"/>
        </w:rPr>
        <w:t>atliktajam grozam kā atsevišķa datne.</w:t>
      </w:r>
    </w:p>
    <w:p w14:paraId="5BBF07C3" w14:textId="116FBB89" w:rsidR="0084722A" w:rsidRPr="004D468D" w:rsidRDefault="006514D4" w:rsidP="0002478F">
      <w:pPr>
        <w:jc w:val="both"/>
        <w:rPr>
          <w:color w:val="000000"/>
          <w:szCs w:val="24"/>
        </w:rPr>
      </w:pPr>
      <w:r w:rsidRPr="004D468D">
        <w:rPr>
          <w:color w:val="000000"/>
          <w:szCs w:val="24"/>
        </w:rPr>
        <w:t>Pārēj</w:t>
      </w:r>
      <w:r w:rsidR="008C419D" w:rsidRPr="004D468D">
        <w:rPr>
          <w:color w:val="000000"/>
          <w:szCs w:val="24"/>
        </w:rPr>
        <w:t>o</w:t>
      </w:r>
      <w:r w:rsidRPr="004D468D">
        <w:rPr>
          <w:color w:val="000000"/>
          <w:szCs w:val="24"/>
        </w:rPr>
        <w:t xml:space="preserve"> informācij</w:t>
      </w:r>
      <w:r w:rsidR="008C419D" w:rsidRPr="004D468D">
        <w:rPr>
          <w:color w:val="000000"/>
          <w:szCs w:val="24"/>
        </w:rPr>
        <w:t>u</w:t>
      </w:r>
      <w:r w:rsidRPr="004D468D">
        <w:rPr>
          <w:color w:val="000000"/>
          <w:szCs w:val="24"/>
        </w:rPr>
        <w:t xml:space="preserve">, kuru </w:t>
      </w:r>
      <w:r w:rsidR="000A6C5B" w:rsidRPr="004D468D">
        <w:rPr>
          <w:color w:val="000000"/>
          <w:szCs w:val="24"/>
        </w:rPr>
        <w:t xml:space="preserve">nepieciešams norādīt atliktajā grozā, </w:t>
      </w:r>
      <w:r w:rsidRPr="004D468D">
        <w:rPr>
          <w:color w:val="000000"/>
          <w:szCs w:val="24"/>
        </w:rPr>
        <w:t>pasūtītājs</w:t>
      </w:r>
      <w:r w:rsidR="004A0EC8" w:rsidRPr="004D468D">
        <w:rPr>
          <w:color w:val="000000"/>
          <w:szCs w:val="24"/>
        </w:rPr>
        <w:t xml:space="preserve"> </w:t>
      </w:r>
      <w:r w:rsidR="00E87324" w:rsidRPr="004D468D">
        <w:rPr>
          <w:color w:val="000000"/>
          <w:szCs w:val="24"/>
        </w:rPr>
        <w:t>var norādīt komentāru laukā vai arī pievienojot datni.</w:t>
      </w:r>
    </w:p>
    <w:p w14:paraId="2A593B3D" w14:textId="369F07B0" w:rsidR="00D05695" w:rsidRPr="004D468D" w:rsidRDefault="005C6C7C" w:rsidP="0002478F">
      <w:pPr>
        <w:jc w:val="both"/>
        <w:rPr>
          <w:color w:val="000000"/>
          <w:szCs w:val="24"/>
        </w:rPr>
      </w:pPr>
      <w:r w:rsidRPr="004D468D">
        <w:rPr>
          <w:color w:val="000000"/>
          <w:szCs w:val="24"/>
        </w:rPr>
        <w:t>Papildu informācija par atliktā groza izveidošanu</w:t>
      </w:r>
      <w:r w:rsidR="006C3DCC" w:rsidRPr="004D468D">
        <w:rPr>
          <w:color w:val="000000"/>
          <w:szCs w:val="24"/>
        </w:rPr>
        <w:t xml:space="preserve"> ir pieejama video apmācību </w:t>
      </w:r>
      <w:r w:rsidR="00E943C1" w:rsidRPr="004D468D">
        <w:rPr>
          <w:color w:val="000000"/>
          <w:szCs w:val="24"/>
        </w:rPr>
        <w:t xml:space="preserve">vietnē </w:t>
      </w:r>
      <w:r w:rsidR="006C3DCC" w:rsidRPr="004D468D">
        <w:rPr>
          <w:color w:val="000000"/>
          <w:szCs w:val="24"/>
        </w:rPr>
        <w:t xml:space="preserve">- </w:t>
      </w:r>
      <w:hyperlink r:id="rId8" w:history="1">
        <w:r w:rsidR="00D05695" w:rsidRPr="004D468D">
          <w:rPr>
            <w:rStyle w:val="Hipersaite"/>
            <w:szCs w:val="24"/>
          </w:rPr>
          <w:t>http://paligs.eis.gov.lv/pasutijumi/N_2_7.html</w:t>
        </w:r>
      </w:hyperlink>
    </w:p>
    <w:p w14:paraId="1077ABFC" w14:textId="77777777" w:rsidR="00D05695" w:rsidRPr="004D468D" w:rsidRDefault="00D05695" w:rsidP="0002478F">
      <w:pPr>
        <w:jc w:val="both"/>
        <w:rPr>
          <w:color w:val="000000"/>
          <w:szCs w:val="24"/>
        </w:rPr>
      </w:pPr>
    </w:p>
    <w:sectPr w:rsidR="00D05695" w:rsidRPr="004D468D" w:rsidSect="004D468D">
      <w:pgSz w:w="11906" w:h="16838"/>
      <w:pgMar w:top="709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D6144"/>
    <w:multiLevelType w:val="hybridMultilevel"/>
    <w:tmpl w:val="D75436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9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8F"/>
    <w:rsid w:val="0002478F"/>
    <w:rsid w:val="000252C7"/>
    <w:rsid w:val="000668C5"/>
    <w:rsid w:val="00092704"/>
    <w:rsid w:val="000A6C5B"/>
    <w:rsid w:val="000B2C5E"/>
    <w:rsid w:val="001239FC"/>
    <w:rsid w:val="001F4110"/>
    <w:rsid w:val="0031699C"/>
    <w:rsid w:val="00377016"/>
    <w:rsid w:val="003F0E5C"/>
    <w:rsid w:val="00404FC6"/>
    <w:rsid w:val="004467AF"/>
    <w:rsid w:val="004A0EC8"/>
    <w:rsid w:val="004D468D"/>
    <w:rsid w:val="004E526C"/>
    <w:rsid w:val="00517B84"/>
    <w:rsid w:val="00550B61"/>
    <w:rsid w:val="00562EAC"/>
    <w:rsid w:val="00567606"/>
    <w:rsid w:val="00576B16"/>
    <w:rsid w:val="005C6C7C"/>
    <w:rsid w:val="005C7FCE"/>
    <w:rsid w:val="005F647E"/>
    <w:rsid w:val="006514D4"/>
    <w:rsid w:val="006B5F47"/>
    <w:rsid w:val="006C3DCC"/>
    <w:rsid w:val="006D4804"/>
    <w:rsid w:val="0077563C"/>
    <w:rsid w:val="00787C04"/>
    <w:rsid w:val="007B6758"/>
    <w:rsid w:val="0084722A"/>
    <w:rsid w:val="0086170D"/>
    <w:rsid w:val="008C419D"/>
    <w:rsid w:val="00903C48"/>
    <w:rsid w:val="0091131D"/>
    <w:rsid w:val="0099115F"/>
    <w:rsid w:val="00A06118"/>
    <w:rsid w:val="00AD75D6"/>
    <w:rsid w:val="00AF5342"/>
    <w:rsid w:val="00B17295"/>
    <w:rsid w:val="00B309CB"/>
    <w:rsid w:val="00B32316"/>
    <w:rsid w:val="00B50B58"/>
    <w:rsid w:val="00B86AEA"/>
    <w:rsid w:val="00BE5900"/>
    <w:rsid w:val="00C14455"/>
    <w:rsid w:val="00C2454C"/>
    <w:rsid w:val="00CE44E8"/>
    <w:rsid w:val="00D01A6B"/>
    <w:rsid w:val="00D05695"/>
    <w:rsid w:val="00D56077"/>
    <w:rsid w:val="00DA4CB4"/>
    <w:rsid w:val="00DC454F"/>
    <w:rsid w:val="00E16FB8"/>
    <w:rsid w:val="00E564D3"/>
    <w:rsid w:val="00E56C9B"/>
    <w:rsid w:val="00E87324"/>
    <w:rsid w:val="00E943C1"/>
    <w:rsid w:val="00EB4FCA"/>
    <w:rsid w:val="00EE32E8"/>
    <w:rsid w:val="00F06A2F"/>
    <w:rsid w:val="00F61580"/>
    <w:rsid w:val="00F706CA"/>
    <w:rsid w:val="00F81EE8"/>
    <w:rsid w:val="00F82B84"/>
    <w:rsid w:val="00FD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E918"/>
  <w15:chartTrackingRefBased/>
  <w15:docId w15:val="{05F45A51-6B5D-4B31-9A28-DC3F63A4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02478F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lv-LV"/>
    </w:rPr>
  </w:style>
  <w:style w:type="character" w:customStyle="1" w:styleId="emostylebold">
    <w:name w:val="emostylebold"/>
    <w:basedOn w:val="Noklusjumarindkopasfonts"/>
    <w:rsid w:val="0002478F"/>
  </w:style>
  <w:style w:type="character" w:styleId="Hipersaite">
    <w:name w:val="Hyperlink"/>
    <w:basedOn w:val="Noklusjumarindkopasfonts"/>
    <w:uiPriority w:val="99"/>
    <w:unhideWhenUsed/>
    <w:rsid w:val="004E526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E526C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5C7FCE"/>
    <w:pPr>
      <w:ind w:left="720"/>
      <w:contextualSpacing/>
    </w:pPr>
  </w:style>
  <w:style w:type="character" w:customStyle="1" w:styleId="ui-provider">
    <w:name w:val="ui-provider"/>
    <w:basedOn w:val="Noklusjumarindkopasfonts"/>
    <w:rsid w:val="00562EAC"/>
  </w:style>
  <w:style w:type="character" w:styleId="Izmantotahipersaite">
    <w:name w:val="FollowedHyperlink"/>
    <w:basedOn w:val="Noklusjumarindkopasfonts"/>
    <w:uiPriority w:val="99"/>
    <w:semiHidden/>
    <w:unhideWhenUsed/>
    <w:rsid w:val="00C24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igs.eis.gov.lv/pasutijumi/N_2_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is.gov.lv/EIS/Publications/AttachedFiles/LietSaistDok/AG_pamatojums.docx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s.gov.lv/EIS/Publications/PublicationView.aspx?PublicationId=1595" TargetMode="External"/><Relationship Id="rId5" Type="http://schemas.openxmlformats.org/officeDocument/2006/relationships/hyperlink" Target="https://www.eis.gov.lv/EIS/Publications/PublicationView.aspx?PublicationId=627&amp;systemCode=K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Kļaviņa</dc:creator>
  <cp:keywords/>
  <dc:description/>
  <cp:lastModifiedBy>Elita Kļaviņa</cp:lastModifiedBy>
  <cp:revision>63</cp:revision>
  <dcterms:created xsi:type="dcterms:W3CDTF">2024-01-08T09:21:00Z</dcterms:created>
  <dcterms:modified xsi:type="dcterms:W3CDTF">2024-01-08T11:05:00Z</dcterms:modified>
</cp:coreProperties>
</file>